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653" w:rsidRDefault="00C83653" w:rsidP="00C83653">
      <w:pPr>
        <w:rPr>
          <w:rFonts w:ascii="Times New Roman" w:hAnsi="Times New Roman" w:cs="Times New Roman"/>
          <w:b/>
          <w:sz w:val="28"/>
        </w:rPr>
      </w:pPr>
    </w:p>
    <w:p w:rsidR="00C83653" w:rsidRDefault="00C83653" w:rsidP="00EC191E">
      <w:pPr>
        <w:jc w:val="center"/>
        <w:rPr>
          <w:rFonts w:ascii="Times New Roman" w:hAnsi="Times New Roman" w:cs="Times New Roman"/>
          <w:b/>
          <w:sz w:val="28"/>
        </w:rPr>
      </w:pPr>
    </w:p>
    <w:p w:rsidR="00EC191E" w:rsidRDefault="00EC191E" w:rsidP="00EC191E">
      <w:pPr>
        <w:jc w:val="center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28"/>
        </w:rPr>
        <w:t>Муезерский муниципальный район</w:t>
      </w:r>
    </w:p>
    <w:p w:rsidR="00C064DD" w:rsidRDefault="00C064DD" w:rsidP="00C064DD">
      <w:pPr>
        <w:jc w:val="center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26"/>
        </w:rPr>
        <w:t>КАЛЕНДАРНЫЙ ПЛАН</w:t>
      </w:r>
    </w:p>
    <w:p w:rsidR="00C064DD" w:rsidRDefault="00C064DD" w:rsidP="00C064DD">
      <w:pPr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8"/>
        </w:rPr>
        <w:t xml:space="preserve"> мероприятий по подготовке и проведению </w:t>
      </w:r>
    </w:p>
    <w:p w:rsidR="00956E60" w:rsidRPr="00956E60" w:rsidRDefault="00956E60" w:rsidP="00956E6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56E60">
        <w:rPr>
          <w:rFonts w:ascii="Times New Roman" w:hAnsi="Times New Roman" w:cs="Times New Roman"/>
          <w:b/>
          <w:sz w:val="20"/>
          <w:szCs w:val="20"/>
        </w:rPr>
        <w:t>выборов Главы Пенингского сельского поселения</w:t>
      </w:r>
    </w:p>
    <w:p w:rsidR="00956E60" w:rsidRPr="00956E60" w:rsidRDefault="00956E60" w:rsidP="00956E6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56E60">
        <w:rPr>
          <w:rFonts w:ascii="Times New Roman" w:hAnsi="Times New Roman" w:cs="Times New Roman"/>
          <w:b/>
          <w:sz w:val="20"/>
          <w:szCs w:val="20"/>
        </w:rPr>
        <w:t>выборов депутатов Совета Ледмозерского сельского поселения четвертого созыва</w:t>
      </w:r>
    </w:p>
    <w:p w:rsidR="00956E60" w:rsidRPr="00956E60" w:rsidRDefault="00956E60" w:rsidP="00956E6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56E60">
        <w:rPr>
          <w:rFonts w:ascii="Times New Roman" w:hAnsi="Times New Roman" w:cs="Times New Roman"/>
          <w:b/>
          <w:sz w:val="20"/>
          <w:szCs w:val="20"/>
        </w:rPr>
        <w:t>выборов депутатов Совета Пенингского сельского поселения четвертого созыва</w:t>
      </w:r>
    </w:p>
    <w:p w:rsidR="00956E60" w:rsidRPr="00956E60" w:rsidRDefault="00956E60" w:rsidP="00956E6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56E60">
        <w:rPr>
          <w:rFonts w:ascii="Times New Roman" w:hAnsi="Times New Roman" w:cs="Times New Roman"/>
          <w:b/>
          <w:sz w:val="20"/>
          <w:szCs w:val="20"/>
        </w:rPr>
        <w:t>выборов депутатов Совета Суккозерского сельского поселения четвертого созыва</w:t>
      </w:r>
    </w:p>
    <w:p w:rsidR="00956E60" w:rsidRPr="00956E60" w:rsidRDefault="00956E60" w:rsidP="00956E6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56E60">
        <w:rPr>
          <w:rFonts w:ascii="Times New Roman" w:hAnsi="Times New Roman" w:cs="Times New Roman"/>
          <w:b/>
          <w:sz w:val="20"/>
          <w:szCs w:val="20"/>
        </w:rPr>
        <w:t>дополнительных выборов депутата Совета Воломского сельского поселения четвертого созыва по одномандатному избирательному округу №8</w:t>
      </w:r>
    </w:p>
    <w:p w:rsidR="00956E60" w:rsidRDefault="00956E60" w:rsidP="00956E60">
      <w:pPr>
        <w:rPr>
          <w:rFonts w:ascii="Times New Roman" w:hAnsi="Times New Roman" w:cs="Times New Roman"/>
          <w:b/>
          <w:sz w:val="16"/>
        </w:rPr>
      </w:pPr>
    </w:p>
    <w:p w:rsidR="00EC191E" w:rsidRPr="00EC191E" w:rsidRDefault="00EC191E" w:rsidP="00EC191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C191E">
        <w:rPr>
          <w:rFonts w:ascii="Times New Roman" w:hAnsi="Times New Roman" w:cs="Times New Roman"/>
          <w:b/>
          <w:sz w:val="20"/>
          <w:szCs w:val="20"/>
        </w:rPr>
        <w:t>Дата принятия решений о назначении выборов 18 июня 2018 года</w:t>
      </w:r>
    </w:p>
    <w:p w:rsidR="00EC191E" w:rsidRPr="00EC191E" w:rsidRDefault="00EC191E" w:rsidP="00EC191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C191E">
        <w:rPr>
          <w:rFonts w:ascii="Times New Roman" w:hAnsi="Times New Roman" w:cs="Times New Roman"/>
          <w:b/>
          <w:sz w:val="20"/>
          <w:szCs w:val="20"/>
        </w:rPr>
        <w:t>Дата официального опубликования решений о назначении выборов 21 июня 2018 года</w:t>
      </w:r>
    </w:p>
    <w:p w:rsidR="00C064DD" w:rsidRDefault="00EC191E" w:rsidP="00EC191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C191E">
        <w:rPr>
          <w:rFonts w:ascii="Times New Roman" w:hAnsi="Times New Roman" w:cs="Times New Roman"/>
          <w:b/>
          <w:sz w:val="20"/>
          <w:szCs w:val="20"/>
        </w:rPr>
        <w:t>Дата голосования 9 сентября 2018 года</w:t>
      </w:r>
    </w:p>
    <w:p w:rsidR="00EC191E" w:rsidRPr="00EC191E" w:rsidRDefault="00EC191E" w:rsidP="00EC191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7"/>
        <w:tblW w:w="14284" w:type="dxa"/>
        <w:tblLayout w:type="fixed"/>
        <w:tblLook w:val="04A0"/>
      </w:tblPr>
      <w:tblGrid>
        <w:gridCol w:w="851"/>
        <w:gridCol w:w="6203"/>
        <w:gridCol w:w="2977"/>
        <w:gridCol w:w="4253"/>
      </w:tblGrid>
      <w:tr w:rsidR="00D5777E" w:rsidTr="00D5777E">
        <w:trPr>
          <w:cantSplit/>
        </w:trPr>
        <w:tc>
          <w:tcPr>
            <w:tcW w:w="851" w:type="dxa"/>
            <w:vAlign w:val="center"/>
          </w:tcPr>
          <w:p w:rsidR="00D5777E" w:rsidRPr="00C064DD" w:rsidRDefault="00D5777E" w:rsidP="00C064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6203" w:type="dxa"/>
            <w:vAlign w:val="center"/>
          </w:tcPr>
          <w:p w:rsidR="00D5777E" w:rsidRPr="00C064DD" w:rsidRDefault="00D5777E" w:rsidP="00C064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мероприятия</w:t>
            </w:r>
          </w:p>
        </w:tc>
        <w:tc>
          <w:tcPr>
            <w:tcW w:w="2977" w:type="dxa"/>
            <w:vAlign w:val="center"/>
          </w:tcPr>
          <w:p w:rsidR="00D5777E" w:rsidRPr="00C064DD" w:rsidRDefault="00D5777E" w:rsidP="00C064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исполнения</w:t>
            </w:r>
          </w:p>
        </w:tc>
        <w:tc>
          <w:tcPr>
            <w:tcW w:w="4253" w:type="dxa"/>
            <w:vAlign w:val="center"/>
          </w:tcPr>
          <w:p w:rsidR="00D5777E" w:rsidRPr="00C064DD" w:rsidRDefault="00D5777E" w:rsidP="00C064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Исполнители</w:t>
            </w:r>
          </w:p>
        </w:tc>
      </w:tr>
      <w:tr w:rsidR="00D5777E" w:rsidTr="00D5777E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5777E" w:rsidRDefault="00D5777E" w:rsidP="00C064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6203" w:type="dxa"/>
            <w:tcBorders>
              <w:bottom w:val="single" w:sz="4" w:space="0" w:color="auto"/>
            </w:tcBorders>
            <w:vAlign w:val="center"/>
          </w:tcPr>
          <w:p w:rsidR="00D5777E" w:rsidRDefault="00D5777E" w:rsidP="00C064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5777E" w:rsidRPr="00D5777E" w:rsidRDefault="00D5777E" w:rsidP="00C064DD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3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D5777E" w:rsidRPr="00D5777E" w:rsidRDefault="00D5777E" w:rsidP="00C064DD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</w:p>
        </w:tc>
      </w:tr>
      <w:tr w:rsidR="00041327" w:rsidTr="00492F4C">
        <w:trPr>
          <w:cantSplit/>
        </w:trPr>
        <w:tc>
          <w:tcPr>
            <w:tcW w:w="14284" w:type="dxa"/>
            <w:gridSpan w:val="4"/>
          </w:tcPr>
          <w:p w:rsidR="00041327" w:rsidRDefault="00041327" w:rsidP="000413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НАЗНАЧЕНИЕ ВЫБОРОВ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203" w:type="dxa"/>
          </w:tcPr>
          <w:p w:rsidR="00E77DAF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</w:t>
            </w:r>
            <w:r w:rsidRPr="00E77DAF">
              <w:rPr>
                <w:rFonts w:ascii="Times New Roman" w:hAnsi="Times New Roman" w:cs="Times New Roman"/>
                <w:sz w:val="24"/>
              </w:rPr>
              <w:t>сновных</w:t>
            </w:r>
            <w:r>
              <w:rPr>
                <w:rFonts w:ascii="Times New Roman" w:hAnsi="Times New Roman" w:cs="Times New Roman"/>
                <w:sz w:val="24"/>
              </w:rPr>
              <w:t xml:space="preserve"> выборов депутатов представительных органов муниципальных образований и на должность главы муниципального образования </w:t>
            </w:r>
          </w:p>
          <w:p w:rsidR="00E77DAF" w:rsidRPr="00EB2BC2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E77DAF" w:rsidRPr="00EB2BC2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 w:rsidRPr="00EC191E">
              <w:rPr>
                <w:rFonts w:ascii="Times New Roman" w:hAnsi="Times New Roman" w:cs="Times New Roman"/>
                <w:sz w:val="24"/>
              </w:rPr>
              <w:t>Не ранее 10 июня  и не позднее 20 июня 2018 года</w:t>
            </w:r>
          </w:p>
        </w:tc>
        <w:tc>
          <w:tcPr>
            <w:tcW w:w="4253" w:type="dxa"/>
          </w:tcPr>
          <w:p w:rsidR="00E77DAF" w:rsidRPr="00EB2BC2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 муниципального образования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203" w:type="dxa"/>
          </w:tcPr>
          <w:p w:rsidR="00E77DAF" w:rsidRDefault="00E77DAF" w:rsidP="00E77D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о</w:t>
            </w:r>
            <w:r w:rsidRPr="00E77DAF">
              <w:rPr>
                <w:rFonts w:ascii="Times New Roman" w:hAnsi="Times New Roman" w:cs="Times New Roman"/>
                <w:sz w:val="24"/>
              </w:rPr>
              <w:t>сновных</w:t>
            </w:r>
            <w:r>
              <w:rPr>
                <w:rFonts w:ascii="Times New Roman" w:hAnsi="Times New Roman" w:cs="Times New Roman"/>
                <w:sz w:val="24"/>
              </w:rPr>
              <w:t xml:space="preserve"> выборов депутатов представительных органов муниципальных образований и на должность главы муниципального образования </w:t>
            </w:r>
          </w:p>
          <w:p w:rsidR="00E77DAF" w:rsidRPr="00EB2BC2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случае, если представительный орган муниципального образования не назначит выборы в установленный Законом срок</w:t>
            </w:r>
          </w:p>
        </w:tc>
        <w:tc>
          <w:tcPr>
            <w:tcW w:w="2977" w:type="dxa"/>
          </w:tcPr>
          <w:p w:rsidR="00E77DAF" w:rsidRPr="00EB2BC2" w:rsidRDefault="00E77DAF" w:rsidP="000C74CE">
            <w:pPr>
              <w:rPr>
                <w:rFonts w:ascii="Times New Roman" w:hAnsi="Times New Roman" w:cs="Times New Roman"/>
                <w:sz w:val="24"/>
              </w:rPr>
            </w:pPr>
            <w:r w:rsidRPr="000C74CE"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  <w:r w:rsidR="000C74CE" w:rsidRPr="000C74CE">
              <w:rPr>
                <w:rFonts w:ascii="Times New Roman" w:hAnsi="Times New Roman" w:cs="Times New Roman"/>
                <w:sz w:val="24"/>
              </w:rPr>
              <w:t>30 июн</w:t>
            </w:r>
            <w:r w:rsidRPr="000C74CE">
              <w:rPr>
                <w:rFonts w:ascii="Times New Roman" w:hAnsi="Times New Roman" w:cs="Times New Roman"/>
                <w:sz w:val="24"/>
              </w:rPr>
              <w:t>я 201</w:t>
            </w:r>
            <w:r w:rsidR="000C74CE" w:rsidRPr="000C74CE">
              <w:rPr>
                <w:rFonts w:ascii="Times New Roman" w:hAnsi="Times New Roman" w:cs="Times New Roman"/>
                <w:sz w:val="24"/>
              </w:rPr>
              <w:t>8</w:t>
            </w:r>
            <w:r w:rsidRPr="000C74CE">
              <w:rPr>
                <w:rFonts w:ascii="Times New Roman" w:hAnsi="Times New Roman" w:cs="Times New Roman"/>
                <w:sz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3" w:type="dxa"/>
          </w:tcPr>
          <w:p w:rsidR="00E77DAF" w:rsidRPr="00EB2BC2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</w:p>
        </w:tc>
        <w:tc>
          <w:tcPr>
            <w:tcW w:w="6203" w:type="dxa"/>
          </w:tcPr>
          <w:p w:rsidR="00E77DAF" w:rsidRPr="00C064DD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Назначение дополнительных выборов депутатов представительных органов муниципальных образований </w:t>
            </w:r>
          </w:p>
        </w:tc>
        <w:tc>
          <w:tcPr>
            <w:tcW w:w="2977" w:type="dxa"/>
          </w:tcPr>
          <w:p w:rsidR="00E77DAF" w:rsidRPr="00C064DD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10 июня  и не позднее 20 июня 2018 года </w:t>
            </w:r>
          </w:p>
        </w:tc>
        <w:tc>
          <w:tcPr>
            <w:tcW w:w="4253" w:type="dxa"/>
          </w:tcPr>
          <w:p w:rsidR="00E77DAF" w:rsidRPr="00C064DD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203" w:type="dxa"/>
          </w:tcPr>
          <w:p w:rsidR="00E77DAF" w:rsidRPr="00C064DD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Официальное опубликование в средствах массовой информации решения о назначении выборов </w:t>
            </w:r>
          </w:p>
        </w:tc>
        <w:tc>
          <w:tcPr>
            <w:tcW w:w="2977" w:type="dxa"/>
          </w:tcPr>
          <w:p w:rsidR="00E77DAF" w:rsidRPr="00C064DD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4253" w:type="dxa"/>
          </w:tcPr>
          <w:p w:rsidR="00E77DAF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Представительный орган</w:t>
            </w:r>
          </w:p>
          <w:p w:rsidR="00E77DAF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муниципального образования,</w:t>
            </w:r>
          </w:p>
          <w:p w:rsidR="00E77DAF" w:rsidRPr="00C064DD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203" w:type="dxa"/>
          </w:tcPr>
          <w:p w:rsidR="00E77DAF" w:rsidRPr="00EB2BC2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в средствах массовой информации решения о назначении выборов в случае, если представительный орган муниципального образования не назначит выборы в установленный срок</w:t>
            </w:r>
          </w:p>
        </w:tc>
        <w:tc>
          <w:tcPr>
            <w:tcW w:w="2977" w:type="dxa"/>
          </w:tcPr>
          <w:p w:rsidR="00E77DAF" w:rsidRPr="00EB2BC2" w:rsidRDefault="00E77DAF" w:rsidP="00E77D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семь дней со дня истечения срока официального опубликования решения представительного органа о назначении выборов</w:t>
            </w:r>
          </w:p>
        </w:tc>
        <w:tc>
          <w:tcPr>
            <w:tcW w:w="4253" w:type="dxa"/>
          </w:tcPr>
          <w:p w:rsidR="00E77DAF" w:rsidRPr="00EB2BC2" w:rsidRDefault="00E77DAF" w:rsidP="00062F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F06230">
        <w:trPr>
          <w:cantSplit/>
        </w:trPr>
        <w:tc>
          <w:tcPr>
            <w:tcW w:w="14284" w:type="dxa"/>
            <w:gridSpan w:val="4"/>
          </w:tcPr>
          <w:p w:rsidR="00E77DAF" w:rsidRDefault="00E77DAF" w:rsidP="000413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ИЗБИРАТЕЛЬНЫЕ УЧАСТКИ. СПИСКИ ИЗБИРАТЕЛЕЙ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избирательных участков в местах временного пребывания избирателей, на избирательном участке, образованном в труднодоступной или отдаленной местности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30 дней до дня голосования, а в исключительных случаях по согласованию с ЦИК РК - не позднее чем за 3 дней до дня голосования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июля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Глава местной администрации муниципального района, глава местной администрации  поселения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13 августа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списков избирателей по избирательным участкам, образованным в местах временного пребывания избирателей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сентября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Участковые избирательные комиссии 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Составление списка избирателей по соответствующему избирательному участку 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13 августа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августа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 при проведении досрочного голосования в соответствии со  статьей 50 Закона Республики Карелия "О муниципальных выборах в Республике Карелия"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C191E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29 августа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E77DAF" w:rsidTr="00D5777E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C191E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8 сентября 2018 года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E77DAF" w:rsidTr="00D4716C">
        <w:trPr>
          <w:cantSplit/>
        </w:trPr>
        <w:tc>
          <w:tcPr>
            <w:tcW w:w="14284" w:type="dxa"/>
            <w:gridSpan w:val="4"/>
            <w:tcBorders>
              <w:bottom w:val="single" w:sz="4" w:space="0" w:color="auto"/>
            </w:tcBorders>
          </w:tcPr>
          <w:p w:rsidR="00E77DAF" w:rsidRDefault="00E77DAF" w:rsidP="000413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ИЗБИРАТЕЛЬНЫЕ КОМИССИИ</w:t>
            </w:r>
          </w:p>
        </w:tc>
      </w:tr>
      <w:tr w:rsidR="00E77DAF" w:rsidTr="00D5777E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C191E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участковой избирательной комиссии на избирательном участке, образованном в труднодоступной или отдаленной местности, в местах временного пребывания избирателей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24 августа , а в исключительных случаях - не позднее 8 сентября 2018 года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Территориальная избирательная комиссия</w:t>
            </w:r>
          </w:p>
        </w:tc>
      </w:tr>
      <w:tr w:rsidR="00E77DAF" w:rsidTr="00B82363">
        <w:trPr>
          <w:cantSplit/>
        </w:trPr>
        <w:tc>
          <w:tcPr>
            <w:tcW w:w="14284" w:type="dxa"/>
            <w:gridSpan w:val="4"/>
          </w:tcPr>
          <w:p w:rsidR="00E77DAF" w:rsidRDefault="00E77DAF" w:rsidP="00041327">
            <w:pPr>
              <w:tabs>
                <w:tab w:val="left" w:pos="8315"/>
              </w:tabs>
              <w:rPr>
                <w:rFonts w:ascii="Times New Roman" w:hAnsi="Times New Roman" w:cs="Times New Roman"/>
                <w:sz w:val="24"/>
              </w:rPr>
            </w:pPr>
          </w:p>
          <w:p w:rsidR="00E77DAF" w:rsidRDefault="00E77DAF" w:rsidP="00041327">
            <w:pPr>
              <w:tabs>
                <w:tab w:val="left" w:pos="8315"/>
              </w:tabs>
              <w:rPr>
                <w:rFonts w:ascii="Times New Roman" w:hAnsi="Times New Roman" w:cs="Times New Roman"/>
                <w:sz w:val="24"/>
              </w:rPr>
            </w:pPr>
          </w:p>
          <w:p w:rsidR="00E77DAF" w:rsidRDefault="00E77DAF" w:rsidP="00041327">
            <w:pPr>
              <w:tabs>
                <w:tab w:val="left" w:pos="831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ВЫДВИЖЕНИЕ И РЕГИСТРАЦИЯ КАНДИДАТОВ, СПИСКОВ КАНДИДАТОВ</w:t>
            </w:r>
          </w:p>
          <w:p w:rsidR="00E77DAF" w:rsidRDefault="00E77DAF" w:rsidP="00041327">
            <w:pPr>
              <w:tabs>
                <w:tab w:val="left" w:pos="8315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C191E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в порядке самовыдвижения</w:t>
            </w:r>
          </w:p>
        </w:tc>
        <w:tc>
          <w:tcPr>
            <w:tcW w:w="2977" w:type="dxa"/>
          </w:tcPr>
          <w:p w:rsidR="00E77DAF" w:rsidRPr="00C064DD" w:rsidRDefault="00E77DAF" w:rsidP="002B7E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</w:t>
            </w:r>
            <w:r w:rsidR="002B7EEA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 xml:space="preserve">е позднее 28 июля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Российской Федерации, обладающие пассивным избирательным правом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C191E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977" w:type="dxa"/>
          </w:tcPr>
          <w:p w:rsidR="00E77DAF" w:rsidRPr="00C064DD" w:rsidRDefault="00E77DAF" w:rsidP="002B7E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</w:t>
            </w:r>
            <w:r w:rsidR="002B7EEA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 xml:space="preserve">е позднее 28 июля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EC191E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Центральная избирательная комиссия Республики Карелия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C191E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муниципального образования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24 июня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977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дня, следующего за днем уведомления избирательной комиссии муниципального образования (ТИК) о выдвижении кандидата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Кандидаты, избирательные объединения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(ТИК) документов для регистрации кандидатов</w:t>
            </w:r>
          </w:p>
        </w:tc>
        <w:tc>
          <w:tcPr>
            <w:tcW w:w="2977" w:type="dxa"/>
          </w:tcPr>
          <w:p w:rsidR="00E77DAF" w:rsidRPr="00C064DD" w:rsidRDefault="00E77DAF" w:rsidP="002B7E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дня, следующего за днем официального опубликования (публикации) решения о назначении выборов, и </w:t>
            </w:r>
            <w:r w:rsidR="002B7EEA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 xml:space="preserve">е позднее 28 июля 2018 года до 18 часов по московскому времени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EC191E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1E50C7">
        <w:trPr>
          <w:cantSplit/>
        </w:trPr>
        <w:tc>
          <w:tcPr>
            <w:tcW w:w="14284" w:type="dxa"/>
            <w:gridSpan w:val="4"/>
          </w:tcPr>
          <w:p w:rsidR="00E77DAF" w:rsidRDefault="00E77DAF" w:rsidP="000413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СТАТУС   КАНДИДАТОВ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  <w:r w:rsidR="00EC191E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977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чем через пять дней со дня 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регистрации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Регистрация доверенных лиц зарегистрированных кандидатов 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EC191E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 сентября , а в случае наличия вынуждающих к тому обстоятельств - не позднее 7 сентября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</w:t>
            </w:r>
          </w:p>
        </w:tc>
      </w:tr>
      <w:tr w:rsidR="00E77DAF" w:rsidTr="00D5777E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EC191E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E77DAF" w:rsidRPr="00C064DD" w:rsidRDefault="00E77DAF" w:rsidP="00E77D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Реализация права избирательного объединения на отзыв кандидата,  выдвинутого им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 сентября 2018 года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Избирательные объединения</w:t>
            </w:r>
          </w:p>
        </w:tc>
      </w:tr>
      <w:tr w:rsidR="00E77DAF" w:rsidTr="00500EEB">
        <w:trPr>
          <w:cantSplit/>
        </w:trPr>
        <w:tc>
          <w:tcPr>
            <w:tcW w:w="14284" w:type="dxa"/>
            <w:gridSpan w:val="4"/>
          </w:tcPr>
          <w:p w:rsidR="00E77DAF" w:rsidRDefault="00E77DAF" w:rsidP="000413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ИНФОРМИРОВАНИЕ ИЗБИРАТЕЛЕЙ И ПРЕДВЫБОРНАЯ АГИТАЦИЯ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EC191E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Агитационный период</w:t>
            </w:r>
          </w:p>
        </w:tc>
        <w:tc>
          <w:tcPr>
            <w:tcW w:w="2977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 дня представления кандидатом в избирательную комиссию заявления о согласии баллотироваться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ноля часов по московскому времени дня, предшествующего дню голосования.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Граждане РФ,  кандидаты, избирательные объединения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  <w:r w:rsidR="00EC191E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Предвыборная агитация на каналах организаций телерадиовещания и в периодических печатных изданиях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ранее 11 августа 2018 года и до ноля часов по московскому времени дня, предшествующего дню голосования.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Зарегистрированные кандидаты  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4 сентября  по 9 сентября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массовой информации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 перечня  муниципальных организаций телерадиовещания и муниципальных периодических печатных изданий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 июля 2018 года </w:t>
            </w:r>
          </w:p>
        </w:tc>
        <w:tc>
          <w:tcPr>
            <w:tcW w:w="4253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исполнительной власти,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уполномоченный на осуществление функций по регистрации СМИ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6 июля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EC191E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26 июня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 представление в избирательную комиссию муниципального образования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21 июля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21 июля 2018 года </w:t>
            </w:r>
          </w:p>
        </w:tc>
        <w:tc>
          <w:tcPr>
            <w:tcW w:w="4253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Республики Карелия "О муниципальных  выборах в Республике Карелия"  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EC191E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жеребьевки в целях распределения бесплатного  и платного эфирного времени, а также бесплатной и платной печатной площади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избирательных комиссий муниципальных образований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EC191E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 и представление данных такого учета в избирательную комиссию муниципального образования (ТИК) по формам и в порядке, которые установлены указанной комиссией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десять дней со дня голосования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  <w:r w:rsidR="00EC191E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Опубликование сведений о размере (в валюте Российской Федерации) и других условиях оплаты работ или услуг  организаций, индивидуальных предпринимателей по изготовлению печатных агитационных материалов и представление указанных сведений в избирательную комиссию муниципального образования 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21 июля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EC191E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избирательную комиссию муниципального образования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Уведомление в письменной форме комиссии муниципального образования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Собственник, владелец помещения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4253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Командир воинской части совместно с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избирательной комиссией муниципального образования (ТИК)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  <w:r w:rsidR="00EC191E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специальных мест для размещения предвыборных печатных материалов на территории каждого избирательного участка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9 августа 2018 года </w:t>
            </w:r>
          </w:p>
        </w:tc>
        <w:tc>
          <w:tcPr>
            <w:tcW w:w="4253" w:type="dxa"/>
          </w:tcPr>
          <w:p w:rsidR="00E77DAF" w:rsidRPr="00C064DD" w:rsidRDefault="00E77DAF" w:rsidP="00956E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Органы местного самоуправления по предложению </w:t>
            </w:r>
            <w:r w:rsidR="00956E60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збирательной комиссии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EC191E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 (досрочного голосования),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112 ст. 30 Федерального закона 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5 сентября 2018 года 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Представители средств массовой информации</w:t>
            </w:r>
          </w:p>
        </w:tc>
      </w:tr>
      <w:tr w:rsidR="00E77DAF" w:rsidTr="00D5777E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EC191E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5 сентября 2018 года 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Зарегистрированные кандидаты</w:t>
            </w:r>
          </w:p>
        </w:tc>
      </w:tr>
      <w:tr w:rsidR="00E77DAF" w:rsidTr="00202D14">
        <w:trPr>
          <w:cantSplit/>
        </w:trPr>
        <w:tc>
          <w:tcPr>
            <w:tcW w:w="14284" w:type="dxa"/>
            <w:gridSpan w:val="4"/>
          </w:tcPr>
          <w:p w:rsidR="00E77DAF" w:rsidRDefault="00E77DAF" w:rsidP="000413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ФИНАНСИРОВАНИЕ  ВЫБОРОВ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EC191E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Выделение средств на проведение выборов избирательным комиссиям муниципальных образований (ТИК) 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30 июня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Органы местного самоуправления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EC191E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29 августа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48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письменного уведомления соответствующей  избирательной комиссии муниципального образования (ТИК)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 выдвижении (самовыдвижении)  до представления документов для их регистрации этой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комиссией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EC191E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избирательным комиссиям сведений о поступлении и расходовании средств, находящихся на специальных счетах кандидатов, зарегистрированных кандидатов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реже одного раза в неделю, а менее чем за десять дней до дня голосования - не реже одного раза в три операционных дня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офисы  Карельского отделения № 8628 ПАО "Сбербанк России"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Периодически, но не реже чем один раз в две недели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 </w:t>
            </w:r>
          </w:p>
        </w:tc>
        <w:tc>
          <w:tcPr>
            <w:tcW w:w="2977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 дня, следующего за днем голосования,  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 представления итогового финансового отчета 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в соответствующую избирательную комиссию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финансовых отчетов: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  <w:r w:rsidR="00EC191E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.1.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Первый финансовый отчет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EC191E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.2.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Итоговый финансовый отчет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30 дней после официального опубликования результатов выборов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Кандидаты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EC191E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чем через пять дней со дня их поступления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EC191E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EC191E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86659C">
        <w:trPr>
          <w:cantSplit/>
        </w:trPr>
        <w:tc>
          <w:tcPr>
            <w:tcW w:w="14284" w:type="dxa"/>
            <w:gridSpan w:val="4"/>
          </w:tcPr>
          <w:p w:rsidR="00E77DAF" w:rsidRDefault="00E77DAF" w:rsidP="000413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ГОЛОСОВАНИЕ И ОПРЕДЕЛЕНИЕ РЕЗУЛЬТАТОВ ВЫБОРОВ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EC191E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Утверждение формы и текста, числа бюллетеней, а также порядка осуществления контроля за изготовлением бюллетеней 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19 августа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EC191E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Досрочное голосование в помещении избирательной комиссии муниципального образования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29 августа  по 4 сентября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EC191E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Досрочное голосование в помещении участковой избирательной комиссии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5 сентября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Передача избирательных бюллетеней участковым избирательным комиссиям  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7 сентября 2018 года 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61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Оповещение избирателей о времени и месте голосования через средства массовой информации или иным способом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позднее 29 августа 2018 года , а при проведении досрочного голосования - не позднее чем за пять дней до дня голосования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Оборудование в помещении для голосования либо непосредственно перед ним стенда, содержащего информацию, предусмотренную ст. 47 Закона Республики Карелия "О муниципальных выборах в  Республике Карелия"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4253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ранее 19 августа 2018 года </w:t>
            </w:r>
          </w:p>
        </w:tc>
        <w:tc>
          <w:tcPr>
            <w:tcW w:w="4253" w:type="dxa"/>
          </w:tcPr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комиссии,</w:t>
            </w:r>
          </w:p>
          <w:p w:rsidR="00E77DAF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решению Избирательной комиссии муниципального образования (ТИК)</w:t>
            </w:r>
          </w:p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EC191E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Размещение графика работы комиссий для проведения досрочного голосования,  в сети "Интернет", а также опубликование графика в СМИ или обнародование иным способом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28 августа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77DAF" w:rsidP="00EC19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EC191E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Голосование</w:t>
            </w:r>
          </w:p>
        </w:tc>
        <w:tc>
          <w:tcPr>
            <w:tcW w:w="2977" w:type="dxa"/>
          </w:tcPr>
          <w:p w:rsidR="00E77DAF" w:rsidRPr="00C064DD" w:rsidRDefault="00E77DAF" w:rsidP="00C8365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8 часов до 2</w:t>
            </w:r>
            <w:r w:rsidR="00C83653">
              <w:rPr>
                <w:rFonts w:ascii="Times New Roman" w:hAnsi="Times New Roman" w:cs="Times New Roman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 xml:space="preserve"> часов по московскому времени 9 сентября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Начинается сразу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Участковые избирательные комиссии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67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19 сентября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в соответствующую избирательную комиссию муниципального образования (ТИК) копии приказа (иного документа) об осво</w:t>
            </w:r>
            <w:r w:rsidR="00956E60">
              <w:rPr>
                <w:rFonts w:ascii="Times New Roman" w:hAnsi="Times New Roman" w:cs="Times New Roman"/>
                <w:sz w:val="24"/>
              </w:rPr>
              <w:t>бождении от обязанностей, несов</w:t>
            </w:r>
            <w:r>
              <w:rPr>
                <w:rFonts w:ascii="Times New Roman" w:hAnsi="Times New Roman" w:cs="Times New Roman"/>
                <w:sz w:val="24"/>
              </w:rPr>
              <w:t>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4253" w:type="dxa"/>
          </w:tcPr>
          <w:p w:rsidR="00E77DAF" w:rsidRDefault="00E77DAF" w:rsidP="00956E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кандидат, избранный</w:t>
            </w:r>
            <w:r w:rsidR="00956E6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депутатом представительного органа муниципального образования</w:t>
            </w:r>
            <w:r w:rsidR="00956E60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956E60" w:rsidRPr="00C064DD" w:rsidRDefault="00956E60" w:rsidP="00956E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зарегистрированный кандидат, избранный главой муниципального образования.</w:t>
            </w:r>
          </w:p>
        </w:tc>
      </w:tr>
      <w:tr w:rsidR="00E77DAF" w:rsidTr="00D5777E">
        <w:trPr>
          <w:cantSplit/>
        </w:trPr>
        <w:tc>
          <w:tcPr>
            <w:tcW w:w="851" w:type="dxa"/>
          </w:tcPr>
          <w:p w:rsidR="00E77DAF" w:rsidRPr="00C064DD" w:rsidRDefault="00EC191E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  <w:r w:rsidR="00E77DAF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20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977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позднее 9 октября 2018 года </w:t>
            </w:r>
          </w:p>
        </w:tc>
        <w:tc>
          <w:tcPr>
            <w:tcW w:w="4253" w:type="dxa"/>
          </w:tcPr>
          <w:p w:rsidR="00E77DAF" w:rsidRPr="00C064DD" w:rsidRDefault="00E77DAF" w:rsidP="00C064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Избирательная комиссия муниципального образования (ТИК)</w:t>
            </w:r>
          </w:p>
        </w:tc>
      </w:tr>
    </w:tbl>
    <w:p w:rsidR="00C44F2B" w:rsidRPr="00C064DD" w:rsidRDefault="00C44F2B" w:rsidP="00C064DD">
      <w:pPr>
        <w:rPr>
          <w:rFonts w:ascii="Times New Roman" w:hAnsi="Times New Roman" w:cs="Times New Roman"/>
          <w:b/>
          <w:sz w:val="26"/>
        </w:rPr>
      </w:pPr>
    </w:p>
    <w:sectPr w:rsidR="00C44F2B" w:rsidRPr="00C064DD" w:rsidSect="00EC191E">
      <w:headerReference w:type="even" r:id="rId7"/>
      <w:headerReference w:type="default" r:id="rId8"/>
      <w:pgSz w:w="16839" w:h="11907" w:orient="landscape"/>
      <w:pgMar w:top="1174" w:right="124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110" w:rsidRDefault="00F94110" w:rsidP="00C064DD">
      <w:pPr>
        <w:spacing w:after="0" w:line="240" w:lineRule="auto"/>
      </w:pPr>
      <w:r>
        <w:separator/>
      </w:r>
    </w:p>
  </w:endnote>
  <w:endnote w:type="continuationSeparator" w:id="1">
    <w:p w:rsidR="00F94110" w:rsidRDefault="00F94110" w:rsidP="00C0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110" w:rsidRDefault="00F94110" w:rsidP="00C064DD">
      <w:pPr>
        <w:spacing w:after="0" w:line="240" w:lineRule="auto"/>
      </w:pPr>
      <w:r>
        <w:separator/>
      </w:r>
    </w:p>
  </w:footnote>
  <w:footnote w:type="continuationSeparator" w:id="1">
    <w:p w:rsidR="00F94110" w:rsidRDefault="00F94110" w:rsidP="00C0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4DD" w:rsidRDefault="00D07C8B" w:rsidP="00AC2EF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064D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064DD" w:rsidRDefault="00C064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4DD" w:rsidRDefault="00D07C8B" w:rsidP="00AC2EF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064D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3653">
      <w:rPr>
        <w:rStyle w:val="a8"/>
        <w:noProof/>
      </w:rPr>
      <w:t>12</w:t>
    </w:r>
    <w:r>
      <w:rPr>
        <w:rStyle w:val="a8"/>
      </w:rPr>
      <w:fldChar w:fldCharType="end"/>
    </w:r>
  </w:p>
  <w:p w:rsidR="00C064DD" w:rsidRPr="00D5777E" w:rsidRDefault="00C064DD" w:rsidP="00D5777E">
    <w:pPr>
      <w:pStyle w:val="a3"/>
      <w:rPr>
        <w:sz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4DD"/>
    <w:rsid w:val="0001529A"/>
    <w:rsid w:val="00041327"/>
    <w:rsid w:val="000A18EE"/>
    <w:rsid w:val="000C74CE"/>
    <w:rsid w:val="002B7EEA"/>
    <w:rsid w:val="002C7AE9"/>
    <w:rsid w:val="00797200"/>
    <w:rsid w:val="008871A8"/>
    <w:rsid w:val="008F5C44"/>
    <w:rsid w:val="00924882"/>
    <w:rsid w:val="00951934"/>
    <w:rsid w:val="00956E60"/>
    <w:rsid w:val="00AC2D3F"/>
    <w:rsid w:val="00AF5B87"/>
    <w:rsid w:val="00BE1CB2"/>
    <w:rsid w:val="00C064DD"/>
    <w:rsid w:val="00C44F2B"/>
    <w:rsid w:val="00C83653"/>
    <w:rsid w:val="00D07C8B"/>
    <w:rsid w:val="00D50C24"/>
    <w:rsid w:val="00D5777E"/>
    <w:rsid w:val="00E77DAF"/>
    <w:rsid w:val="00EC191E"/>
    <w:rsid w:val="00F94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64DD"/>
  </w:style>
  <w:style w:type="paragraph" w:styleId="a5">
    <w:name w:val="footer"/>
    <w:basedOn w:val="a"/>
    <w:link w:val="a6"/>
    <w:uiPriority w:val="99"/>
    <w:semiHidden/>
    <w:unhideWhenUsed/>
    <w:rsid w:val="00C0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64DD"/>
  </w:style>
  <w:style w:type="table" w:styleId="a7">
    <w:name w:val="Table Grid"/>
    <w:basedOn w:val="a1"/>
    <w:uiPriority w:val="59"/>
    <w:rsid w:val="00C06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semiHidden/>
    <w:unhideWhenUsed/>
    <w:rsid w:val="00C064DD"/>
  </w:style>
  <w:style w:type="paragraph" w:styleId="a9">
    <w:name w:val="Balloon Text"/>
    <w:basedOn w:val="a"/>
    <w:link w:val="aa"/>
    <w:uiPriority w:val="99"/>
    <w:semiHidden/>
    <w:unhideWhenUsed/>
    <w:rsid w:val="00D5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77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1D277-33BD-4E5B-A780-39B44DB54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3140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dcterms:created xsi:type="dcterms:W3CDTF">2018-05-31T11:55:00Z</dcterms:created>
  <dcterms:modified xsi:type="dcterms:W3CDTF">2018-05-31T13:02:00Z</dcterms:modified>
</cp:coreProperties>
</file>