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0F" w:rsidRDefault="00CF2E0F" w:rsidP="00CF2E0F">
      <w:pPr>
        <w:pStyle w:val="1"/>
        <w:jc w:val="center"/>
        <w:rPr>
          <w:b/>
        </w:rPr>
      </w:pPr>
      <w:r>
        <w:rPr>
          <w:b/>
        </w:rPr>
        <w:t>РЕСПУБЛИКА КАРЕЛИЯ</w:t>
      </w:r>
    </w:p>
    <w:p w:rsidR="00CF2E0F" w:rsidRDefault="00CF2E0F" w:rsidP="00CF2E0F">
      <w:pPr>
        <w:pStyle w:val="1"/>
        <w:jc w:val="center"/>
        <w:rPr>
          <w:b/>
        </w:rPr>
      </w:pPr>
      <w:r>
        <w:rPr>
          <w:b/>
        </w:rPr>
        <w:t>МУНИЦИПАЛЬНОЕ ОБРАЗОВАНИЕ</w:t>
      </w:r>
    </w:p>
    <w:p w:rsidR="00CF2E0F" w:rsidRDefault="00CF2E0F" w:rsidP="00CF2E0F">
      <w:pPr>
        <w:pStyle w:val="1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CF2E0F" w:rsidRDefault="00CF2E0F" w:rsidP="00CF2E0F">
      <w:pPr>
        <w:pStyle w:val="1"/>
        <w:jc w:val="center"/>
        <w:rPr>
          <w:b/>
        </w:rPr>
      </w:pPr>
      <w:r>
        <w:rPr>
          <w:b/>
        </w:rPr>
        <w:t>СОВЕТ МУЕЗЕРСКОГО ГОРОДСКОГО ПОСЕЛЕНИЯ</w:t>
      </w:r>
    </w:p>
    <w:p w:rsidR="00CF2E0F" w:rsidRDefault="00CF2E0F" w:rsidP="00CF2E0F">
      <w:pPr>
        <w:pStyle w:val="1"/>
        <w:jc w:val="center"/>
        <w:rPr>
          <w:b/>
        </w:rPr>
      </w:pPr>
    </w:p>
    <w:p w:rsidR="00CF2E0F" w:rsidRDefault="00CF2E0F" w:rsidP="00CF2E0F">
      <w:pPr>
        <w:pStyle w:val="1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CF2E0F" w:rsidRDefault="00CF2E0F" w:rsidP="00CF2E0F">
      <w:pPr>
        <w:pStyle w:val="1"/>
        <w:rPr>
          <w:b/>
        </w:rPr>
      </w:pPr>
      <w:r>
        <w:rPr>
          <w:b/>
        </w:rPr>
        <w:t>22  сесси</w:t>
      </w:r>
      <w:r w:rsidR="006A6F9F">
        <w:rPr>
          <w:b/>
        </w:rPr>
        <w:t>и</w:t>
      </w:r>
      <w:r>
        <w:rPr>
          <w:b/>
        </w:rPr>
        <w:t xml:space="preserve"> 4  созыва                                                                                      №  63</w:t>
      </w:r>
    </w:p>
    <w:p w:rsidR="00CF2E0F" w:rsidRDefault="00CF2E0F" w:rsidP="00CF2E0F">
      <w:pPr>
        <w:pStyle w:val="1"/>
        <w:rPr>
          <w:b/>
        </w:rPr>
      </w:pPr>
      <w:r>
        <w:rPr>
          <w:b/>
        </w:rPr>
        <w:t xml:space="preserve">от 07 октября 2020 года                                                                     </w:t>
      </w:r>
    </w:p>
    <w:p w:rsidR="00CF2E0F" w:rsidRDefault="00CF2E0F" w:rsidP="00CF2E0F">
      <w:pPr>
        <w:pStyle w:val="1"/>
        <w:jc w:val="center"/>
        <w:rPr>
          <w:b/>
        </w:rPr>
      </w:pPr>
    </w:p>
    <w:p w:rsidR="00CF2E0F" w:rsidRDefault="00CF2E0F" w:rsidP="00CF2E0F">
      <w:pPr>
        <w:pStyle w:val="1"/>
        <w:jc w:val="both"/>
        <w:rPr>
          <w:b/>
        </w:rPr>
      </w:pPr>
      <w:r>
        <w:rPr>
          <w:b/>
        </w:rPr>
        <w:t xml:space="preserve">О назначении публичных слушаний </w:t>
      </w:r>
      <w:proofErr w:type="gramStart"/>
      <w:r>
        <w:rPr>
          <w:b/>
        </w:rPr>
        <w:t>по</w:t>
      </w:r>
      <w:proofErr w:type="gramEnd"/>
    </w:p>
    <w:p w:rsidR="00CF2E0F" w:rsidRDefault="00CF2E0F" w:rsidP="00CF2E0F">
      <w:pPr>
        <w:pStyle w:val="1"/>
        <w:jc w:val="both"/>
        <w:rPr>
          <w:b/>
        </w:rPr>
      </w:pPr>
      <w:r>
        <w:rPr>
          <w:b/>
        </w:rPr>
        <w:t>вопросу объединения поселений, входящих</w:t>
      </w:r>
    </w:p>
    <w:p w:rsidR="00CF2E0F" w:rsidRDefault="00CF2E0F" w:rsidP="00CF2E0F">
      <w:pPr>
        <w:pStyle w:val="1"/>
        <w:jc w:val="both"/>
        <w:rPr>
          <w:b/>
        </w:rPr>
      </w:pPr>
      <w:r>
        <w:rPr>
          <w:b/>
        </w:rPr>
        <w:t>в состав Муезерского муниципального района,</w:t>
      </w:r>
    </w:p>
    <w:p w:rsidR="00CF2E0F" w:rsidRDefault="00CF2E0F" w:rsidP="00CF2E0F">
      <w:pPr>
        <w:pStyle w:val="1"/>
        <w:jc w:val="both"/>
        <w:rPr>
          <w:b/>
        </w:rPr>
      </w:pPr>
      <w:r>
        <w:rPr>
          <w:b/>
        </w:rPr>
        <w:t>в муниципальный округ</w:t>
      </w:r>
    </w:p>
    <w:p w:rsidR="00CF2E0F" w:rsidRDefault="00CF2E0F" w:rsidP="00CF2E0F">
      <w:pPr>
        <w:pStyle w:val="1"/>
        <w:ind w:firstLine="720"/>
        <w:jc w:val="both"/>
      </w:pPr>
    </w:p>
    <w:p w:rsidR="00CF2E0F" w:rsidRDefault="00CF2E0F" w:rsidP="00CF2E0F">
      <w:pPr>
        <w:pStyle w:val="1"/>
        <w:jc w:val="both"/>
        <w:rPr>
          <w:b/>
        </w:rPr>
      </w:pPr>
      <w:r>
        <w:t xml:space="preserve">     В соответствии со ст. ст. 13 и 28 Федерального закона от 6 октября 2003 года № 131- ФЗ «Об общих принципах организации местного самоуправления в Российской Федерации», Уставом Муезерского городского поселения, Положением о публичных слушаниях в Муезерском городском поселении, утвержденным Решением 2 сессии 2 созыва  Совета Муезерского городского поселения от 30 ноября 2009года № 12, Совет Муезерского городского поселения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CF2E0F" w:rsidRDefault="00CF2E0F" w:rsidP="00CF2E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 целях выявления мнения населения  Муезерского городского поселения по вопросу объединения Муезерского городского поселения,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сельских поселений, входящих в состав Муезерского муниципального района, с последующим наделением вновь образованного муниципального образования статусом Муезерского муниципального округа, с административным центром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Муезерский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бъединение поселений, входящих в состав Муезерского муниципального района, в Муезерский муниципальный округ), провести публичные слушания, проведение которых назначить на </w:t>
      </w:r>
      <w:r>
        <w:rPr>
          <w:rFonts w:ascii="Times New Roman" w:hAnsi="Times New Roman" w:cs="Times New Roman"/>
          <w:b/>
          <w:sz w:val="24"/>
          <w:szCs w:val="24"/>
        </w:rPr>
        <w:t>29 октября 2020 г.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17.00 час. 00 мин</w:t>
      </w:r>
      <w:r>
        <w:rPr>
          <w:rFonts w:ascii="Times New Roman" w:hAnsi="Times New Roman" w:cs="Times New Roman"/>
          <w:sz w:val="24"/>
          <w:szCs w:val="24"/>
        </w:rPr>
        <w:t xml:space="preserve">, в зале заседаний администрации Муезерского муниципального района по адресу: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ул.Октябрьская д.28.</w:t>
      </w:r>
    </w:p>
    <w:p w:rsidR="00CF2E0F" w:rsidRDefault="00CF2E0F" w:rsidP="00CF2E0F">
      <w:pPr>
        <w:pStyle w:val="1"/>
        <w:jc w:val="both"/>
      </w:pPr>
      <w:r>
        <w:t xml:space="preserve">     2. Публичные слушания по вопросу объединения поселений, входящих в состав Муезерского муниципального района, в Муезерский муниципальный округ, провести в порядке, определенном Положением о публичных слушаниях в Муезерском городском поселении.</w:t>
      </w:r>
    </w:p>
    <w:p w:rsidR="00CF2E0F" w:rsidRDefault="00CF2E0F" w:rsidP="00CF2E0F">
      <w:pPr>
        <w:pStyle w:val="1"/>
        <w:jc w:val="both"/>
      </w:pPr>
      <w:r>
        <w:t xml:space="preserve">     3.</w:t>
      </w:r>
      <w:r>
        <w:tab/>
        <w:t xml:space="preserve">Предложения по вопросу объединения поселений, входящих в состав Муезерского муниципального района, в Муезерский муниципальный округ, направлять по адресу: </w:t>
      </w:r>
      <w:proofErr w:type="spellStart"/>
      <w:r>
        <w:t>пгт</w:t>
      </w:r>
      <w:proofErr w:type="spellEnd"/>
      <w:r>
        <w:t>. Муезерский , ул</w:t>
      </w:r>
      <w:proofErr w:type="gramStart"/>
      <w:r>
        <w:t>.О</w:t>
      </w:r>
      <w:proofErr w:type="gramEnd"/>
      <w:r>
        <w:t xml:space="preserve">ктябрьская д.28а в письменной форме, с указанием сведений о заявителе (Ф.И.О., адрес места жительства) не позднее </w:t>
      </w:r>
      <w:r>
        <w:rPr>
          <w:b/>
        </w:rPr>
        <w:t>5 дней</w:t>
      </w:r>
      <w:r>
        <w:t xml:space="preserve">  до начала проведения слушаний. </w:t>
      </w:r>
    </w:p>
    <w:p w:rsidR="00CF2E0F" w:rsidRDefault="00CF2E0F" w:rsidP="00CF2E0F">
      <w:pPr>
        <w:pStyle w:val="1"/>
        <w:jc w:val="both"/>
      </w:pPr>
      <w:r>
        <w:t xml:space="preserve">     4.</w:t>
      </w:r>
      <w:r>
        <w:tab/>
        <w:t>Результаты публичных слушаний по вопросу объединения поселений входящих в состав Муезерского муниципального района, в Муезерский муниципальный округ, направить в Совет Муезерского городского поселения.</w:t>
      </w:r>
    </w:p>
    <w:p w:rsidR="00CF2E0F" w:rsidRDefault="00CF2E0F" w:rsidP="00CF2E0F">
      <w:pPr>
        <w:pStyle w:val="1"/>
        <w:jc w:val="both"/>
      </w:pPr>
      <w:r>
        <w:t xml:space="preserve">     5.</w:t>
      </w:r>
      <w:r>
        <w:tab/>
        <w:t>Решение опубликовать в газете «</w:t>
      </w:r>
      <w:proofErr w:type="spellStart"/>
      <w:r>
        <w:t>Муезерсклес</w:t>
      </w:r>
      <w:proofErr w:type="spellEnd"/>
      <w:r>
        <w:t xml:space="preserve">» и разместить на официальном сайте </w:t>
      </w:r>
      <w:hyperlink r:id="rId4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CF2E0F" w:rsidRDefault="00CF2E0F" w:rsidP="00CF2E0F">
      <w:pPr>
        <w:pStyle w:val="1"/>
        <w:jc w:val="both"/>
        <w:rPr>
          <w:b/>
        </w:rPr>
      </w:pPr>
      <w:r>
        <w:t xml:space="preserve">     6.</w:t>
      </w:r>
      <w:r>
        <w:tab/>
        <w:t>Решение вступает в силу с момента его опубликования.</w:t>
      </w:r>
    </w:p>
    <w:p w:rsidR="00CF2E0F" w:rsidRDefault="00CF2E0F" w:rsidP="00CF2E0F">
      <w:pPr>
        <w:pStyle w:val="1"/>
        <w:jc w:val="both"/>
      </w:pPr>
    </w:p>
    <w:p w:rsidR="00CF2E0F" w:rsidRDefault="00CF2E0F" w:rsidP="00CF2E0F">
      <w:pPr>
        <w:pStyle w:val="1"/>
        <w:jc w:val="both"/>
      </w:pPr>
      <w:r>
        <w:t>Заместитель председателя Совета Муезерского городского</w:t>
      </w:r>
    </w:p>
    <w:p w:rsidR="00CF2E0F" w:rsidRDefault="00CF2E0F" w:rsidP="00CF2E0F">
      <w:pPr>
        <w:pStyle w:val="1"/>
        <w:jc w:val="both"/>
      </w:pPr>
      <w:r>
        <w:t xml:space="preserve">поселения                                                                                      С.М.Поздняков </w:t>
      </w:r>
      <w:r>
        <w:tab/>
      </w:r>
    </w:p>
    <w:p w:rsidR="00CF2E0F" w:rsidRDefault="00CF2E0F" w:rsidP="00CF2E0F">
      <w:pPr>
        <w:pStyle w:val="1"/>
        <w:jc w:val="both"/>
      </w:pPr>
      <w:r>
        <w:t xml:space="preserve">Глава Муезерского городского поселения </w:t>
      </w:r>
      <w:r>
        <w:tab/>
        <w:t xml:space="preserve">                        Л.Н. </w:t>
      </w:r>
      <w:proofErr w:type="spellStart"/>
      <w:r>
        <w:t>Баринкова</w:t>
      </w:r>
      <w:proofErr w:type="spellEnd"/>
    </w:p>
    <w:p w:rsidR="00CF2E0F" w:rsidRDefault="00CF2E0F" w:rsidP="00CF2E0F">
      <w:pPr>
        <w:pStyle w:val="1"/>
        <w:jc w:val="both"/>
      </w:pPr>
    </w:p>
    <w:p w:rsidR="00CF2E0F" w:rsidRDefault="00CF2E0F" w:rsidP="00CF2E0F">
      <w:pPr>
        <w:pStyle w:val="1"/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2E0F"/>
    <w:rsid w:val="00037743"/>
    <w:rsid w:val="006A6F9F"/>
    <w:rsid w:val="00796BE0"/>
    <w:rsid w:val="00B33612"/>
    <w:rsid w:val="00CA4E52"/>
    <w:rsid w:val="00CF2E0F"/>
    <w:rsid w:val="00E7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2E0F"/>
    <w:rPr>
      <w:color w:val="0000FF"/>
      <w:u w:val="single"/>
    </w:rPr>
  </w:style>
  <w:style w:type="paragraph" w:customStyle="1" w:styleId="1">
    <w:name w:val="Обычный1"/>
    <w:rsid w:val="00CF2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2020-10-02T11:55:00Z</dcterms:created>
  <dcterms:modified xsi:type="dcterms:W3CDTF">2020-10-05T07:21:00Z</dcterms:modified>
</cp:coreProperties>
</file>