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153F2" w:rsidRDefault="001F7AFB" w:rsidP="00A153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69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2022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15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5150">
        <w:rPr>
          <w:rFonts w:ascii="Times New Roman" w:hAnsi="Times New Roman" w:cs="Times New Roman"/>
          <w:b/>
          <w:sz w:val="24"/>
          <w:szCs w:val="24"/>
        </w:rPr>
        <w:t>2</w:t>
      </w:r>
      <w:r w:rsidR="00A153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ECD" w:rsidRDefault="004A0ECD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5150" w:rsidRDefault="00795150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Постановление №</w:t>
      </w:r>
      <w:r w:rsid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52</w:t>
      </w:r>
    </w:p>
    <w:p w:rsidR="001F7AFB" w:rsidRDefault="00795150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30.0</w:t>
      </w:r>
      <w:r w:rsid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</w:t>
      </w:r>
      <w:r w:rsid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«</w:t>
      </w:r>
      <w:r w:rsidR="001F7AFB"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Порядок и сроки представления,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рассмотрения и оценки предложений граждан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 организаций о включении </w:t>
      </w:r>
      <w:r w:rsidRPr="008B2A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общественной территории 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муниципальную программу «Формирование</w:t>
      </w:r>
    </w:p>
    <w:p w:rsidR="001F7AFB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городской среды на территории </w:t>
      </w:r>
    </w:p>
    <w:p w:rsidR="00A153F2" w:rsidRDefault="001F7AFB" w:rsidP="001F7A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Муезерского городского поселения</w:t>
      </w:r>
      <w:r w:rsidR="007951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FB" w:rsidRDefault="001F7AFB" w:rsidP="001F7AFB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В соответствии с пунктами 6,13,14,15 части 1статьи 14 Федерального закона от 06.10.2003 «131-ФЗ «Об общих принципах организации местного самоуправления в Российской Федерации», постановлением Правительства Республики Карелия от 31.08.2017 №301-П «Об утверждении государственной программы Республики Карелия «Формирование современной городской среды» постановлением правительства Республики Карелия от 29.10.2021г. №496-П «О внесении изменений в постановление Правительства Республики Карелия от 31.08.2017  года №301-П», в целях реализации </w:t>
      </w:r>
      <w:r w:rsidRPr="00331AB4">
        <w:rPr>
          <w:color w:val="000000"/>
        </w:rPr>
        <w:t>Федерального проекта «Формирование комфортной городской среды», муниципальной программы «Формирование современной городской среды на территории Муезерского городского поселения»</w:t>
      </w:r>
      <w:r>
        <w:rPr>
          <w:color w:val="000000"/>
        </w:rPr>
        <w:t xml:space="preserve">, Администрация Муезерского городского поселения </w:t>
      </w:r>
      <w:r w:rsidRPr="00532B65">
        <w:t>ПОСТАНОВЛЯЕТ: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7AFB" w:rsidRPr="001F7AFB" w:rsidRDefault="00A153F2" w:rsidP="001F7AF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5150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F7AFB" w:rsidRPr="001F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представления, рассмотрения и оценки предложений граждан и организаций о включении </w:t>
      </w:r>
      <w:r w:rsidR="001F7AFB" w:rsidRPr="001F7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общественной территории</w:t>
      </w:r>
      <w:r w:rsidR="001F7AFB" w:rsidRPr="001F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программу «Формирование</w:t>
      </w:r>
      <w:r w:rsidR="001F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FB" w:rsidRPr="001F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среды на территории </w:t>
      </w:r>
    </w:p>
    <w:p w:rsidR="001F7AFB" w:rsidRDefault="001F7AFB" w:rsidP="001F7AF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3F2" w:rsidRPr="009D2511" w:rsidRDefault="009D2511" w:rsidP="009D251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F7AFB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 к Постановлению «Порядок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Муезерского городского поселения»</w:t>
      </w:r>
      <w:r w:rsidR="00795150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4A0ECD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150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постановлению</w:t>
      </w:r>
      <w:r w:rsidR="008E1AD0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3F2" w:rsidRPr="009D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11" w:rsidRPr="009D2511" w:rsidRDefault="009D2511" w:rsidP="009D251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9D2511" w:rsidRPr="009D2511" w:rsidRDefault="009D2511" w:rsidP="009D2511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путем его размещения на сайте Муезерского </w:t>
      </w:r>
    </w:p>
    <w:p w:rsidR="009D2511" w:rsidRPr="009D2511" w:rsidRDefault="009D2511" w:rsidP="009D251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D2511">
        <w:rPr>
          <w:rFonts w:ascii="Times New Roman" w:eastAsia="Calibri" w:hAnsi="Times New Roman" w:cs="Times New Roman"/>
          <w:sz w:val="24"/>
          <w:szCs w:val="24"/>
        </w:rPr>
        <w:t>муниципального района с адресом доступа:</w:t>
      </w:r>
      <w:r w:rsidRPr="009D2511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6" w:history="1">
        <w:r w:rsidRPr="009D251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https://www.muezersky.ru/poselen/muezerskoe_gor/</w:t>
        </w:r>
      </w:hyperlink>
      <w:r w:rsidRPr="009D251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E1AD0" w:rsidRPr="008E1AD0" w:rsidRDefault="008E1AD0" w:rsidP="008E1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D2511" w:rsidRPr="009D2511">
        <w:t xml:space="preserve"> </w:t>
      </w:r>
      <w:r w:rsidR="009D2511" w:rsidRPr="009D2511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Муезерского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№</w:t>
      </w:r>
      <w:r w:rsidR="009D2511"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95150">
        <w:rPr>
          <w:rFonts w:ascii="Times New Roman" w:hAnsi="Times New Roman" w:cs="Times New Roman"/>
          <w:sz w:val="24"/>
          <w:szCs w:val="24"/>
        </w:rPr>
        <w:t>30.0</w:t>
      </w:r>
      <w:r w:rsidR="009D25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D25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D2511" w:rsidRPr="009D2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Муезерского городского поселения»</w:t>
      </w:r>
      <w:r w:rsidR="009D251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53F2" w:rsidRDefault="008949B3" w:rsidP="00A1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3F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89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Муезерского городского поселения                                                         Л.Н.Баринкова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Муезерского городского поселения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«</w:t>
      </w:r>
      <w:r w:rsidR="0004229F">
        <w:rPr>
          <w:rFonts w:ascii="Times New Roman" w:hAnsi="Times New Roman" w:cs="Times New Roman"/>
          <w:u w:val="single"/>
        </w:rPr>
        <w:t>1</w:t>
      </w:r>
      <w:r w:rsidR="005469BA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»</w:t>
      </w:r>
      <w:r w:rsidR="00BE4914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04229F">
        <w:rPr>
          <w:rFonts w:ascii="Times New Roman" w:hAnsi="Times New Roman" w:cs="Times New Roman"/>
          <w:u w:val="single"/>
        </w:rPr>
        <w:t>февраля</w:t>
      </w:r>
      <w:r>
        <w:rPr>
          <w:rFonts w:ascii="Times New Roman" w:hAnsi="Times New Roman" w:cs="Times New Roman"/>
          <w:u w:val="single"/>
        </w:rPr>
        <w:t xml:space="preserve"> </w:t>
      </w:r>
      <w:r w:rsidR="008949B3">
        <w:rPr>
          <w:rFonts w:ascii="Times New Roman" w:hAnsi="Times New Roman" w:cs="Times New Roman"/>
          <w:u w:val="single"/>
        </w:rPr>
        <w:t xml:space="preserve"> 20</w:t>
      </w:r>
      <w:r w:rsidR="00EF7C45">
        <w:rPr>
          <w:rFonts w:ascii="Times New Roman" w:hAnsi="Times New Roman" w:cs="Times New Roman"/>
          <w:u w:val="single"/>
        </w:rPr>
        <w:t>2</w:t>
      </w:r>
      <w:r w:rsidR="0004229F">
        <w:rPr>
          <w:rFonts w:ascii="Times New Roman" w:hAnsi="Times New Roman" w:cs="Times New Roman"/>
          <w:u w:val="single"/>
        </w:rPr>
        <w:t>2</w:t>
      </w:r>
      <w:proofErr w:type="gramEnd"/>
      <w:r>
        <w:rPr>
          <w:rFonts w:ascii="Times New Roman" w:hAnsi="Times New Roman" w:cs="Times New Roman"/>
          <w:u w:val="single"/>
        </w:rPr>
        <w:t>г №</w:t>
      </w:r>
      <w:r w:rsidR="0004229F">
        <w:rPr>
          <w:rFonts w:ascii="Times New Roman" w:hAnsi="Times New Roman" w:cs="Times New Roman"/>
          <w:u w:val="single"/>
        </w:rPr>
        <w:t xml:space="preserve"> 1</w:t>
      </w:r>
      <w:r w:rsidR="00EF7C45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     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29F" w:rsidRDefault="00A153F2" w:rsidP="00F33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представления, рассмотрения и оценки предложений граждан и организаций о включении </w:t>
      </w:r>
      <w:r w:rsidR="00894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общественной территории</w:t>
      </w:r>
      <w:r w:rsidR="00894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</w:t>
      </w:r>
      <w:r w:rsid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</w:t>
      </w:r>
      <w:r w:rsid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3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современной городской среды </w:t>
      </w:r>
      <w:r w:rsid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Муезерского</w:t>
      </w:r>
      <w:bookmarkStart w:id="0" w:name="_GoBack"/>
      <w:bookmarkEnd w:id="0"/>
      <w:r w:rsid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="0004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38E1" w:rsidRPr="00F338E1" w:rsidRDefault="0004229F" w:rsidP="00F33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2022-2024годы</w:t>
      </w:r>
    </w:p>
    <w:p w:rsidR="00F338E1" w:rsidRPr="00F338E1" w:rsidRDefault="00F338E1" w:rsidP="00F33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процедуру и сроки представления, рассмотрения и оценки предложений граждан и организаций о включении общественной территории, подлежащей благоустройств в муниципальную программу «Формирование современной городской среды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Муезерского городского </w:t>
      </w: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поселения» (далее – Программа) </w:t>
      </w:r>
    </w:p>
    <w:p w:rsidR="00334E22" w:rsidRPr="00334E22" w:rsidRDefault="00334E22" w:rsidP="00334E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>Порядок определяет участие заинтересованных лиц в процессе отбора общественных территорий для включения в муниципальную программу, которая обеспечивается с соблюдением принципов:</w:t>
      </w:r>
    </w:p>
    <w:p w:rsidR="00334E22" w:rsidRPr="00334E22" w:rsidRDefault="00334E22" w:rsidP="00334E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>- достижения согласия по целям и планам реализации проекта благоустройства общественной территории;</w:t>
      </w:r>
    </w:p>
    <w:p w:rsidR="00334E22" w:rsidRPr="00334E22" w:rsidRDefault="00334E22" w:rsidP="00334E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>- открытого обсуждения вопросов благоустройства общественной территории;</w:t>
      </w:r>
    </w:p>
    <w:p w:rsidR="00334E22" w:rsidRPr="00334E22" w:rsidRDefault="00334E22" w:rsidP="00334E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 xml:space="preserve">- открытого и гласного принятия решений, касающихся благоустройства общественной территории, с учетом мнения жителей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Муезерского городского поселения</w:t>
      </w: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21E7" w:rsidRPr="00E64BC8" w:rsidRDefault="00334E22" w:rsidP="00334E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22">
        <w:rPr>
          <w:rFonts w:ascii="Times New Roman" w:eastAsia="Times New Roman" w:hAnsi="Times New Roman"/>
          <w:sz w:val="24"/>
          <w:szCs w:val="24"/>
          <w:lang w:eastAsia="ru-RU"/>
        </w:rPr>
        <w:t>- 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«Интернет».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2. В целях настоящего Порядка: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 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предложениями граждан и организаций о включении в муниципальную программу общественной территории, подлежащей благоустройству, понимаются проекты, направленные на благоустройство общественных территорий, ответственность за реализацию которых несёт 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Муезерского городского </w:t>
      </w: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поселения (муниципального образования) (далее – проект, администрация).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3. В муниципальную программу включаются проекты, реализация которых будет осуществлена в период действия программы в пределах лимитов бюджетных средств, предусмотренных на софинансирование муниципальной программы.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Проект вправе подавать граждане и организации (далее – заявители) в соответствии с настоящим Порядком. 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5. Финансовое обеспечение проектов составляют: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а) средства бюджета Республики Карелия, предусмотренные на софинансирование муниципальной программы</w:t>
      </w:r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E22" w:rsidRPr="00334E22">
        <w:rPr>
          <w:rFonts w:ascii="Times New Roman" w:eastAsia="Times New Roman" w:hAnsi="Times New Roman"/>
          <w:sz w:val="24"/>
          <w:szCs w:val="24"/>
          <w:lang w:eastAsia="ru-RU"/>
        </w:rPr>
        <w:t>которые не могут превышать установленной суммы на каждый год в период 202</w:t>
      </w:r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4E22" w:rsidRPr="00334E22">
        <w:rPr>
          <w:rFonts w:ascii="Times New Roman" w:eastAsia="Times New Roman" w:hAnsi="Times New Roman"/>
          <w:sz w:val="24"/>
          <w:szCs w:val="24"/>
          <w:lang w:eastAsia="ru-RU"/>
        </w:rPr>
        <w:t>-2024г;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в) безвозмездные поступления от физических и юридических лиц, предусмотренные на софинансирование муниципальной программы (на усмотрение заявителей).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6. Проект включает в себя: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а) заявку по форме в соответствии с приложением</w:t>
      </w:r>
      <w:r w:rsidR="00196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  к настоящему Порядку;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б) утвержденную смету (сводный сметный расчет) или копию дефектной ведомости </w:t>
      </w: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работы (услуги) в рамках проекта;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г) фотографии общественной территории, характеризующие текущее состояние уровня благоустройства;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д) иные документы, позволяющие наиболее полно описать проект (по желанию заявителя);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е) опись документов.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Проект подается в администрацию в электронном </w:t>
      </w:r>
      <w:proofErr w:type="gramStart"/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виде</w:t>
      </w:r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носителе: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пгт.Муезерский,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д.28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а,каб.3</w:t>
      </w:r>
      <w:proofErr w:type="gramEnd"/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в рабочие дни не позднее 01 августа с 9.00 до 13.00 и с 14.00 до 17.00</w:t>
      </w:r>
      <w:proofErr w:type="gramStart"/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</w:t>
      </w:r>
      <w:r w:rsidR="0098519D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адрес </w:t>
      </w:r>
      <w:hyperlink r:id="rId7" w:history="1">
        <w:r w:rsidR="00334E22" w:rsidRPr="0081640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admmuez@mail.ru</w:t>
        </w:r>
      </w:hyperlink>
      <w:r w:rsidR="00334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4BC8" w:rsidRPr="00E64BC8" w:rsidRDefault="00E64BC8" w:rsidP="00E64B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EF7C45" w:rsidRPr="00EF7C45" w:rsidRDefault="00E64BC8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BC8">
        <w:rPr>
          <w:rFonts w:ascii="Times New Roman" w:eastAsia="Times New Roman" w:hAnsi="Times New Roman"/>
          <w:sz w:val="24"/>
          <w:szCs w:val="24"/>
          <w:lang w:eastAsia="ru-RU"/>
        </w:rPr>
        <w:t xml:space="preserve"> 9. </w:t>
      </w:r>
      <w:r w:rsidR="00EF7C45" w:rsidRP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в течение 5 календарных дней со дня окончания приема заявок передаёт их в Общественную комиссию, действующую в соответствии с Положением, по обеспечению реализации федерального проекта «Формирование комфортной городской среды» на территории </w:t>
      </w:r>
      <w:r w:rsid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Муезерского городского </w:t>
      </w:r>
      <w:r w:rsidR="00EF7C45" w:rsidRPr="00EF7C45">
        <w:rPr>
          <w:rFonts w:ascii="Times New Roman" w:eastAsia="Times New Roman" w:hAnsi="Times New Roman"/>
          <w:sz w:val="24"/>
          <w:szCs w:val="24"/>
          <w:lang w:eastAsia="ru-RU"/>
        </w:rPr>
        <w:t>поселения (муниципального образования) (далее – Общественная комиссия).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6 настоящего Порядка.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10. Общественная комиссия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обсуждению.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а) общее количество поступивших проектов;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б) время и место рассмотрения проектов;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в) проекты, допущенные к участию в конкурсе;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г) проекты, не допущенные к участию в конкурсе, с указанием причин отказа.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направляется заявителю в течение 10 рабочих дней со дня принятия решения.</w:t>
      </w:r>
    </w:p>
    <w:p w:rsidR="00EF7C45" w:rsidRPr="00EF7C45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11. Заявитель, направивший проект, вправе отозвать его в любое время до окончания срока подачи проектов.</w:t>
      </w:r>
    </w:p>
    <w:p w:rsidR="00C93A9C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C93A9C"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предложений заинтересованных лиц с целью определения общественных территорий, подлежащих благоустройству в первоочередном порядке принимаются до 01 </w:t>
      </w:r>
      <w:r w:rsidR="00C93A9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C93A9C"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года. Проекты, соответствующие требованиям настоящего Порядка, представляются на общественное обсуждение не позднее 01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A9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93A9C"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года.</w:t>
      </w:r>
    </w:p>
    <w:p w:rsidR="00C93A9C" w:rsidRPr="00C93A9C" w:rsidRDefault="00C93A9C" w:rsidP="00C93A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>13. Решение о реализации и утверждени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 в рамках муниципальной программы по годам принимается до 01 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 на заседании общественной комиссии, по результатам общественного обсуждения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проектов, 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подлежащих благоустройству в первоочередном порядке в соответствии муниципальной программой 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>«Ф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>ормировани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современной городской среды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 xml:space="preserve">, а при невозможности проведения собрания граждан (неблагоприятная эпидемиологическая ситуация) решение принимается по результатам голосования на сайте администрации в социальной сети (на сайте администрации </w:t>
      </w:r>
      <w:proofErr w:type="spellStart"/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A9C">
        <w:rPr>
          <w:rFonts w:ascii="Times New Roman" w:eastAsia="Times New Roman" w:hAnsi="Times New Roman"/>
          <w:sz w:val="24"/>
          <w:szCs w:val="24"/>
          <w:lang w:eastAsia="ru-RU"/>
        </w:rPr>
        <w:t>Решение оформляется в течение 5 календарных дней протоколом.</w:t>
      </w:r>
    </w:p>
    <w:p w:rsidR="00C93A9C" w:rsidRDefault="00C93A9C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A9C" w:rsidRDefault="00C93A9C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A9C" w:rsidRDefault="00C93A9C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A9C" w:rsidRDefault="00C93A9C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BD2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14. Указанный в пункте 13 настоящего Порядка протокол размещается на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D91BD2" w:rsidRPr="00D91BD2">
        <w:t xml:space="preserve"> </w:t>
      </w:r>
      <w:r w:rsidR="00D91BD2" w:rsidRPr="00D91BD2">
        <w:rPr>
          <w:rFonts w:ascii="Times New Roman" w:eastAsia="Times New Roman" w:hAnsi="Times New Roman"/>
          <w:sz w:val="24"/>
          <w:szCs w:val="24"/>
          <w:lang w:eastAsia="ru-RU"/>
        </w:rPr>
        <w:t>и в средствах массовой информации в течение 10 раб</w:t>
      </w:r>
      <w:r w:rsidR="002E16DA">
        <w:rPr>
          <w:rFonts w:ascii="Times New Roman" w:eastAsia="Times New Roman" w:hAnsi="Times New Roman"/>
          <w:sz w:val="24"/>
          <w:szCs w:val="24"/>
          <w:lang w:eastAsia="ru-RU"/>
        </w:rPr>
        <w:t xml:space="preserve">очих дней со дня его оформления, </w:t>
      </w:r>
      <w:r w:rsidR="00D91BD2" w:rsidRPr="00D91BD2">
        <w:rPr>
          <w:rFonts w:ascii="Times New Roman" w:eastAsia="Times New Roman" w:hAnsi="Times New Roman"/>
          <w:sz w:val="24"/>
          <w:szCs w:val="24"/>
          <w:lang w:eastAsia="ru-RU"/>
        </w:rPr>
        <w:t>в течение 3 рабочих дней со дня оформления указанного в пункте 1</w:t>
      </w:r>
      <w:r w:rsidR="00D91B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91BD2" w:rsidRPr="00D91BD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</w:p>
    <w:p w:rsidR="00D91BD2" w:rsidRDefault="00D91BD2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914" w:rsidRPr="00183C49" w:rsidRDefault="00EF7C45" w:rsidP="00EF7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 xml:space="preserve">15. Администрация на основании указанного в пункте 13 настоящего Порядка протокола вносит изменения в Программу до 01 </w:t>
      </w:r>
      <w:r w:rsidR="002E16DA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EF7C45">
        <w:rPr>
          <w:rFonts w:ascii="Times New Roman" w:eastAsia="Times New Roman" w:hAnsi="Times New Roman"/>
          <w:sz w:val="24"/>
          <w:szCs w:val="24"/>
          <w:lang w:eastAsia="ru-RU"/>
        </w:rPr>
        <w:t>ября текущего года.</w:t>
      </w:r>
    </w:p>
    <w:tbl>
      <w:tblPr>
        <w:tblpPr w:leftFromText="180" w:rightFromText="180" w:horzAnchor="margin" w:tblpXSpec="center" w:tblpY="-1128"/>
        <w:tblW w:w="106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360"/>
        <w:gridCol w:w="1120"/>
        <w:gridCol w:w="236"/>
        <w:gridCol w:w="1394"/>
        <w:gridCol w:w="1418"/>
        <w:gridCol w:w="2234"/>
        <w:gridCol w:w="236"/>
      </w:tblGrid>
      <w:tr w:rsidR="00A153F2" w:rsidTr="00BE4914">
        <w:trPr>
          <w:gridAfter w:val="1"/>
          <w:wAfter w:w="236" w:type="dxa"/>
          <w:trHeight w:val="80"/>
        </w:trPr>
        <w:tc>
          <w:tcPr>
            <w:tcW w:w="10456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4A7E54" w:rsidRDefault="004A7E54" w:rsidP="00BE4914">
            <w:pPr>
              <w:spacing w:after="0" w:line="240" w:lineRule="auto"/>
              <w:ind w:left="55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RANGE!A1:J182"/>
            <w:bookmarkEnd w:id="1"/>
          </w:p>
          <w:p w:rsidR="004A7E54" w:rsidRDefault="004A7E54" w:rsidP="00BE4914">
            <w:pPr>
              <w:spacing w:after="0" w:line="240" w:lineRule="auto"/>
              <w:ind w:left="55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3F2" w:rsidRPr="00BE4914" w:rsidRDefault="00A153F2" w:rsidP="00BE4914">
            <w:pPr>
              <w:spacing w:after="0" w:line="240" w:lineRule="auto"/>
              <w:ind w:left="55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A153F2" w:rsidRDefault="00A153F2" w:rsidP="00BE4914">
            <w:pPr>
              <w:spacing w:after="0" w:line="240" w:lineRule="auto"/>
              <w:ind w:left="5529" w:right="-7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 и</w:t>
            </w:r>
            <w:r w:rsidRPr="00BE4914">
              <w:rPr>
                <w:sz w:val="24"/>
                <w:szCs w:val="24"/>
              </w:rPr>
              <w:t xml:space="preserve"> </w:t>
            </w: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>срокам представления, рассмотрения и оценки предложений граждан и организаций о включении</w:t>
            </w:r>
            <w:r w:rsid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914"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общественной </w:t>
            </w:r>
            <w:proofErr w:type="gramStart"/>
            <w:r w:rsidR="00BE4914"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</w:t>
            </w: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муниципальную программу формирования современной городской среды </w:t>
            </w:r>
            <w:r w:rsidR="0098467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Муезерского городского поселения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A153F2" w:rsidRDefault="00A153F2" w:rsidP="00BE4914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 включение в муниципальную программу формирования современной городской среды общественной территории, подлежащей благоустройству </w:t>
            </w:r>
            <w:r w:rsidR="00984675">
              <w:rPr>
                <w:rFonts w:ascii="Times New Roman" w:eastAsia="Calibri" w:hAnsi="Times New Roman" w:cs="Times New Roman"/>
                <w:sz w:val="28"/>
              </w:rPr>
              <w:t>в 20__г.</w:t>
            </w:r>
          </w:p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Информация о заявителе: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A153F2" w:rsidRDefault="00A153F2" w:rsidP="00BE4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фамилия, имя, отчество полностью / наименование организации)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______________________________________________________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___________________________________________________</w:t>
            </w:r>
          </w:p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Место расположения общественной территории:</w:t>
            </w:r>
          </w:p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hideMark/>
          </w:tcPr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774"/>
              <w:gridCol w:w="250"/>
            </w:tblGrid>
            <w:tr w:rsidR="00A153F2">
              <w:trPr>
                <w:trHeight w:val="308"/>
              </w:trPr>
              <w:tc>
                <w:tcPr>
                  <w:tcW w:w="10774" w:type="dxa"/>
                  <w:shd w:val="clear" w:color="auto" w:fill="FFFFFF" w:themeFill="background1"/>
                  <w:noWrap/>
                  <w:hideMark/>
                </w:tcPr>
                <w:p w:rsidR="00A153F2" w:rsidRDefault="00A153F2" w:rsidP="00BE4914">
                  <w:pPr>
                    <w:framePr w:hSpace="180" w:wrap="around" w:hAnchor="margin" w:xAlign="center" w:y="-1128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населенный пункт: _____________________________________________________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 или описание местоположения: 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</w:p>
                <w:p w:rsidR="00A153F2" w:rsidRDefault="00A153F2" w:rsidP="00984675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площадь общественной территории, предлагаемой для благоустройства: 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A153F2" w:rsidRDefault="00A153F2" w:rsidP="00BE4914">
                  <w:pPr>
                    <w:framePr w:hSpace="180" w:wrap="around" w:hAnchor="margin" w:xAlign="center" w:y="-11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A153F2" w:rsidRDefault="00A153F2" w:rsidP="00BE4914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7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Описание проекта:</w:t>
            </w:r>
          </w:p>
        </w:tc>
      </w:tr>
      <w:tr w:rsidR="00A153F2" w:rsidTr="00BE4914">
        <w:trPr>
          <w:gridAfter w:val="1"/>
          <w:wAfter w:w="236" w:type="dxa"/>
          <w:trHeight w:val="491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415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7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345"/>
        </w:trPr>
        <w:tc>
          <w:tcPr>
            <w:tcW w:w="10456" w:type="dxa"/>
            <w:gridSpan w:val="7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по реализации проекта: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A153F2" w:rsidTr="00BE4914">
        <w:trPr>
          <w:gridAfter w:val="1"/>
          <w:wAfter w:w="236" w:type="dxa"/>
          <w:trHeight w:val="6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53F2" w:rsidTr="00D95638">
        <w:trPr>
          <w:gridAfter w:val="1"/>
          <w:wAfter w:w="236" w:type="dxa"/>
          <w:trHeight w:val="6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D95638">
        <w:trPr>
          <w:gridAfter w:val="1"/>
          <w:wAfter w:w="236" w:type="dxa"/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D95638">
        <w:trPr>
          <w:gridAfter w:val="1"/>
          <w:wAfter w:w="236" w:type="dxa"/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D95638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114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153F2" w:rsidRDefault="00A153F2" w:rsidP="00BE4914"/>
        </w:tc>
      </w:tr>
      <w:tr w:rsidR="00A153F2" w:rsidTr="00BE4914">
        <w:trPr>
          <w:trHeight w:val="375"/>
        </w:trPr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Ожидаемые результаты: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85"/>
        </w:trPr>
        <w:tc>
          <w:tcPr>
            <w:tcW w:w="10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509"/>
        </w:trPr>
        <w:tc>
          <w:tcPr>
            <w:tcW w:w="104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Наличие технической, проектной, сметной документации или дефектной ведомости: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53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7"/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A153F2" w:rsidTr="00BE4914">
        <w:trPr>
          <w:gridAfter w:val="1"/>
          <w:wAfter w:w="236" w:type="dxa"/>
          <w:trHeight w:val="390"/>
        </w:trPr>
        <w:tc>
          <w:tcPr>
            <w:tcW w:w="10456" w:type="dxa"/>
            <w:gridSpan w:val="7"/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53F2" w:rsidRDefault="00D95638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A15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Участие населения в реализации проекта:</w:t>
            </w:r>
          </w:p>
        </w:tc>
      </w:tr>
      <w:tr w:rsidR="00A153F2" w:rsidTr="00BE4914">
        <w:trPr>
          <w:gridAfter w:val="1"/>
          <w:wAfter w:w="236" w:type="dxa"/>
          <w:trHeight w:val="545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30"/>
        </w:trPr>
        <w:tc>
          <w:tcPr>
            <w:tcW w:w="10456" w:type="dxa"/>
            <w:gridSpan w:val="7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D95638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A15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Дополнительная информация и комментарии:</w:t>
            </w:r>
          </w:p>
        </w:tc>
      </w:tr>
      <w:tr w:rsidR="00A153F2" w:rsidTr="00BE4914">
        <w:trPr>
          <w:gridAfter w:val="1"/>
          <w:wAfter w:w="236" w:type="dxa"/>
          <w:trHeight w:val="531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53F2" w:rsidRDefault="00D95638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A15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Информация о заявителе: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3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A153F2" w:rsidTr="00BE4914">
        <w:trPr>
          <w:gridAfter w:val="1"/>
          <w:wAfter w:w="236" w:type="dxa"/>
          <w:trHeight w:val="360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53"/>
        </w:trPr>
        <w:tc>
          <w:tcPr>
            <w:tcW w:w="10456" w:type="dxa"/>
            <w:gridSpan w:val="7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trHeight w:val="403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153F2" w:rsidRDefault="00A153F2" w:rsidP="00A153F2">
      <w:pPr>
        <w:rPr>
          <w:rFonts w:ascii="Times New Roman" w:eastAsia="Calibri" w:hAnsi="Times New Roman" w:cs="Times New Roman"/>
          <w:sz w:val="28"/>
        </w:rPr>
      </w:pPr>
    </w:p>
    <w:p w:rsidR="009B6E8F" w:rsidRDefault="009B6E8F"/>
    <w:sectPr w:rsidR="009B6E8F" w:rsidSect="000422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1407"/>
    <w:multiLevelType w:val="multilevel"/>
    <w:tmpl w:val="256637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70D7C9D"/>
    <w:multiLevelType w:val="multilevel"/>
    <w:tmpl w:val="CC1A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840945"/>
    <w:multiLevelType w:val="hybridMultilevel"/>
    <w:tmpl w:val="8C123002"/>
    <w:lvl w:ilvl="0" w:tplc="79425F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7"/>
    <w:rsid w:val="0004229F"/>
    <w:rsid w:val="000A3007"/>
    <w:rsid w:val="001963CC"/>
    <w:rsid w:val="001F7AFB"/>
    <w:rsid w:val="002E16DA"/>
    <w:rsid w:val="003154E9"/>
    <w:rsid w:val="00334E22"/>
    <w:rsid w:val="004103C0"/>
    <w:rsid w:val="004A0ECD"/>
    <w:rsid w:val="004A7E54"/>
    <w:rsid w:val="004E7428"/>
    <w:rsid w:val="005469BA"/>
    <w:rsid w:val="00640049"/>
    <w:rsid w:val="00731247"/>
    <w:rsid w:val="00795150"/>
    <w:rsid w:val="008949B3"/>
    <w:rsid w:val="008B2AE3"/>
    <w:rsid w:val="008E1AD0"/>
    <w:rsid w:val="008F5492"/>
    <w:rsid w:val="00984675"/>
    <w:rsid w:val="0098519D"/>
    <w:rsid w:val="009B6E8F"/>
    <w:rsid w:val="009D2511"/>
    <w:rsid w:val="00A153F2"/>
    <w:rsid w:val="00A96380"/>
    <w:rsid w:val="00BE4914"/>
    <w:rsid w:val="00C93A9C"/>
    <w:rsid w:val="00CA21E7"/>
    <w:rsid w:val="00CD62FE"/>
    <w:rsid w:val="00D91BD2"/>
    <w:rsid w:val="00D95638"/>
    <w:rsid w:val="00E64BC8"/>
    <w:rsid w:val="00EF7C45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3F12-7545-40DD-A5AE-D336B84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F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mue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ezersky.ru/poselen/muezerskoe_g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FBA2-2420-4AF7-9D6E-82624439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2022-02-10T13:25:00Z</cp:lastPrinted>
  <dcterms:created xsi:type="dcterms:W3CDTF">2020-08-12T14:58:00Z</dcterms:created>
  <dcterms:modified xsi:type="dcterms:W3CDTF">2022-02-14T11:55:00Z</dcterms:modified>
</cp:coreProperties>
</file>