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243" w:rsidRPr="00EE6243" w:rsidRDefault="00EE6243" w:rsidP="00EE624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E6243">
        <w:rPr>
          <w:rFonts w:ascii="Times New Roman" w:hAnsi="Times New Roman"/>
          <w:b/>
          <w:sz w:val="24"/>
          <w:szCs w:val="24"/>
        </w:rPr>
        <w:t>РЕСПУБЛИКА КАРЕЛИЯ</w:t>
      </w:r>
    </w:p>
    <w:p w:rsidR="00EE6243" w:rsidRPr="00EE6243" w:rsidRDefault="00EE6243" w:rsidP="00EE624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E6243">
        <w:rPr>
          <w:rFonts w:ascii="Times New Roman" w:hAnsi="Times New Roman"/>
          <w:b/>
          <w:sz w:val="24"/>
          <w:szCs w:val="24"/>
        </w:rPr>
        <w:t xml:space="preserve">МУНИЦИПАЛЬНОЕ ОБРАЗОВАНИЕ </w:t>
      </w:r>
    </w:p>
    <w:p w:rsidR="00EE6243" w:rsidRPr="00EE6243" w:rsidRDefault="00EE6243" w:rsidP="00EE6243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E6243">
        <w:rPr>
          <w:rFonts w:ascii="Times New Roman" w:hAnsi="Times New Roman"/>
          <w:b/>
          <w:sz w:val="24"/>
          <w:szCs w:val="24"/>
        </w:rPr>
        <w:t>«МУЕЗЕРСКОЕ ГОРОДСКОЕ ПОСЕЛЕНИЕ»</w:t>
      </w:r>
    </w:p>
    <w:p w:rsidR="00EE6243" w:rsidRPr="00EE6243" w:rsidRDefault="00EE6243" w:rsidP="00EE6243">
      <w:pPr>
        <w:spacing w:line="360" w:lineRule="auto"/>
        <w:ind w:left="180"/>
        <w:rPr>
          <w:rFonts w:ascii="Times New Roman" w:hAnsi="Times New Roman"/>
          <w:b/>
          <w:sz w:val="24"/>
          <w:szCs w:val="24"/>
        </w:rPr>
      </w:pPr>
      <w:r w:rsidRPr="00EE6243">
        <w:rPr>
          <w:rFonts w:ascii="Times New Roman" w:hAnsi="Times New Roman"/>
          <w:b/>
          <w:sz w:val="24"/>
          <w:szCs w:val="24"/>
        </w:rPr>
        <w:t xml:space="preserve">  АДМИНИСТРАЦИЯ МУЕЗЕРСКОГО  ГОРОДСКОГО ПОСЕЛЕНИЯ</w:t>
      </w:r>
    </w:p>
    <w:p w:rsidR="00EE6243" w:rsidRDefault="00EE6243" w:rsidP="00EE6243">
      <w:pPr>
        <w:pStyle w:val="3"/>
        <w:rPr>
          <w:rFonts w:ascii="Times New Roman" w:hAnsi="Times New Roman"/>
          <w:sz w:val="24"/>
          <w:szCs w:val="24"/>
        </w:rPr>
      </w:pPr>
      <w:r w:rsidRPr="00EE6243">
        <w:rPr>
          <w:rFonts w:ascii="Times New Roman" w:hAnsi="Times New Roman"/>
          <w:sz w:val="24"/>
          <w:szCs w:val="24"/>
        </w:rPr>
        <w:t xml:space="preserve">                                                 П О С Т А Н О В Л Е Н И Е</w:t>
      </w:r>
    </w:p>
    <w:p w:rsidR="003E1605" w:rsidRPr="003E1605" w:rsidRDefault="003E1605" w:rsidP="003E1605">
      <w:pPr>
        <w:rPr>
          <w:lang w:eastAsia="ar-SA"/>
        </w:rPr>
      </w:pPr>
    </w:p>
    <w:p w:rsidR="00EE6243" w:rsidRPr="00EE6243" w:rsidRDefault="00953AF1" w:rsidP="00EE62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40028">
        <w:rPr>
          <w:rFonts w:ascii="Times New Roman" w:hAnsi="Times New Roman"/>
          <w:sz w:val="24"/>
          <w:szCs w:val="24"/>
        </w:rPr>
        <w:t>0</w:t>
      </w:r>
      <w:r w:rsidR="00F0300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="00F0300F">
        <w:rPr>
          <w:rFonts w:ascii="Times New Roman" w:hAnsi="Times New Roman"/>
          <w:sz w:val="24"/>
          <w:szCs w:val="24"/>
        </w:rPr>
        <w:t xml:space="preserve">  апреля </w:t>
      </w:r>
      <w:r w:rsidR="00CF780E">
        <w:rPr>
          <w:rFonts w:ascii="Times New Roman" w:hAnsi="Times New Roman"/>
          <w:sz w:val="24"/>
          <w:szCs w:val="24"/>
        </w:rPr>
        <w:t xml:space="preserve"> 2020</w:t>
      </w:r>
      <w:r w:rsidR="00EE6243" w:rsidRPr="00EE6243">
        <w:rPr>
          <w:rFonts w:ascii="Times New Roman" w:hAnsi="Times New Roman"/>
          <w:sz w:val="24"/>
          <w:szCs w:val="24"/>
        </w:rPr>
        <w:t xml:space="preserve"> г.                                                            </w:t>
      </w:r>
      <w:r w:rsidR="00FF543F">
        <w:rPr>
          <w:rFonts w:ascii="Times New Roman" w:hAnsi="Times New Roman"/>
          <w:sz w:val="24"/>
          <w:szCs w:val="24"/>
        </w:rPr>
        <w:t xml:space="preserve">                            №</w:t>
      </w:r>
      <w:r w:rsidR="002A7BB5">
        <w:rPr>
          <w:rFonts w:ascii="Times New Roman" w:hAnsi="Times New Roman"/>
          <w:sz w:val="24"/>
          <w:szCs w:val="24"/>
        </w:rPr>
        <w:t xml:space="preserve"> </w:t>
      </w:r>
      <w:r w:rsidR="0004282F">
        <w:rPr>
          <w:rFonts w:ascii="Times New Roman" w:hAnsi="Times New Roman"/>
          <w:sz w:val="24"/>
          <w:szCs w:val="24"/>
        </w:rPr>
        <w:t>20</w:t>
      </w:r>
    </w:p>
    <w:p w:rsidR="00592862" w:rsidRPr="00592862" w:rsidRDefault="00592862" w:rsidP="00592862">
      <w:pPr>
        <w:pStyle w:val="ConsPlusTitle0"/>
        <w:rPr>
          <w:b w:val="0"/>
          <w:szCs w:val="24"/>
        </w:rPr>
      </w:pPr>
      <w:r w:rsidRPr="00592862">
        <w:rPr>
          <w:b w:val="0"/>
          <w:szCs w:val="24"/>
        </w:rPr>
        <w:t xml:space="preserve">Об утверждении Программы профилактики </w:t>
      </w:r>
    </w:p>
    <w:p w:rsidR="00592862" w:rsidRPr="00592862" w:rsidRDefault="00592862" w:rsidP="00592862">
      <w:pPr>
        <w:pStyle w:val="ConsPlusTitle0"/>
        <w:rPr>
          <w:b w:val="0"/>
          <w:szCs w:val="24"/>
        </w:rPr>
      </w:pPr>
      <w:r w:rsidRPr="00592862">
        <w:rPr>
          <w:b w:val="0"/>
          <w:szCs w:val="24"/>
        </w:rPr>
        <w:t xml:space="preserve">нарушений обязательных требований </w:t>
      </w:r>
    </w:p>
    <w:p w:rsidR="00592862" w:rsidRPr="00592862" w:rsidRDefault="00592862" w:rsidP="00592862">
      <w:pPr>
        <w:pStyle w:val="ConsPlusTitle0"/>
        <w:rPr>
          <w:b w:val="0"/>
          <w:szCs w:val="24"/>
        </w:rPr>
      </w:pPr>
      <w:r w:rsidRPr="00592862">
        <w:rPr>
          <w:b w:val="0"/>
          <w:szCs w:val="24"/>
        </w:rPr>
        <w:t xml:space="preserve">законодательства в сфере муниципального </w:t>
      </w:r>
    </w:p>
    <w:p w:rsidR="00592862" w:rsidRPr="00592862" w:rsidRDefault="00592862" w:rsidP="00592862">
      <w:pPr>
        <w:pStyle w:val="ConsPlusTitle0"/>
        <w:rPr>
          <w:b w:val="0"/>
          <w:szCs w:val="24"/>
        </w:rPr>
      </w:pPr>
      <w:r w:rsidRPr="00592862">
        <w:rPr>
          <w:b w:val="0"/>
          <w:szCs w:val="24"/>
        </w:rPr>
        <w:t xml:space="preserve">контроля, осуществляемого администрацией  </w:t>
      </w:r>
    </w:p>
    <w:p w:rsidR="00592862" w:rsidRPr="00592862" w:rsidRDefault="00592862" w:rsidP="00592862">
      <w:pPr>
        <w:pStyle w:val="ConsPlusTitle0"/>
        <w:rPr>
          <w:b w:val="0"/>
          <w:szCs w:val="24"/>
        </w:rPr>
      </w:pPr>
      <w:r w:rsidRPr="00592862">
        <w:rPr>
          <w:b w:val="0"/>
          <w:szCs w:val="24"/>
        </w:rPr>
        <w:t>Муезерского городского поселения</w:t>
      </w:r>
    </w:p>
    <w:p w:rsidR="00592862" w:rsidRPr="00592862" w:rsidRDefault="00592862" w:rsidP="00592862">
      <w:pPr>
        <w:pStyle w:val="ConsPlusTitle0"/>
        <w:rPr>
          <w:b w:val="0"/>
          <w:szCs w:val="24"/>
        </w:rPr>
      </w:pPr>
      <w:r w:rsidRPr="00592862">
        <w:rPr>
          <w:b w:val="0"/>
          <w:szCs w:val="24"/>
        </w:rPr>
        <w:t>на 2020 год и плановый период 2021 – 2022 гг.</w:t>
      </w:r>
    </w:p>
    <w:p w:rsidR="00EE6243" w:rsidRDefault="00EE6243" w:rsidP="00EE6243">
      <w:pPr>
        <w:shd w:val="clear" w:color="auto" w:fill="FFFFFF"/>
        <w:tabs>
          <w:tab w:val="left" w:pos="1418"/>
        </w:tabs>
        <w:rPr>
          <w:color w:val="000080"/>
          <w:sz w:val="28"/>
        </w:rPr>
      </w:pPr>
    </w:p>
    <w:p w:rsidR="00FD7C04" w:rsidRPr="001711E0" w:rsidRDefault="005E267B" w:rsidP="00FD7C04">
      <w:pPr>
        <w:shd w:val="clear" w:color="auto" w:fill="FFFFFF"/>
        <w:spacing w:before="240" w:after="48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1711E0">
        <w:rPr>
          <w:rFonts w:ascii="Times New Roman" w:hAnsi="Times New Roman"/>
          <w:color w:val="000000"/>
          <w:sz w:val="24"/>
          <w:szCs w:val="24"/>
        </w:rPr>
        <w:t>В соответствии со статьей 179 Бюджетного кодекса РФ, Федеральным Законом от 06.10.2003 № 131-ФЗ «Об общих принципах организации местного самоуправления в Российской Федерации», со </w:t>
      </w:r>
      <w:hyperlink r:id="rId6" w:history="1">
        <w:r w:rsidRPr="001711E0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стат</w:t>
        </w:r>
        <w:r w:rsidR="001A42D2" w:rsidRPr="001711E0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ь</w:t>
        </w:r>
        <w:r w:rsidRPr="001711E0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ей 8.2</w:t>
        </w:r>
      </w:hyperlink>
      <w:r w:rsidRPr="001711E0">
        <w:rPr>
          <w:rFonts w:ascii="Times New Roman" w:hAnsi="Times New Roman"/>
          <w:color w:val="000000"/>
          <w:sz w:val="24"/>
          <w:szCs w:val="24"/>
        </w:rPr>
        <w:t> 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 w:rsidR="00FF543F" w:rsidRPr="001711E0">
        <w:rPr>
          <w:rFonts w:ascii="Times New Roman" w:hAnsi="Times New Roman"/>
          <w:color w:val="000000"/>
          <w:sz w:val="24"/>
          <w:szCs w:val="24"/>
        </w:rPr>
        <w:t xml:space="preserve"> Постановлением  Правительства РФ от 26.12.2018 №1680 «Об утверждении общих требований к организации и осуществлению</w:t>
      </w:r>
      <w:proofErr w:type="gramEnd"/>
      <w:r w:rsidR="00FF543F" w:rsidRPr="001711E0">
        <w:rPr>
          <w:rFonts w:ascii="Times New Roman" w:hAnsi="Times New Roman"/>
          <w:color w:val="000000"/>
          <w:sz w:val="24"/>
          <w:szCs w:val="24"/>
        </w:rPr>
        <w:t xml:space="preserve"> органами государственного </w:t>
      </w:r>
      <w:r w:rsidR="00C0723F" w:rsidRPr="001711E0">
        <w:rPr>
          <w:rFonts w:ascii="Times New Roman" w:hAnsi="Times New Roman"/>
          <w:color w:val="000000"/>
          <w:sz w:val="24"/>
          <w:szCs w:val="24"/>
        </w:rPr>
        <w:t>контроля (надзора)</w:t>
      </w:r>
      <w:r w:rsidR="00EF4F74" w:rsidRPr="001711E0">
        <w:rPr>
          <w:rFonts w:ascii="Times New Roman" w:hAnsi="Times New Roman"/>
          <w:color w:val="000000"/>
          <w:sz w:val="24"/>
          <w:szCs w:val="24"/>
        </w:rPr>
        <w:t>, о</w:t>
      </w:r>
      <w:r w:rsidR="00C0723F" w:rsidRPr="001711E0">
        <w:rPr>
          <w:rFonts w:ascii="Times New Roman" w:hAnsi="Times New Roman"/>
          <w:color w:val="000000"/>
          <w:sz w:val="24"/>
          <w:szCs w:val="24"/>
        </w:rPr>
        <w:t>рганами муниципального контроля мероприятий по профилактике нарушений  обязательных требований, требований</w:t>
      </w:r>
      <w:r w:rsidR="00EF4F74" w:rsidRPr="001711E0">
        <w:rPr>
          <w:rFonts w:ascii="Times New Roman" w:hAnsi="Times New Roman"/>
          <w:color w:val="000000"/>
          <w:sz w:val="24"/>
          <w:szCs w:val="24"/>
        </w:rPr>
        <w:t>,</w:t>
      </w:r>
      <w:r w:rsidR="00C0723F" w:rsidRPr="001711E0">
        <w:rPr>
          <w:rFonts w:ascii="Times New Roman" w:hAnsi="Times New Roman"/>
          <w:color w:val="000000"/>
          <w:sz w:val="24"/>
          <w:szCs w:val="24"/>
        </w:rPr>
        <w:t xml:space="preserve"> установленных муниципальными правовыми актами»</w:t>
      </w:r>
      <w:r w:rsidRPr="001711E0">
        <w:rPr>
          <w:rFonts w:ascii="Times New Roman" w:hAnsi="Times New Roman"/>
          <w:color w:val="000000"/>
          <w:sz w:val="24"/>
          <w:szCs w:val="24"/>
        </w:rPr>
        <w:t xml:space="preserve">  администрация </w:t>
      </w:r>
      <w:r w:rsidR="000F33A1" w:rsidRPr="001711E0">
        <w:rPr>
          <w:rFonts w:ascii="Times New Roman" w:hAnsi="Times New Roman"/>
          <w:color w:val="000000"/>
          <w:sz w:val="24"/>
          <w:szCs w:val="24"/>
        </w:rPr>
        <w:t>Муезерского городского</w:t>
      </w:r>
      <w:r w:rsidRPr="001711E0">
        <w:rPr>
          <w:rFonts w:ascii="Times New Roman" w:hAnsi="Times New Roman"/>
          <w:color w:val="000000"/>
          <w:sz w:val="24"/>
          <w:szCs w:val="24"/>
        </w:rPr>
        <w:t xml:space="preserve"> поселения  </w:t>
      </w:r>
      <w:r w:rsidR="000F33A1" w:rsidRPr="001711E0">
        <w:rPr>
          <w:rFonts w:ascii="Times New Roman" w:hAnsi="Times New Roman"/>
          <w:color w:val="000000"/>
          <w:sz w:val="24"/>
          <w:szCs w:val="24"/>
        </w:rPr>
        <w:t>постановляет:</w:t>
      </w:r>
    </w:p>
    <w:p w:rsidR="00592862" w:rsidRPr="001711E0" w:rsidRDefault="005E267B" w:rsidP="00FD7C04">
      <w:pPr>
        <w:pStyle w:val="ConsPlusTitle0"/>
        <w:spacing w:line="276" w:lineRule="auto"/>
        <w:jc w:val="both"/>
        <w:rPr>
          <w:b w:val="0"/>
          <w:szCs w:val="24"/>
        </w:rPr>
      </w:pPr>
      <w:r w:rsidRPr="001711E0">
        <w:rPr>
          <w:b w:val="0"/>
          <w:color w:val="000000"/>
          <w:szCs w:val="24"/>
        </w:rPr>
        <w:t>1. Утвердить прилагаемую муниципальную программу</w:t>
      </w:r>
      <w:r w:rsidRPr="001711E0">
        <w:rPr>
          <w:color w:val="000000"/>
          <w:szCs w:val="24"/>
        </w:rPr>
        <w:t> </w:t>
      </w:r>
      <w:r w:rsidR="00592862" w:rsidRPr="001711E0">
        <w:rPr>
          <w:b w:val="0"/>
          <w:szCs w:val="24"/>
        </w:rPr>
        <w:t>Программы профилактики нарушений обязательных требований законодательства в сфере муниципального контроля, осуществляемого администрацией  Муезерского городского поселения</w:t>
      </w:r>
      <w:r w:rsidR="00FD7C04" w:rsidRPr="001711E0">
        <w:rPr>
          <w:b w:val="0"/>
          <w:szCs w:val="24"/>
        </w:rPr>
        <w:t xml:space="preserve"> </w:t>
      </w:r>
      <w:r w:rsidR="00592862" w:rsidRPr="001711E0">
        <w:rPr>
          <w:b w:val="0"/>
          <w:szCs w:val="24"/>
        </w:rPr>
        <w:t>на 2020 год и плановый период 2021 – 2022 гг.</w:t>
      </w:r>
      <w:r w:rsidR="00592862" w:rsidRPr="001711E0">
        <w:rPr>
          <w:color w:val="000000"/>
          <w:szCs w:val="24"/>
        </w:rPr>
        <w:t xml:space="preserve"> </w:t>
      </w:r>
      <w:r w:rsidR="00592862" w:rsidRPr="001711E0">
        <w:rPr>
          <w:b w:val="0"/>
          <w:color w:val="000000"/>
          <w:szCs w:val="24"/>
        </w:rPr>
        <w:t>(далее Программа).</w:t>
      </w:r>
    </w:p>
    <w:p w:rsidR="005E267B" w:rsidRPr="001711E0" w:rsidRDefault="005E267B" w:rsidP="00FD7C04">
      <w:pPr>
        <w:shd w:val="clear" w:color="auto" w:fill="FFFFFF"/>
        <w:spacing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1711E0">
        <w:rPr>
          <w:rFonts w:ascii="Times New Roman" w:hAnsi="Times New Roman"/>
          <w:color w:val="000000"/>
          <w:sz w:val="24"/>
          <w:szCs w:val="24"/>
        </w:rPr>
        <w:t xml:space="preserve">2. Должностным лицам администрации </w:t>
      </w:r>
      <w:r w:rsidR="003E1605" w:rsidRPr="001711E0">
        <w:rPr>
          <w:rFonts w:ascii="Times New Roman" w:hAnsi="Times New Roman"/>
          <w:color w:val="000000"/>
          <w:sz w:val="24"/>
          <w:szCs w:val="24"/>
        </w:rPr>
        <w:t xml:space="preserve">Муезерского городского </w:t>
      </w:r>
      <w:r w:rsidRPr="001711E0">
        <w:rPr>
          <w:rFonts w:ascii="Times New Roman" w:hAnsi="Times New Roman"/>
          <w:color w:val="000000"/>
          <w:sz w:val="24"/>
          <w:szCs w:val="24"/>
        </w:rPr>
        <w:t xml:space="preserve"> поселения, уполномоченным на осуществление муниципального контроля в соответствующих сферах деятельности, обеспечить в пределах своей компетенции выполнении Программы, утвержденной пунктом 1 настоящего постановления. </w:t>
      </w:r>
    </w:p>
    <w:p w:rsidR="008F1D90" w:rsidRPr="001711E0" w:rsidRDefault="008F1D90" w:rsidP="00FD7C04">
      <w:pPr>
        <w:pStyle w:val="1"/>
        <w:autoSpaceDE w:val="0"/>
        <w:spacing w:after="120" w:line="276" w:lineRule="auto"/>
        <w:ind w:left="0"/>
        <w:jc w:val="both"/>
        <w:rPr>
          <w:color w:val="000000"/>
        </w:rPr>
      </w:pPr>
      <w:r w:rsidRPr="001711E0">
        <w:rPr>
          <w:color w:val="000000"/>
        </w:rPr>
        <w:t xml:space="preserve"> </w:t>
      </w:r>
      <w:r w:rsidRPr="001711E0">
        <w:t xml:space="preserve">3. </w:t>
      </w:r>
      <w:r w:rsidR="00B40028" w:rsidRPr="001711E0">
        <w:t xml:space="preserve">Настоящее постановление обнародовать  на досках объявлений, информационный стендах Муезерского городского поселения </w:t>
      </w:r>
      <w:r w:rsidRPr="001711E0">
        <w:t xml:space="preserve">  </w:t>
      </w:r>
      <w:r w:rsidR="00B40028" w:rsidRPr="001711E0">
        <w:t xml:space="preserve">и разместить </w:t>
      </w:r>
      <w:r w:rsidRPr="001711E0">
        <w:rPr>
          <w:color w:val="000000"/>
        </w:rPr>
        <w:t xml:space="preserve"> на официальном сайте Муезерского муниципального района в телекоммуникационной сети «Интернет».</w:t>
      </w:r>
    </w:p>
    <w:p w:rsidR="00B40028" w:rsidRPr="001711E0" w:rsidRDefault="00B40028" w:rsidP="00FD7C04">
      <w:pPr>
        <w:pStyle w:val="1"/>
        <w:autoSpaceDE w:val="0"/>
        <w:spacing w:after="120" w:line="276" w:lineRule="auto"/>
        <w:ind w:left="0"/>
        <w:jc w:val="both"/>
        <w:rPr>
          <w:color w:val="000000"/>
        </w:rPr>
      </w:pPr>
      <w:r w:rsidRPr="001711E0">
        <w:rPr>
          <w:color w:val="000000"/>
        </w:rPr>
        <w:t>4. Настоящее постановление вступает в силу с момента его подписания.</w:t>
      </w:r>
    </w:p>
    <w:p w:rsidR="008F1D90" w:rsidRPr="001711E0" w:rsidRDefault="00B40028" w:rsidP="00FD7C04">
      <w:pPr>
        <w:pStyle w:val="1"/>
        <w:autoSpaceDE w:val="0"/>
        <w:spacing w:after="120" w:line="276" w:lineRule="auto"/>
        <w:ind w:left="0"/>
        <w:jc w:val="both"/>
      </w:pPr>
      <w:r w:rsidRPr="001711E0">
        <w:lastRenderedPageBreak/>
        <w:t>5</w:t>
      </w:r>
      <w:r w:rsidR="008F1D90" w:rsidRPr="001711E0">
        <w:t>.Контроль за исполнением настоящего постановления оставляю за собой.</w:t>
      </w:r>
    </w:p>
    <w:p w:rsidR="00592862" w:rsidRPr="001711E0" w:rsidRDefault="008353AD" w:rsidP="00FD7C04">
      <w:pPr>
        <w:pStyle w:val="1"/>
        <w:autoSpaceDE w:val="0"/>
        <w:spacing w:after="120" w:line="276" w:lineRule="auto"/>
        <w:ind w:left="0"/>
        <w:jc w:val="both"/>
      </w:pPr>
      <w:r w:rsidRPr="001711E0">
        <w:t xml:space="preserve">6.Признать утратившим силу  постановление администрации </w:t>
      </w:r>
      <w:r w:rsidR="003768EA" w:rsidRPr="001711E0">
        <w:t xml:space="preserve"> Муезерского городского  поселения </w:t>
      </w:r>
      <w:r w:rsidRPr="001711E0">
        <w:t xml:space="preserve">от 03 февраля 2020г. №8 </w:t>
      </w:r>
    </w:p>
    <w:p w:rsidR="00C0723F" w:rsidRPr="001711E0" w:rsidRDefault="008353AD" w:rsidP="00FD7C04">
      <w:pPr>
        <w:pStyle w:val="1"/>
        <w:autoSpaceDE w:val="0"/>
        <w:spacing w:line="276" w:lineRule="auto"/>
        <w:ind w:left="0"/>
        <w:jc w:val="both"/>
      </w:pPr>
      <w:r w:rsidRPr="001711E0">
        <w:t>« Об утверждении  муниципальной про</w:t>
      </w:r>
      <w:r w:rsidR="00592862" w:rsidRPr="001711E0">
        <w:t>г</w:t>
      </w:r>
      <w:r w:rsidRPr="001711E0">
        <w:t>раммы «Профилактика нарушений обязательных требований законодательства, осуществляемой органом муниципального контрол</w:t>
      </w:r>
      <w:r w:rsidR="00EF4F74" w:rsidRPr="001711E0">
        <w:t>я -</w:t>
      </w:r>
      <w:r w:rsidRPr="001711E0">
        <w:t xml:space="preserve"> администрацией Муезерского городского поселения»</w:t>
      </w:r>
    </w:p>
    <w:p w:rsidR="006242D1" w:rsidRPr="001711E0" w:rsidRDefault="006242D1" w:rsidP="00FD7C04">
      <w:pPr>
        <w:pStyle w:val="1"/>
        <w:autoSpaceDE w:val="0"/>
        <w:spacing w:line="276" w:lineRule="auto"/>
        <w:ind w:left="0"/>
        <w:jc w:val="both"/>
      </w:pPr>
    </w:p>
    <w:p w:rsidR="008F1D90" w:rsidRPr="001711E0" w:rsidRDefault="008F1D90" w:rsidP="00FD7C04">
      <w:pPr>
        <w:pStyle w:val="1"/>
        <w:autoSpaceDE w:val="0"/>
        <w:spacing w:line="276" w:lineRule="auto"/>
        <w:ind w:left="0"/>
        <w:jc w:val="both"/>
      </w:pPr>
    </w:p>
    <w:p w:rsidR="008F1D90" w:rsidRPr="001711E0" w:rsidRDefault="008F1D90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  <w:sz w:val="24"/>
          <w:szCs w:val="24"/>
        </w:rPr>
      </w:pPr>
      <w:r w:rsidRPr="001711E0">
        <w:rPr>
          <w:rFonts w:ascii="Times New Roman" w:eastAsia="Arial" w:hAnsi="Times New Roman"/>
          <w:b/>
          <w:sz w:val="24"/>
          <w:szCs w:val="24"/>
        </w:rPr>
        <w:t>Глава Муезерского городского поселения                                           Л.Н.Баринкова</w:t>
      </w:r>
    </w:p>
    <w:p w:rsidR="006242D1" w:rsidRDefault="006242D1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821EFC" w:rsidRPr="008F1D90" w:rsidRDefault="00821EFC" w:rsidP="008F1D90">
      <w:pPr>
        <w:tabs>
          <w:tab w:val="left" w:pos="1418"/>
        </w:tabs>
        <w:autoSpaceDE w:val="0"/>
        <w:jc w:val="both"/>
        <w:rPr>
          <w:rFonts w:ascii="Times New Roman" w:eastAsia="Arial" w:hAnsi="Times New Roman"/>
          <w:b/>
        </w:rPr>
      </w:pPr>
    </w:p>
    <w:p w:rsidR="005E267B" w:rsidRPr="005E267B" w:rsidRDefault="005E267B" w:rsidP="007E2181">
      <w:pPr>
        <w:shd w:val="clear" w:color="auto" w:fill="FFFFFF"/>
        <w:spacing w:after="0" w:line="240" w:lineRule="atLeast"/>
        <w:ind w:left="1440" w:firstLine="709"/>
        <w:jc w:val="right"/>
        <w:rPr>
          <w:rFonts w:ascii="Arial" w:hAnsi="Arial" w:cs="Arial"/>
          <w:color w:val="000000"/>
          <w:sz w:val="13"/>
          <w:szCs w:val="13"/>
        </w:rPr>
      </w:pPr>
    </w:p>
    <w:p w:rsidR="00557298" w:rsidRPr="00AE6BF8" w:rsidRDefault="00557298" w:rsidP="007E2181">
      <w:pPr>
        <w:shd w:val="clear" w:color="auto" w:fill="FFFFFF"/>
        <w:spacing w:after="0" w:line="240" w:lineRule="atLeast"/>
        <w:ind w:left="1680"/>
        <w:jc w:val="right"/>
        <w:rPr>
          <w:rFonts w:ascii="Times New Roman" w:hAnsi="Times New Roman"/>
          <w:color w:val="000000"/>
          <w:sz w:val="24"/>
          <w:szCs w:val="24"/>
        </w:rPr>
      </w:pPr>
      <w:r w:rsidRPr="00AE6BF8">
        <w:rPr>
          <w:rFonts w:ascii="Times New Roman" w:hAnsi="Times New Roman"/>
          <w:color w:val="000000"/>
          <w:sz w:val="24"/>
          <w:szCs w:val="24"/>
        </w:rPr>
        <w:t xml:space="preserve">Приложение к постановлению </w:t>
      </w:r>
    </w:p>
    <w:p w:rsidR="007E2181" w:rsidRPr="00AE6BF8" w:rsidRDefault="005E267B" w:rsidP="007E2181">
      <w:pPr>
        <w:shd w:val="clear" w:color="auto" w:fill="FFFFFF"/>
        <w:spacing w:after="0" w:line="240" w:lineRule="atLeast"/>
        <w:ind w:left="1680"/>
        <w:jc w:val="right"/>
        <w:rPr>
          <w:rFonts w:ascii="Times New Roman" w:hAnsi="Times New Roman"/>
          <w:color w:val="000000"/>
          <w:sz w:val="24"/>
          <w:szCs w:val="24"/>
        </w:rPr>
      </w:pPr>
      <w:r w:rsidRPr="00AE6BF8">
        <w:rPr>
          <w:rFonts w:ascii="Times New Roman" w:hAnsi="Times New Roman"/>
          <w:color w:val="000000"/>
          <w:sz w:val="24"/>
          <w:szCs w:val="24"/>
        </w:rPr>
        <w:t xml:space="preserve"> администрации </w:t>
      </w:r>
    </w:p>
    <w:p w:rsidR="005E267B" w:rsidRPr="00AE6BF8" w:rsidRDefault="007E2181" w:rsidP="007E2181">
      <w:pPr>
        <w:shd w:val="clear" w:color="auto" w:fill="FFFFFF"/>
        <w:spacing w:after="0" w:line="240" w:lineRule="atLeast"/>
        <w:ind w:left="1680"/>
        <w:jc w:val="right"/>
        <w:rPr>
          <w:rFonts w:ascii="Times New Roman" w:hAnsi="Times New Roman"/>
          <w:color w:val="000000"/>
          <w:sz w:val="24"/>
          <w:szCs w:val="24"/>
        </w:rPr>
      </w:pPr>
      <w:r w:rsidRPr="00AE6BF8">
        <w:rPr>
          <w:rFonts w:ascii="Times New Roman" w:hAnsi="Times New Roman"/>
          <w:color w:val="000000"/>
          <w:sz w:val="24"/>
          <w:szCs w:val="24"/>
        </w:rPr>
        <w:t>Муезерского городского</w:t>
      </w:r>
      <w:r w:rsidR="005E267B" w:rsidRPr="00AE6BF8">
        <w:rPr>
          <w:rFonts w:ascii="Times New Roman" w:hAnsi="Times New Roman"/>
          <w:color w:val="000000"/>
          <w:sz w:val="24"/>
          <w:szCs w:val="24"/>
        </w:rPr>
        <w:t xml:space="preserve"> поселения</w:t>
      </w:r>
    </w:p>
    <w:p w:rsidR="005E267B" w:rsidRPr="00AE6BF8" w:rsidRDefault="005E267B" w:rsidP="007E2181">
      <w:pPr>
        <w:shd w:val="clear" w:color="auto" w:fill="FFFFFF"/>
        <w:spacing w:after="0" w:line="240" w:lineRule="atLeast"/>
        <w:jc w:val="right"/>
        <w:rPr>
          <w:rFonts w:ascii="Times New Roman" w:hAnsi="Times New Roman"/>
          <w:color w:val="000000"/>
          <w:sz w:val="24"/>
          <w:szCs w:val="24"/>
        </w:rPr>
      </w:pPr>
      <w:r w:rsidRPr="00AE6BF8">
        <w:rPr>
          <w:rFonts w:ascii="Times New Roman" w:hAnsi="Times New Roman"/>
          <w:color w:val="000000"/>
          <w:sz w:val="24"/>
          <w:szCs w:val="24"/>
        </w:rPr>
        <w:t xml:space="preserve">                                                                       </w:t>
      </w:r>
      <w:r w:rsidR="00DB3466" w:rsidRPr="00AE6BF8">
        <w:rPr>
          <w:rFonts w:ascii="Times New Roman" w:hAnsi="Times New Roman"/>
          <w:color w:val="000000"/>
          <w:sz w:val="24"/>
          <w:szCs w:val="24"/>
        </w:rPr>
        <w:t>о</w:t>
      </w:r>
      <w:r w:rsidRPr="00AE6BF8">
        <w:rPr>
          <w:rFonts w:ascii="Times New Roman" w:hAnsi="Times New Roman"/>
          <w:color w:val="000000"/>
          <w:sz w:val="24"/>
          <w:szCs w:val="24"/>
        </w:rPr>
        <w:t>т</w:t>
      </w:r>
      <w:r w:rsidR="00DB3466" w:rsidRPr="00AE6BF8">
        <w:rPr>
          <w:rFonts w:ascii="Times New Roman" w:hAnsi="Times New Roman"/>
          <w:color w:val="000000"/>
          <w:sz w:val="24"/>
          <w:szCs w:val="24"/>
        </w:rPr>
        <w:t xml:space="preserve"> 0</w:t>
      </w:r>
      <w:r w:rsidR="00557298" w:rsidRPr="00AE6BF8">
        <w:rPr>
          <w:rFonts w:ascii="Times New Roman" w:hAnsi="Times New Roman"/>
          <w:color w:val="000000"/>
          <w:sz w:val="24"/>
          <w:szCs w:val="24"/>
        </w:rPr>
        <w:t>9</w:t>
      </w:r>
      <w:r w:rsidRPr="00AE6BF8">
        <w:rPr>
          <w:rFonts w:ascii="Times New Roman" w:hAnsi="Times New Roman"/>
          <w:color w:val="000000"/>
          <w:sz w:val="24"/>
          <w:szCs w:val="24"/>
        </w:rPr>
        <w:t>.0</w:t>
      </w:r>
      <w:r w:rsidR="00557298" w:rsidRPr="00AE6BF8">
        <w:rPr>
          <w:rFonts w:ascii="Times New Roman" w:hAnsi="Times New Roman"/>
          <w:color w:val="000000"/>
          <w:sz w:val="24"/>
          <w:szCs w:val="24"/>
        </w:rPr>
        <w:t>4</w:t>
      </w:r>
      <w:r w:rsidR="00CF780E" w:rsidRPr="00AE6BF8">
        <w:rPr>
          <w:rFonts w:ascii="Times New Roman" w:hAnsi="Times New Roman"/>
          <w:color w:val="000000"/>
          <w:sz w:val="24"/>
          <w:szCs w:val="24"/>
        </w:rPr>
        <w:t>.2020</w:t>
      </w:r>
      <w:r w:rsidRPr="00AE6BF8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04282F">
        <w:rPr>
          <w:rFonts w:ascii="Times New Roman" w:hAnsi="Times New Roman"/>
          <w:color w:val="000000"/>
          <w:sz w:val="24"/>
          <w:szCs w:val="24"/>
        </w:rPr>
        <w:t>20</w:t>
      </w:r>
      <w:r w:rsidRPr="00AE6BF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E267B" w:rsidRPr="00AE6BF8" w:rsidRDefault="005E267B" w:rsidP="005E267B">
      <w:pPr>
        <w:shd w:val="clear" w:color="auto" w:fill="FFFFFF"/>
        <w:spacing w:before="240" w:after="480"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AE6BF8">
        <w:rPr>
          <w:rFonts w:ascii="Times New Roman" w:hAnsi="Times New Roman"/>
          <w:b/>
          <w:bCs/>
          <w:color w:val="111111"/>
          <w:sz w:val="24"/>
          <w:szCs w:val="24"/>
        </w:rPr>
        <w:t>ПАСПОРТ</w:t>
      </w:r>
    </w:p>
    <w:p w:rsidR="00557298" w:rsidRPr="00AE6BF8" w:rsidRDefault="00CC260E" w:rsidP="00CC260E">
      <w:pPr>
        <w:pStyle w:val="ConsPlusTitle0"/>
        <w:jc w:val="both"/>
        <w:rPr>
          <w:b w:val="0"/>
          <w:szCs w:val="24"/>
        </w:rPr>
      </w:pPr>
      <w:r w:rsidRPr="00AE6BF8">
        <w:rPr>
          <w:b w:val="0"/>
          <w:szCs w:val="24"/>
        </w:rPr>
        <w:t>П</w:t>
      </w:r>
      <w:r w:rsidR="00557298" w:rsidRPr="00AE6BF8">
        <w:rPr>
          <w:b w:val="0"/>
          <w:szCs w:val="24"/>
        </w:rPr>
        <w:t xml:space="preserve">рограммы профилактики нарушений обязательных требований законодательства в </w:t>
      </w:r>
      <w:r w:rsidRPr="00AE6BF8">
        <w:rPr>
          <w:b w:val="0"/>
          <w:szCs w:val="24"/>
        </w:rPr>
        <w:t>с</w:t>
      </w:r>
      <w:r w:rsidR="00557298" w:rsidRPr="00AE6BF8">
        <w:rPr>
          <w:b w:val="0"/>
          <w:szCs w:val="24"/>
        </w:rPr>
        <w:t>фере муниципального контроля, осуществляемого администрацией  Муезерского городского поселения</w:t>
      </w:r>
      <w:r w:rsidRPr="00AE6BF8">
        <w:rPr>
          <w:b w:val="0"/>
          <w:szCs w:val="24"/>
        </w:rPr>
        <w:t xml:space="preserve"> </w:t>
      </w:r>
      <w:r w:rsidR="00557298" w:rsidRPr="00AE6BF8">
        <w:rPr>
          <w:b w:val="0"/>
          <w:szCs w:val="24"/>
        </w:rPr>
        <w:t>на 2020 год и плановый период 2021 – 2022 гг.</w:t>
      </w:r>
    </w:p>
    <w:p w:rsidR="005E267B" w:rsidRPr="00AE6BF8" w:rsidRDefault="00557298" w:rsidP="00557298">
      <w:pPr>
        <w:shd w:val="clear" w:color="auto" w:fill="FFFFFF"/>
        <w:spacing w:before="240" w:after="480"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AE6BF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94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11"/>
        <w:gridCol w:w="6419"/>
      </w:tblGrid>
      <w:tr w:rsidR="005E267B" w:rsidRPr="00AE6BF8" w:rsidTr="007E2181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AE6BF8" w:rsidRDefault="005E267B" w:rsidP="005E267B">
            <w:pPr>
              <w:spacing w:after="16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CC260E" w:rsidRPr="00AE6BF8" w:rsidRDefault="00CC260E" w:rsidP="00CC260E">
            <w:pPr>
              <w:pStyle w:val="ConsPlusTitle0"/>
              <w:jc w:val="both"/>
              <w:rPr>
                <w:b w:val="0"/>
                <w:szCs w:val="24"/>
              </w:rPr>
            </w:pPr>
            <w:r w:rsidRPr="00AE6BF8">
              <w:rPr>
                <w:b w:val="0"/>
                <w:szCs w:val="24"/>
              </w:rPr>
              <w:t>Программа профилактики нарушений обязательных требований законодательства в сфере муниципального контроля, осуществляемого администрацией  Муезерского городского поселения на 2020 год и плановый период 2021 – 2022 гг</w:t>
            </w:r>
            <w:r w:rsidR="00EF4F74" w:rsidRPr="00AE6BF8">
              <w:rPr>
                <w:b w:val="0"/>
                <w:szCs w:val="24"/>
              </w:rPr>
              <w:t>. (</w:t>
            </w:r>
            <w:r w:rsidRPr="00AE6BF8">
              <w:rPr>
                <w:b w:val="0"/>
                <w:szCs w:val="24"/>
              </w:rPr>
              <w:t>Программа)</w:t>
            </w:r>
          </w:p>
          <w:p w:rsidR="005E267B" w:rsidRPr="00AE6BF8" w:rsidRDefault="005E267B" w:rsidP="007E2181">
            <w:pPr>
              <w:spacing w:after="16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67B" w:rsidRPr="00AE6BF8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AE6BF8" w:rsidRDefault="005E267B" w:rsidP="005E267B">
            <w:pPr>
              <w:spacing w:after="16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AE6BF8" w:rsidRDefault="005E267B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- статья 179 Бюджетного кодекса РФ;</w:t>
            </w:r>
          </w:p>
          <w:p w:rsidR="005E267B" w:rsidRPr="00AE6BF8" w:rsidRDefault="005E267B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5E267B" w:rsidRPr="00AE6BF8" w:rsidRDefault="005E267B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hyperlink r:id="rId7" w:history="1">
              <w:r w:rsidRPr="00AE6BF8">
                <w:rPr>
                  <w:rFonts w:ascii="Times New Roman" w:hAnsi="Times New Roman"/>
                  <w:color w:val="010101"/>
                  <w:sz w:val="24"/>
                  <w:szCs w:val="24"/>
                  <w:u w:val="single"/>
                </w:rPr>
                <w:t>статья 8.2</w:t>
              </w:r>
            </w:hyperlink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 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CC260E" w:rsidRPr="00AE6BF8" w:rsidRDefault="00CC260E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 Правительства РФ от 26.12.2018 №1680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 обязательных требований, требований, установленных муниципальными правовыми актами» </w:t>
            </w:r>
          </w:p>
          <w:p w:rsidR="005E267B" w:rsidRPr="00AE6BF8" w:rsidRDefault="005E267B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67B" w:rsidRPr="00AE6BF8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AE6BF8" w:rsidRDefault="005E267B" w:rsidP="005E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AE6BF8" w:rsidRDefault="005E267B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r w:rsidR="007E2181"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Муезерского городского </w:t>
            </w: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поселения </w:t>
            </w:r>
          </w:p>
          <w:p w:rsidR="005E267B" w:rsidRPr="00AE6BF8" w:rsidRDefault="005E267B" w:rsidP="007E2181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(далее – </w:t>
            </w:r>
            <w:r w:rsidR="007E2181"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дминистрация)</w:t>
            </w:r>
          </w:p>
        </w:tc>
      </w:tr>
      <w:tr w:rsidR="005E267B" w:rsidRPr="00AE6BF8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AE6BF8" w:rsidRDefault="005E267B" w:rsidP="005E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AE6BF8" w:rsidRDefault="005E267B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</w:t>
            </w: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</w:t>
            </w:r>
            <w:r w:rsidR="00FB38F5"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Республики Карелия</w:t>
            </w: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. (далее – требований, установленных законодательством РФ)</w:t>
            </w:r>
          </w:p>
          <w:p w:rsidR="005E267B" w:rsidRPr="00AE6BF8" w:rsidRDefault="005E267B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2) устранение причин, факторов и условий, способствующих нарушениям обязательных требований, </w:t>
            </w: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установленных законодательством РФ</w:t>
            </w:r>
          </w:p>
        </w:tc>
      </w:tr>
      <w:tr w:rsidR="005E267B" w:rsidRPr="00AE6BF8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AE6BF8" w:rsidRDefault="005E267B" w:rsidP="005E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AE6BF8" w:rsidRDefault="005E267B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Задачами программы являются:</w:t>
            </w:r>
          </w:p>
          <w:p w:rsidR="005E267B" w:rsidRPr="00AE6BF8" w:rsidRDefault="005E267B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1) укрепление системы профилактики нарушений обязательных требований, установленных законодательством РФ;</w:t>
            </w:r>
          </w:p>
          <w:p w:rsidR="005E267B" w:rsidRPr="00AE6BF8" w:rsidRDefault="005E267B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2) в</w:t>
            </w:r>
            <w:r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ыявление причин, факторов и условий, способствующих нарушениям обязательных требований, установленных законодательством</w:t>
            </w:r>
            <w:r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 РФ;</w:t>
            </w:r>
          </w:p>
          <w:p w:rsidR="005E267B" w:rsidRPr="00AE6BF8" w:rsidRDefault="005E267B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3) </w:t>
            </w:r>
            <w:r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повышение правовой культуры руководителей юридических лиц и индивидуальных предпринимателей</w:t>
            </w:r>
          </w:p>
        </w:tc>
      </w:tr>
      <w:tr w:rsidR="005E267B" w:rsidRPr="00AE6BF8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AE6BF8" w:rsidRDefault="005E267B" w:rsidP="005E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AE6BF8" w:rsidRDefault="005E267B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Реализация программы позволит:</w:t>
            </w:r>
          </w:p>
          <w:p w:rsidR="005E267B" w:rsidRPr="00AE6BF8" w:rsidRDefault="005E267B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1)</w:t>
            </w:r>
            <w:r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 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</w:t>
            </w:r>
            <w:r w:rsidR="00FB38F5"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Муезерского городского поселения</w:t>
            </w:r>
            <w:r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требований законодательства РФ;</w:t>
            </w:r>
          </w:p>
          <w:p w:rsidR="005E267B" w:rsidRPr="00AE6BF8" w:rsidRDefault="005E267B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2) улучшить информационное обеспечение деятельности администрации поселения по профилактике и предупреждению нарушений законодательства РФ;</w:t>
            </w:r>
          </w:p>
          <w:p w:rsidR="005E267B" w:rsidRPr="00AE6BF8" w:rsidRDefault="005E267B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3) уменьшить общее число нарушений </w:t>
            </w: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требований законодательства РФ</w:t>
            </w:r>
            <w:r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</w:t>
            </w:r>
          </w:p>
        </w:tc>
      </w:tr>
      <w:tr w:rsidR="005E267B" w:rsidRPr="00AE6BF8" w:rsidTr="007E2181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AE6BF8" w:rsidRDefault="005E267B" w:rsidP="005E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AE6BF8" w:rsidRDefault="00CF780E" w:rsidP="00B400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5E267B"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  <w:r w:rsidR="00C30BD2"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, плановый период  2021-2022гг.</w:t>
            </w:r>
          </w:p>
        </w:tc>
      </w:tr>
      <w:tr w:rsidR="005E267B" w:rsidRPr="00AE6BF8" w:rsidTr="007E2181">
        <w:trPr>
          <w:trHeight w:val="676"/>
        </w:trPr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5E267B" w:rsidRPr="00AE6BF8" w:rsidRDefault="005E267B" w:rsidP="005E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  <w:hideMark/>
          </w:tcPr>
          <w:p w:rsidR="005E267B" w:rsidRPr="00AE6BF8" w:rsidRDefault="005E267B" w:rsidP="005E267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Общий объем финансирования – 5000 рублей.</w:t>
            </w:r>
          </w:p>
          <w:p w:rsidR="005E267B" w:rsidRPr="00AE6BF8" w:rsidRDefault="005E267B" w:rsidP="00FB38F5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Источник финансирования – бюджет </w:t>
            </w:r>
            <w:r w:rsidR="00FB38F5"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Муезерского</w:t>
            </w:r>
            <w:r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FB38F5"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городского </w:t>
            </w:r>
            <w:r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поселения</w:t>
            </w:r>
            <w:r w:rsidR="00B90A72" w:rsidRPr="00AE6BF8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. </w:t>
            </w:r>
          </w:p>
        </w:tc>
      </w:tr>
    </w:tbl>
    <w:p w:rsidR="00177750" w:rsidRPr="0004282F" w:rsidRDefault="00177750" w:rsidP="0039160C">
      <w:pPr>
        <w:shd w:val="clear" w:color="auto" w:fill="FFFFFF"/>
        <w:spacing w:before="240" w:after="240" w:line="240" w:lineRule="atLeast"/>
        <w:ind w:firstLine="709"/>
        <w:rPr>
          <w:rFonts w:ascii="Times New Roman" w:hAnsi="Times New Roman"/>
          <w:sz w:val="24"/>
          <w:szCs w:val="24"/>
        </w:rPr>
      </w:pPr>
    </w:p>
    <w:p w:rsidR="00177750" w:rsidRPr="0004282F" w:rsidRDefault="00177750" w:rsidP="0039160C">
      <w:pPr>
        <w:shd w:val="clear" w:color="auto" w:fill="FFFFFF"/>
        <w:spacing w:before="240" w:after="240" w:line="240" w:lineRule="atLeast"/>
        <w:ind w:firstLine="709"/>
        <w:rPr>
          <w:rFonts w:ascii="Times New Roman" w:hAnsi="Times New Roman"/>
          <w:sz w:val="24"/>
          <w:szCs w:val="24"/>
        </w:rPr>
      </w:pPr>
    </w:p>
    <w:p w:rsidR="005E267B" w:rsidRPr="00AE6BF8" w:rsidRDefault="005E267B" w:rsidP="0039160C">
      <w:pPr>
        <w:shd w:val="clear" w:color="auto" w:fill="FFFFFF"/>
        <w:spacing w:before="240" w:after="240" w:line="240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>Раздел 1.   </w:t>
      </w:r>
      <w:r w:rsidR="00C30BD2" w:rsidRPr="00AE6BF8">
        <w:rPr>
          <w:rFonts w:ascii="Times New Roman" w:hAnsi="Times New Roman"/>
          <w:sz w:val="24"/>
          <w:szCs w:val="24"/>
        </w:rPr>
        <w:t xml:space="preserve"> Анализ и оценка  состояния подконтрольной сферы</w:t>
      </w:r>
    </w:p>
    <w:p w:rsidR="0012484E" w:rsidRPr="00AE6BF8" w:rsidRDefault="0012484E" w:rsidP="0012484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6BF8">
        <w:rPr>
          <w:rFonts w:ascii="Times New Roman" w:eastAsia="Times New Roman" w:hAnsi="Times New Roman"/>
          <w:sz w:val="24"/>
          <w:szCs w:val="24"/>
          <w:lang w:eastAsia="ru-RU"/>
        </w:rPr>
        <w:t>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 в рамках осуществления муниципального контроля.</w:t>
      </w:r>
    </w:p>
    <w:p w:rsidR="0012484E" w:rsidRPr="001711E0" w:rsidRDefault="0012484E" w:rsidP="0012484E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11E0">
        <w:rPr>
          <w:rFonts w:ascii="Times New Roman" w:eastAsia="Times New Roman" w:hAnsi="Times New Roman"/>
          <w:bCs/>
          <w:sz w:val="24"/>
          <w:szCs w:val="24"/>
          <w:lang w:eastAsia="ru-RU"/>
        </w:rPr>
        <w:t>На территории   Муезерского городского поселения осуществляются следующие виды муниципального контроля:</w:t>
      </w:r>
    </w:p>
    <w:p w:rsidR="005830AC" w:rsidRPr="00AE6BF8" w:rsidRDefault="005830AC" w:rsidP="005830A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</w:pPr>
      <w:r w:rsidRPr="00AE6BF8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-  муниципальный жилищный контроль на территории Муезерского городского  поселения;</w:t>
      </w:r>
    </w:p>
    <w:p w:rsidR="005830AC" w:rsidRPr="00AE6BF8" w:rsidRDefault="005830AC" w:rsidP="005830A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</w:pPr>
      <w:r w:rsidRPr="00AE6BF8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- контроль за обеспечением сохранности автомобильных дорог местного значения в границах Муезерского городского поселения;</w:t>
      </w:r>
    </w:p>
    <w:p w:rsidR="005830AC" w:rsidRPr="00AE6BF8" w:rsidRDefault="005830AC" w:rsidP="005830A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</w:pPr>
      <w:r w:rsidRPr="00AE6BF8">
        <w:rPr>
          <w:rFonts w:ascii="Times New Roman" w:hAnsi="Times New Roman"/>
          <w:b/>
          <w:sz w:val="24"/>
          <w:szCs w:val="24"/>
        </w:rPr>
        <w:t>-</w:t>
      </w:r>
      <w:r w:rsidRPr="00AE6BF8">
        <w:rPr>
          <w:rFonts w:ascii="Times New Roman" w:hAnsi="Times New Roman"/>
          <w:sz w:val="24"/>
          <w:szCs w:val="24"/>
        </w:rPr>
        <w:t xml:space="preserve">  муниципальный контроль в сфере благоустройства;</w:t>
      </w:r>
    </w:p>
    <w:p w:rsidR="005830AC" w:rsidRPr="00AE6BF8" w:rsidRDefault="005830AC" w:rsidP="005830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b/>
          <w:sz w:val="24"/>
          <w:szCs w:val="24"/>
        </w:rPr>
        <w:t xml:space="preserve">- </w:t>
      </w:r>
      <w:r w:rsidRPr="00AE6BF8">
        <w:rPr>
          <w:rFonts w:ascii="Times New Roman" w:hAnsi="Times New Roman"/>
          <w:sz w:val="24"/>
          <w:szCs w:val="24"/>
        </w:rPr>
        <w:t xml:space="preserve"> внутренний муниципальный финансовый контроль;</w:t>
      </w:r>
    </w:p>
    <w:p w:rsidR="005830AC" w:rsidRPr="00AE6BF8" w:rsidRDefault="005830AC" w:rsidP="005830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>- муниципальный лесной контроль;</w:t>
      </w:r>
    </w:p>
    <w:p w:rsidR="0012484E" w:rsidRPr="001711E0" w:rsidRDefault="0012484E" w:rsidP="001248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1E0">
        <w:rPr>
          <w:rFonts w:ascii="Times New Roman" w:hAnsi="Times New Roman"/>
          <w:sz w:val="24"/>
          <w:szCs w:val="24"/>
        </w:rPr>
        <w:t>Мероприятия  по  муниципальному  контролю  включают  в себя:</w:t>
      </w:r>
    </w:p>
    <w:p w:rsidR="0012484E" w:rsidRPr="001711E0" w:rsidRDefault="0012484E" w:rsidP="001248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1E0">
        <w:rPr>
          <w:rFonts w:ascii="Times New Roman" w:hAnsi="Times New Roman"/>
          <w:sz w:val="24"/>
          <w:szCs w:val="24"/>
        </w:rPr>
        <w:t>-  принятие  решения  о проведении  проверки;</w:t>
      </w:r>
    </w:p>
    <w:p w:rsidR="0012484E" w:rsidRPr="001711E0" w:rsidRDefault="0012484E" w:rsidP="001248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1E0">
        <w:rPr>
          <w:rFonts w:ascii="Times New Roman" w:hAnsi="Times New Roman"/>
          <w:sz w:val="24"/>
          <w:szCs w:val="24"/>
        </w:rPr>
        <w:t>- подготовка  к проверке</w:t>
      </w:r>
    </w:p>
    <w:p w:rsidR="0012484E" w:rsidRPr="00AE6BF8" w:rsidRDefault="0012484E" w:rsidP="001248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>- осуществление  проверки;</w:t>
      </w:r>
    </w:p>
    <w:p w:rsidR="0012484E" w:rsidRPr="00AE6BF8" w:rsidRDefault="0012484E" w:rsidP="001248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>- подготовка  акта  по результатам   проведенной  проверки,</w:t>
      </w:r>
    </w:p>
    <w:p w:rsidR="0012484E" w:rsidRPr="00AE6BF8" w:rsidRDefault="0012484E" w:rsidP="001248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>ознакомление  с ним  субъекта  проверки;</w:t>
      </w:r>
    </w:p>
    <w:p w:rsidR="0012484E" w:rsidRPr="00AE6BF8" w:rsidRDefault="0012484E" w:rsidP="001248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>- принятие  предусмотренных   законодательством  мер  при  выявлении  нарушений   в деятельности  субъекта  проверки.</w:t>
      </w:r>
    </w:p>
    <w:p w:rsidR="0012484E" w:rsidRPr="00AE6BF8" w:rsidRDefault="0012484E" w:rsidP="001248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 xml:space="preserve">     Исполнение муниципальных функций осуществляется в форме плановых проверок, проводимых в соответствии с планами проверок юридических лиц и индивидуальных предпринимателей, утвержденными в установленном законодательством порядке после соответствующего согласования с прокуратурой, а также внеплановыми проверками соблюдения правил и законных интересов юридических лиц, индивидуальных предпринимателей и граждан.</w:t>
      </w:r>
    </w:p>
    <w:p w:rsidR="0012484E" w:rsidRPr="00AE6BF8" w:rsidRDefault="000D319B" w:rsidP="001248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>За период январь-декабрь 2019</w:t>
      </w:r>
      <w:r w:rsidR="0012484E" w:rsidRPr="00AE6BF8">
        <w:rPr>
          <w:rFonts w:ascii="Times New Roman" w:hAnsi="Times New Roman"/>
          <w:sz w:val="24"/>
          <w:szCs w:val="24"/>
        </w:rPr>
        <w:t xml:space="preserve"> года проверки юридических лиц и индивидуальных предпринимателей не проводились. Плановых проверок запланировано не было. Внеплановые проверки не проводились, в связи с отсутствием обращений граждан о нарушении их прав и отсутствия угрозы причинения вреда жизни, здоровью граждан, вреда животным, растениям, окружающей среде, объектам культурного наследия, а так же угрозы чрезвычайных ситуаций природного и техногенного характера.</w:t>
      </w:r>
    </w:p>
    <w:p w:rsidR="0012484E" w:rsidRPr="00AE6BF8" w:rsidRDefault="0012484E" w:rsidP="001248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>Повышению эффективности осуществления муниципального  контроля будет способствовать:</w:t>
      </w:r>
    </w:p>
    <w:p w:rsidR="0012484E" w:rsidRPr="00AE6BF8" w:rsidRDefault="0012484E" w:rsidP="0012484E">
      <w:pPr>
        <w:pStyle w:val="a7"/>
        <w:spacing w:after="0" w:line="240" w:lineRule="auto"/>
        <w:ind w:left="0"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6BF8">
        <w:rPr>
          <w:rFonts w:ascii="Times New Roman" w:eastAsia="Times New Roman" w:hAnsi="Times New Roman"/>
          <w:sz w:val="24"/>
          <w:szCs w:val="24"/>
          <w:lang w:eastAsia="ru-RU"/>
        </w:rPr>
        <w:t>- повышение эффективности и результативности осуществления муниципального контроля за счет принятия всего комплекса мер, предусмотренных действующим законодательством, направленных на предупреждение, выявление и пресечение нарушений;</w:t>
      </w:r>
    </w:p>
    <w:p w:rsidR="0012484E" w:rsidRPr="00AE6BF8" w:rsidRDefault="0012484E" w:rsidP="001248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>- проведение в полном объеме плановых проверок по соблюдению законодательства;</w:t>
      </w:r>
    </w:p>
    <w:p w:rsidR="0012484E" w:rsidRPr="00AE6BF8" w:rsidRDefault="0012484E" w:rsidP="0012484E">
      <w:pPr>
        <w:pStyle w:val="a7"/>
        <w:spacing w:after="0" w:line="240" w:lineRule="auto"/>
        <w:ind w:left="0"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6BF8">
        <w:rPr>
          <w:rFonts w:ascii="Times New Roman" w:eastAsia="Times New Roman" w:hAnsi="Times New Roman"/>
          <w:sz w:val="24"/>
          <w:szCs w:val="24"/>
          <w:lang w:eastAsia="ru-RU"/>
        </w:rPr>
        <w:t>- взаимодействие с органами государственного  контроля, органами прокуратуры и иными органами и должностными лицами, чья деятельность связана с реализацией функций в области государственного и муниципального контроля.</w:t>
      </w:r>
    </w:p>
    <w:p w:rsidR="0012484E" w:rsidRPr="00AE6BF8" w:rsidRDefault="0012484E" w:rsidP="0012484E">
      <w:pPr>
        <w:pStyle w:val="a7"/>
        <w:spacing w:after="0" w:line="240" w:lineRule="auto"/>
        <w:ind w:left="0"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6BF8">
        <w:rPr>
          <w:rFonts w:ascii="Times New Roman" w:eastAsia="Times New Roman" w:hAnsi="Times New Roman"/>
          <w:sz w:val="24"/>
          <w:szCs w:val="24"/>
          <w:lang w:eastAsia="ru-RU"/>
        </w:rPr>
        <w:t>- принятие нормативно правовых актов по осуществлению муниципального контроля;</w:t>
      </w:r>
    </w:p>
    <w:p w:rsidR="0012484E" w:rsidRPr="00AE6BF8" w:rsidRDefault="0012484E" w:rsidP="0012484E">
      <w:pPr>
        <w:pStyle w:val="a7"/>
        <w:spacing w:after="0" w:line="240" w:lineRule="auto"/>
        <w:ind w:left="0"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6BF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- систематическое проведение практических семинаров по вопросам осуществления муниципального контроля.</w:t>
      </w:r>
    </w:p>
    <w:p w:rsidR="0012484E" w:rsidRPr="00AE6BF8" w:rsidRDefault="0012484E" w:rsidP="001248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267B" w:rsidRPr="00AE6BF8" w:rsidRDefault="005E267B" w:rsidP="001107CF">
      <w:pPr>
        <w:shd w:val="clear" w:color="auto" w:fill="FFFFFF"/>
        <w:spacing w:before="240" w:after="24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E6BF8">
        <w:rPr>
          <w:rFonts w:ascii="Times New Roman" w:hAnsi="Times New Roman"/>
          <w:color w:val="000000"/>
          <w:sz w:val="24"/>
          <w:szCs w:val="24"/>
        </w:rPr>
        <w:t xml:space="preserve">Раздел 2. </w:t>
      </w:r>
      <w:r w:rsidR="00F76FDE" w:rsidRPr="00AE6BF8">
        <w:rPr>
          <w:rFonts w:ascii="Times New Roman" w:hAnsi="Times New Roman"/>
          <w:color w:val="000000"/>
          <w:sz w:val="24"/>
          <w:szCs w:val="24"/>
        </w:rPr>
        <w:t xml:space="preserve"> Основные ц</w:t>
      </w:r>
      <w:r w:rsidRPr="00AE6BF8">
        <w:rPr>
          <w:rFonts w:ascii="Times New Roman" w:hAnsi="Times New Roman"/>
          <w:color w:val="000000"/>
          <w:sz w:val="24"/>
          <w:szCs w:val="24"/>
        </w:rPr>
        <w:t xml:space="preserve">ели и задачи </w:t>
      </w:r>
      <w:r w:rsidR="00F76FDE" w:rsidRPr="00AE6BF8">
        <w:rPr>
          <w:rFonts w:ascii="Times New Roman" w:hAnsi="Times New Roman"/>
          <w:color w:val="000000"/>
          <w:sz w:val="24"/>
          <w:szCs w:val="24"/>
        </w:rPr>
        <w:t>профилактической работы</w:t>
      </w:r>
    </w:p>
    <w:p w:rsidR="00F76FDE" w:rsidRPr="00AE6BF8" w:rsidRDefault="00F76FDE" w:rsidP="00F76F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E6BF8">
        <w:rPr>
          <w:rFonts w:ascii="Times New Roman" w:hAnsi="Times New Roman"/>
          <w:color w:val="000000"/>
          <w:sz w:val="24"/>
          <w:szCs w:val="24"/>
        </w:rPr>
        <w:t xml:space="preserve"> Профилактика нарушений обязательных требований проводится в рамках осуществления муниципального контроля.</w:t>
      </w:r>
    </w:p>
    <w:p w:rsidR="00F76FDE" w:rsidRPr="00AE6BF8" w:rsidRDefault="00F76FDE" w:rsidP="00F76F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E6BF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E267B" w:rsidRPr="00AE6BF8">
        <w:rPr>
          <w:rFonts w:ascii="Times New Roman" w:hAnsi="Times New Roman"/>
          <w:color w:val="000000"/>
          <w:sz w:val="24"/>
          <w:szCs w:val="24"/>
        </w:rPr>
        <w:t>Целью муниципальной программы </w:t>
      </w:r>
      <w:r w:rsidRPr="00AE6BF8">
        <w:rPr>
          <w:rFonts w:ascii="Times New Roman" w:hAnsi="Times New Roman"/>
          <w:color w:val="000000"/>
          <w:sz w:val="24"/>
          <w:szCs w:val="24"/>
        </w:rPr>
        <w:t xml:space="preserve"> является:</w:t>
      </w:r>
    </w:p>
    <w:p w:rsidR="00F76FDE" w:rsidRPr="00AE6BF8" w:rsidRDefault="00F76FDE" w:rsidP="00F76F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>Предупреждение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</w:t>
      </w:r>
    </w:p>
    <w:p w:rsidR="005E267B" w:rsidRPr="00AE6BF8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E6BF8">
        <w:rPr>
          <w:rFonts w:ascii="Times New Roman" w:hAnsi="Times New Roman"/>
          <w:color w:val="000000"/>
          <w:sz w:val="24"/>
          <w:szCs w:val="24"/>
        </w:rPr>
        <w:t>Для достижения этой цели необходимо решить поставленные задачи:</w:t>
      </w:r>
    </w:p>
    <w:p w:rsidR="005E267B" w:rsidRPr="00AE6BF8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E6BF8">
        <w:rPr>
          <w:rFonts w:ascii="Times New Roman" w:hAnsi="Times New Roman"/>
          <w:color w:val="000000"/>
          <w:sz w:val="24"/>
          <w:szCs w:val="24"/>
        </w:rPr>
        <w:t>1) укрепление системы профилактики нарушений обязательных требований, установленных законодательством РФ;</w:t>
      </w:r>
    </w:p>
    <w:p w:rsidR="005E267B" w:rsidRPr="00AE6BF8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E6BF8">
        <w:rPr>
          <w:rFonts w:ascii="Times New Roman" w:hAnsi="Times New Roman"/>
          <w:color w:val="000000"/>
          <w:sz w:val="24"/>
          <w:szCs w:val="24"/>
        </w:rPr>
        <w:t>2) </w:t>
      </w:r>
      <w:r w:rsidRPr="00AE6BF8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выявление причин, факторов и условий, способствующих нарушениям обязательных требований, установленных законодательством</w:t>
      </w:r>
      <w:r w:rsidRPr="00AE6BF8">
        <w:rPr>
          <w:rFonts w:ascii="Times New Roman" w:hAnsi="Times New Roman"/>
          <w:color w:val="000000"/>
          <w:spacing w:val="2"/>
          <w:sz w:val="24"/>
          <w:szCs w:val="24"/>
        </w:rPr>
        <w:t> РФ;</w:t>
      </w:r>
    </w:p>
    <w:p w:rsidR="005E267B" w:rsidRPr="00AE6BF8" w:rsidRDefault="005E267B" w:rsidP="001107CF">
      <w:pPr>
        <w:shd w:val="clear" w:color="auto" w:fill="FFFFFF"/>
        <w:spacing w:before="240" w:after="24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</w:pPr>
      <w:r w:rsidRPr="00AE6BF8">
        <w:rPr>
          <w:rFonts w:ascii="Times New Roman" w:hAnsi="Times New Roman"/>
          <w:color w:val="000000"/>
          <w:spacing w:val="2"/>
          <w:sz w:val="24"/>
          <w:szCs w:val="24"/>
        </w:rPr>
        <w:t>3) </w:t>
      </w:r>
      <w:r w:rsidRPr="00AE6BF8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повышение правовой культуры руководителей юридических лиц и индивидуальных предпринимателей.</w:t>
      </w:r>
    </w:p>
    <w:p w:rsidR="0010288C" w:rsidRPr="00AE6BF8" w:rsidRDefault="0010288C" w:rsidP="0010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 xml:space="preserve">    Программа разработана на 2020 год и плановый период 2021-2022 гг.</w:t>
      </w:r>
    </w:p>
    <w:p w:rsidR="0010288C" w:rsidRPr="00AE6BF8" w:rsidRDefault="0010288C" w:rsidP="0010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 xml:space="preserve">    Субъектами профилактических мероприятий при осуществлении муниципального контроля являются юридические лица, индивидуальные предприниматели, граждане.</w:t>
      </w:r>
    </w:p>
    <w:p w:rsidR="0010288C" w:rsidRPr="00AE6BF8" w:rsidRDefault="0010288C" w:rsidP="00102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 xml:space="preserve">    В рамках профилактики предупреждения нарушений, установленных законодательством всех уровней, администрацией  Муезерского городского поселения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законодательства.</w:t>
      </w:r>
    </w:p>
    <w:p w:rsidR="0010288C" w:rsidRDefault="0010288C" w:rsidP="0010288C">
      <w:pPr>
        <w:shd w:val="clear" w:color="auto" w:fill="FFFFFF"/>
        <w:spacing w:before="240" w:after="0" w:line="240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E6BF8">
        <w:rPr>
          <w:rFonts w:ascii="Times New Roman" w:hAnsi="Times New Roman"/>
          <w:color w:val="000000"/>
          <w:sz w:val="24"/>
          <w:szCs w:val="24"/>
        </w:rPr>
        <w:t>Раздел 3.    Мероприятия  программы</w:t>
      </w:r>
    </w:p>
    <w:p w:rsidR="00553B08" w:rsidRPr="00AE6BF8" w:rsidRDefault="00553B08" w:rsidP="0010288C">
      <w:pPr>
        <w:shd w:val="clear" w:color="auto" w:fill="FFFFFF"/>
        <w:spacing w:before="240" w:after="0" w:line="240" w:lineRule="atLeast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10288C" w:rsidRPr="00AE6BF8" w:rsidRDefault="0010288C" w:rsidP="0010288C">
      <w:pPr>
        <w:pStyle w:val="a7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>Мероприятия программы представляют собой комплекс мер, направленных на достижение целей и решение основных задач Настоящей Программы.</w:t>
      </w:r>
    </w:p>
    <w:p w:rsidR="0010288C" w:rsidRPr="00AE6BF8" w:rsidRDefault="0010288C" w:rsidP="0010288C">
      <w:pPr>
        <w:pStyle w:val="a7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>Перечень мероприятий Программы, сроки их реализации и ответственные исполнители приведены в План-графике про</w:t>
      </w:r>
      <w:r w:rsidR="00AB268E" w:rsidRPr="00AE6BF8">
        <w:rPr>
          <w:rFonts w:ascii="Times New Roman" w:hAnsi="Times New Roman"/>
          <w:sz w:val="24"/>
          <w:szCs w:val="24"/>
        </w:rPr>
        <w:t>филактических мероприятий на 2020</w:t>
      </w:r>
      <w:r w:rsidRPr="00AE6BF8">
        <w:rPr>
          <w:rFonts w:ascii="Times New Roman" w:hAnsi="Times New Roman"/>
          <w:sz w:val="24"/>
          <w:szCs w:val="24"/>
        </w:rPr>
        <w:t xml:space="preserve"> год, а также проект Плана-графика на последующие два года реализации программы (Приложение 1). План-график профилактических мероприятий сформирован для всех видов муниципального контроля, осуществляемых администрацией</w:t>
      </w:r>
      <w:r w:rsidR="00AB268E" w:rsidRPr="00AE6BF8">
        <w:rPr>
          <w:rFonts w:ascii="Times New Roman" w:hAnsi="Times New Roman"/>
          <w:sz w:val="24"/>
          <w:szCs w:val="24"/>
        </w:rPr>
        <w:t xml:space="preserve"> Муезерского городского поселения</w:t>
      </w:r>
      <w:r w:rsidRPr="00AE6BF8">
        <w:rPr>
          <w:rFonts w:ascii="Times New Roman" w:hAnsi="Times New Roman"/>
          <w:sz w:val="24"/>
          <w:szCs w:val="24"/>
        </w:rPr>
        <w:t>.</w:t>
      </w:r>
    </w:p>
    <w:p w:rsidR="00AB268E" w:rsidRPr="00AE6BF8" w:rsidRDefault="0010288C" w:rsidP="00AB268E">
      <w:pPr>
        <w:pStyle w:val="a7"/>
        <w:suppressAutoHyphens/>
        <w:autoSpaceDN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 xml:space="preserve">В Программу возможно внесение изменений и корректировка перечня мероприятий в связи с необходимостью осуществления профилактических мер в отношении нарушений, выявленных в ходе проведения плановых и внеплановых проверок в рамках осуществления муниципального контроля, проведенных должностными лицами администрации </w:t>
      </w:r>
      <w:r w:rsidR="00AB268E" w:rsidRPr="00AE6BF8">
        <w:rPr>
          <w:rFonts w:ascii="Times New Roman" w:hAnsi="Times New Roman"/>
          <w:sz w:val="24"/>
          <w:szCs w:val="24"/>
        </w:rPr>
        <w:t>Муезерского городского поселения.</w:t>
      </w:r>
    </w:p>
    <w:p w:rsidR="00553B08" w:rsidRDefault="00553B08" w:rsidP="00AB268E">
      <w:pPr>
        <w:shd w:val="clear" w:color="auto" w:fill="FFFFFF"/>
        <w:spacing w:before="240"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AB268E" w:rsidRDefault="00553B08" w:rsidP="00AB268E">
      <w:pPr>
        <w:shd w:val="clear" w:color="auto" w:fill="FFFFFF"/>
        <w:spacing w:before="240"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="00AB268E" w:rsidRPr="00AE6BF8">
        <w:rPr>
          <w:rFonts w:ascii="Times New Roman" w:hAnsi="Times New Roman"/>
          <w:color w:val="000000"/>
          <w:sz w:val="24"/>
          <w:szCs w:val="24"/>
        </w:rPr>
        <w:t>Раздел 4.  Ресурсное обеспечение  Программы</w:t>
      </w:r>
    </w:p>
    <w:p w:rsidR="00553B08" w:rsidRPr="00AE6BF8" w:rsidRDefault="00553B08" w:rsidP="00AB268E">
      <w:pPr>
        <w:shd w:val="clear" w:color="auto" w:fill="FFFFFF"/>
        <w:spacing w:before="240"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AB268E" w:rsidRPr="00AE6BF8" w:rsidRDefault="00AB268E" w:rsidP="00AB26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>Ресурсное обеспечение Программы включает в себя кадровое и информационно-аналитическое обеспечение ее реализации.</w:t>
      </w:r>
      <w:r w:rsidRPr="00AE6BF8">
        <w:rPr>
          <w:rFonts w:ascii="Times New Roman" w:hAnsi="Times New Roman"/>
          <w:sz w:val="24"/>
          <w:szCs w:val="24"/>
        </w:rPr>
        <w:br/>
        <w:t>Для реализации профилактических мероприятий привлекаются специалисты администрации Муезерского городского поселения.</w:t>
      </w:r>
    </w:p>
    <w:p w:rsidR="00AB268E" w:rsidRPr="00AE6BF8" w:rsidRDefault="00AB268E" w:rsidP="00AB26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>Информационно-аналитическое обеспечение реализации Программы осуществляется с использованием официального сайта администр</w:t>
      </w:r>
      <w:r w:rsidR="000118D4" w:rsidRPr="00AE6BF8">
        <w:rPr>
          <w:rFonts w:ascii="Times New Roman" w:hAnsi="Times New Roman"/>
          <w:sz w:val="24"/>
          <w:szCs w:val="24"/>
        </w:rPr>
        <w:t xml:space="preserve">ации  Муезерского муниципального района </w:t>
      </w:r>
      <w:r w:rsidRPr="00AE6BF8">
        <w:rPr>
          <w:rFonts w:ascii="Times New Roman" w:hAnsi="Times New Roman"/>
          <w:sz w:val="24"/>
          <w:szCs w:val="24"/>
        </w:rPr>
        <w:t>в информационно-телекоммуникационной сети Интернет (</w:t>
      </w:r>
      <w:hyperlink r:id="rId8" w:history="1">
        <w:r w:rsidR="000118D4" w:rsidRPr="00AE6BF8">
          <w:rPr>
            <w:rStyle w:val="a5"/>
            <w:rFonts w:ascii="Times New Roman" w:hAnsi="Times New Roman"/>
            <w:sz w:val="24"/>
            <w:szCs w:val="24"/>
          </w:rPr>
          <w:t>http://</w:t>
        </w:r>
        <w:r w:rsidR="000118D4" w:rsidRPr="00AE6BF8">
          <w:rPr>
            <w:rStyle w:val="a5"/>
            <w:rFonts w:ascii="Times New Roman" w:hAnsi="Times New Roman"/>
            <w:sz w:val="24"/>
            <w:szCs w:val="24"/>
            <w:lang w:val="en-US"/>
          </w:rPr>
          <w:t>muezersky</w:t>
        </w:r>
        <w:r w:rsidR="000118D4" w:rsidRPr="00AE6BF8">
          <w:rPr>
            <w:rStyle w:val="a5"/>
            <w:rFonts w:ascii="Times New Roman" w:hAnsi="Times New Roman"/>
            <w:sz w:val="24"/>
            <w:szCs w:val="24"/>
          </w:rPr>
          <w:t>.ru</w:t>
        </w:r>
      </w:hyperlink>
      <w:r w:rsidRPr="00AE6BF8">
        <w:rPr>
          <w:rFonts w:ascii="Times New Roman" w:hAnsi="Times New Roman"/>
          <w:sz w:val="24"/>
          <w:szCs w:val="24"/>
        </w:rPr>
        <w:t>).</w:t>
      </w:r>
    </w:p>
    <w:p w:rsidR="00AB268E" w:rsidRPr="0004282F" w:rsidRDefault="00AB268E" w:rsidP="00AB26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6BF8">
        <w:rPr>
          <w:rFonts w:ascii="Times New Roman" w:hAnsi="Times New Roman"/>
          <w:sz w:val="24"/>
          <w:szCs w:val="24"/>
        </w:rPr>
        <w:t>Финансовое обеспечение реализации Программы осуществляется в рамках финансирования мероприятий по осуществлению муниципального контроля.</w:t>
      </w:r>
    </w:p>
    <w:p w:rsidR="000118D4" w:rsidRPr="0004282F" w:rsidRDefault="000118D4" w:rsidP="00AB26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18D4" w:rsidRPr="00AE6BF8" w:rsidRDefault="000118D4" w:rsidP="000118D4">
      <w:pPr>
        <w:pStyle w:val="ConsPlusNormal0"/>
        <w:spacing w:before="120" w:after="12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E6BF8">
        <w:rPr>
          <w:rFonts w:ascii="Times New Roman" w:hAnsi="Times New Roman" w:cs="Times New Roman"/>
          <w:sz w:val="24"/>
          <w:szCs w:val="24"/>
        </w:rPr>
        <w:t>Раздел 5. Оценка эффективности Программы</w:t>
      </w:r>
    </w:p>
    <w:p w:rsidR="000118D4" w:rsidRPr="00AE6BF8" w:rsidRDefault="000118D4" w:rsidP="000118D4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BF8">
        <w:rPr>
          <w:rFonts w:ascii="Times New Roman" w:hAnsi="Times New Roman" w:cs="Times New Roman"/>
          <w:sz w:val="24"/>
          <w:szCs w:val="24"/>
        </w:rPr>
        <w:t xml:space="preserve">Методика оценки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ценностям, при проведении профилактических </w:t>
      </w:r>
      <w:r w:rsidR="00EF4F74" w:rsidRPr="00AE6BF8">
        <w:rPr>
          <w:rFonts w:ascii="Times New Roman" w:hAnsi="Times New Roman" w:cs="Times New Roman"/>
          <w:sz w:val="24"/>
          <w:szCs w:val="24"/>
        </w:rPr>
        <w:t>мероприятий,</w:t>
      </w:r>
      <w:r w:rsidRPr="00AE6BF8">
        <w:rPr>
          <w:rFonts w:ascii="Times New Roman" w:hAnsi="Times New Roman" w:cs="Times New Roman"/>
          <w:sz w:val="24"/>
          <w:szCs w:val="24"/>
        </w:rPr>
        <w:t xml:space="preserve"> и представлена в Приложении 2 к настоящей Программе.</w:t>
      </w:r>
    </w:p>
    <w:p w:rsidR="005E267B" w:rsidRPr="00AE6BF8" w:rsidRDefault="00553B08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 w:rsidR="005E267B" w:rsidRPr="00AE6BF8">
        <w:rPr>
          <w:rFonts w:ascii="Times New Roman" w:hAnsi="Times New Roman"/>
          <w:color w:val="000000"/>
          <w:sz w:val="24"/>
          <w:szCs w:val="24"/>
        </w:rPr>
        <w:t>Раздел 6. Анализ рисков реализации муниципальной программы</w:t>
      </w:r>
    </w:p>
    <w:p w:rsidR="005E267B" w:rsidRPr="00AE6BF8" w:rsidRDefault="005E267B" w:rsidP="001107CF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E6BF8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В Программу возможны внесения изменений и корректировка перечня мероприятий в связи с изменениями, связанными с необходимостью осуществления профилактических мер в отношении нарушений, выявленных в ходе плановых и внеплановых проверок, проведенных должностными лица</w:t>
      </w:r>
      <w:r w:rsidR="0058216E" w:rsidRPr="00AE6BF8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ми администрации поселения в 2020</w:t>
      </w:r>
      <w:r w:rsidRPr="00AE6BF8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году. </w:t>
      </w:r>
    </w:p>
    <w:p w:rsidR="0039160C" w:rsidRPr="00AE6BF8" w:rsidRDefault="007C2301" w:rsidP="005E267B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E6BF8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</w:t>
      </w:r>
    </w:p>
    <w:p w:rsidR="0039160C" w:rsidRPr="00AE6BF8" w:rsidRDefault="0039160C" w:rsidP="005E267B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160C" w:rsidRDefault="0039160C" w:rsidP="005E267B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160C" w:rsidRDefault="0039160C" w:rsidP="005E267B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160C" w:rsidRDefault="0039160C" w:rsidP="005E267B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B3466" w:rsidRDefault="00DB3466" w:rsidP="005E267B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B3466" w:rsidRDefault="00DB3466" w:rsidP="005E267B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B3466" w:rsidRDefault="00DB3466" w:rsidP="005E267B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4A9D" w:rsidRPr="0004282F" w:rsidRDefault="001C4A9D" w:rsidP="005E267B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  <w:sectPr w:rsidR="001C4A9D" w:rsidRPr="0004282F" w:rsidSect="00FD7C04">
          <w:pgSz w:w="11906" w:h="16838"/>
          <w:pgMar w:top="1418" w:right="851" w:bottom="1418" w:left="1701" w:header="709" w:footer="709" w:gutter="0"/>
          <w:cols w:space="708"/>
          <w:docGrid w:linePitch="360"/>
        </w:sectPr>
      </w:pPr>
    </w:p>
    <w:p w:rsidR="001C4A9D" w:rsidRPr="001C4A9D" w:rsidRDefault="001C4A9D" w:rsidP="001C4A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1C4A9D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A813C3" w:rsidRDefault="00A813C3" w:rsidP="000501A0">
      <w:pPr>
        <w:pStyle w:val="ConsPlusTitle0"/>
        <w:jc w:val="right"/>
        <w:rPr>
          <w:b w:val="0"/>
          <w:szCs w:val="24"/>
        </w:rPr>
      </w:pPr>
      <w:r>
        <w:rPr>
          <w:b w:val="0"/>
          <w:szCs w:val="24"/>
        </w:rPr>
        <w:t xml:space="preserve">                                               </w:t>
      </w:r>
      <w:r w:rsidR="000501A0" w:rsidRPr="00AE6BF8">
        <w:rPr>
          <w:b w:val="0"/>
          <w:szCs w:val="24"/>
        </w:rPr>
        <w:t xml:space="preserve">Программы профилактики нарушений </w:t>
      </w:r>
    </w:p>
    <w:p w:rsidR="00A813C3" w:rsidRDefault="000501A0" w:rsidP="000501A0">
      <w:pPr>
        <w:pStyle w:val="ConsPlusTitle0"/>
        <w:jc w:val="right"/>
        <w:rPr>
          <w:b w:val="0"/>
          <w:szCs w:val="24"/>
        </w:rPr>
      </w:pPr>
      <w:r w:rsidRPr="00AE6BF8">
        <w:rPr>
          <w:b w:val="0"/>
          <w:szCs w:val="24"/>
        </w:rPr>
        <w:t xml:space="preserve">обязательных требований законодательства </w:t>
      </w:r>
    </w:p>
    <w:p w:rsidR="00A813C3" w:rsidRDefault="000501A0" w:rsidP="000501A0">
      <w:pPr>
        <w:pStyle w:val="ConsPlusTitle0"/>
        <w:jc w:val="right"/>
        <w:rPr>
          <w:b w:val="0"/>
          <w:szCs w:val="24"/>
        </w:rPr>
      </w:pPr>
      <w:r w:rsidRPr="00AE6BF8">
        <w:rPr>
          <w:b w:val="0"/>
          <w:szCs w:val="24"/>
        </w:rPr>
        <w:t>в сфере муниципального контроля, осуществляемого</w:t>
      </w:r>
    </w:p>
    <w:p w:rsidR="00A813C3" w:rsidRDefault="000501A0" w:rsidP="000501A0">
      <w:pPr>
        <w:pStyle w:val="ConsPlusTitle0"/>
        <w:jc w:val="right"/>
        <w:rPr>
          <w:b w:val="0"/>
          <w:szCs w:val="24"/>
        </w:rPr>
      </w:pPr>
      <w:r w:rsidRPr="00AE6BF8">
        <w:rPr>
          <w:b w:val="0"/>
          <w:szCs w:val="24"/>
        </w:rPr>
        <w:t xml:space="preserve"> администрацией  Муезерского городского поселения</w:t>
      </w:r>
    </w:p>
    <w:p w:rsidR="000501A0" w:rsidRPr="00AE6BF8" w:rsidRDefault="000501A0" w:rsidP="000501A0">
      <w:pPr>
        <w:pStyle w:val="ConsPlusTitle0"/>
        <w:jc w:val="right"/>
        <w:rPr>
          <w:b w:val="0"/>
          <w:szCs w:val="24"/>
        </w:rPr>
      </w:pPr>
      <w:r w:rsidRPr="00AE6BF8">
        <w:rPr>
          <w:b w:val="0"/>
          <w:szCs w:val="24"/>
        </w:rPr>
        <w:t xml:space="preserve"> на 2020 год и плановый период 2021 – 2022 гг.</w:t>
      </w:r>
    </w:p>
    <w:p w:rsidR="001C4A9D" w:rsidRPr="001C4A9D" w:rsidRDefault="001C4A9D" w:rsidP="000501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1C4A9D" w:rsidRPr="001C4A9D" w:rsidRDefault="001C4A9D" w:rsidP="001C4A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C4A9D" w:rsidRPr="001C4A9D" w:rsidRDefault="001C4A9D" w:rsidP="001C4A9D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C4A9D" w:rsidRPr="001C4A9D" w:rsidRDefault="001C4A9D" w:rsidP="001C4A9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1C4A9D">
        <w:rPr>
          <w:rFonts w:ascii="Times New Roman" w:hAnsi="Times New Roman"/>
          <w:b/>
          <w:sz w:val="24"/>
          <w:szCs w:val="24"/>
        </w:rPr>
        <w:t>План-график</w:t>
      </w:r>
    </w:p>
    <w:p w:rsidR="001C4A9D" w:rsidRPr="001C4A9D" w:rsidRDefault="001C4A9D" w:rsidP="001C4A9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1C4A9D">
        <w:rPr>
          <w:rFonts w:ascii="Times New Roman" w:hAnsi="Times New Roman"/>
          <w:b/>
          <w:sz w:val="24"/>
          <w:szCs w:val="24"/>
        </w:rPr>
        <w:t>профилактических мероприятий</w:t>
      </w:r>
      <w:r w:rsidR="00177750">
        <w:rPr>
          <w:rFonts w:ascii="Times New Roman" w:hAnsi="Times New Roman"/>
          <w:b/>
          <w:sz w:val="24"/>
          <w:szCs w:val="24"/>
        </w:rPr>
        <w:t xml:space="preserve"> на 20</w:t>
      </w:r>
      <w:r w:rsidR="00177750" w:rsidRPr="0004282F">
        <w:rPr>
          <w:rFonts w:ascii="Times New Roman" w:hAnsi="Times New Roman"/>
          <w:b/>
          <w:sz w:val="24"/>
          <w:szCs w:val="24"/>
        </w:rPr>
        <w:t xml:space="preserve">20 </w:t>
      </w:r>
      <w:r w:rsidRPr="001C4A9D">
        <w:rPr>
          <w:rFonts w:ascii="Times New Roman" w:hAnsi="Times New Roman"/>
          <w:b/>
          <w:sz w:val="24"/>
          <w:szCs w:val="24"/>
        </w:rPr>
        <w:t>год</w:t>
      </w:r>
    </w:p>
    <w:p w:rsidR="001C4A9D" w:rsidRPr="001C4A9D" w:rsidRDefault="001C4A9D" w:rsidP="001C4A9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14871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4254"/>
        <w:gridCol w:w="2694"/>
        <w:gridCol w:w="2268"/>
        <w:gridCol w:w="2268"/>
        <w:gridCol w:w="2835"/>
      </w:tblGrid>
      <w:tr w:rsidR="001C4A9D" w:rsidRPr="001C4A9D" w:rsidTr="002908C7">
        <w:trPr>
          <w:trHeight w:val="675"/>
        </w:trPr>
        <w:tc>
          <w:tcPr>
            <w:tcW w:w="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A9D" w:rsidRPr="001C4A9D" w:rsidRDefault="001C4A9D" w:rsidP="00924B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C4A9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A9D" w:rsidRPr="001C4A9D" w:rsidRDefault="001C4A9D" w:rsidP="00924B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C4A9D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A9D" w:rsidRPr="001C4A9D" w:rsidRDefault="001C4A9D" w:rsidP="00924B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C4A9D">
              <w:rPr>
                <w:rFonts w:ascii="Times New Roman" w:hAnsi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268" w:type="dxa"/>
            <w:vAlign w:val="center"/>
          </w:tcPr>
          <w:p w:rsidR="001C4A9D" w:rsidRPr="001C4A9D" w:rsidRDefault="001C4A9D" w:rsidP="00924B34">
            <w:pPr>
              <w:suppressAutoHyphens/>
              <w:autoSpaceDN w:val="0"/>
              <w:spacing w:after="0" w:line="240" w:lineRule="auto"/>
              <w:ind w:right="-17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C4A9D">
              <w:rPr>
                <w:rFonts w:ascii="Times New Roman" w:hAnsi="Times New Roman"/>
                <w:b/>
                <w:sz w:val="24"/>
                <w:szCs w:val="24"/>
              </w:rPr>
              <w:t>Периодичность проведения, сроки исполнения</w:t>
            </w:r>
          </w:p>
        </w:tc>
        <w:tc>
          <w:tcPr>
            <w:tcW w:w="2268" w:type="dxa"/>
          </w:tcPr>
          <w:p w:rsidR="001C4A9D" w:rsidRPr="001C4A9D" w:rsidRDefault="001C4A9D" w:rsidP="00924B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C4A9D">
              <w:rPr>
                <w:rFonts w:ascii="Times New Roman" w:hAnsi="Times New Roman"/>
                <w:b/>
                <w:sz w:val="24"/>
                <w:szCs w:val="24"/>
              </w:rPr>
              <w:t>Адресаты мероприятия</w:t>
            </w:r>
          </w:p>
        </w:tc>
        <w:tc>
          <w:tcPr>
            <w:tcW w:w="2835" w:type="dxa"/>
          </w:tcPr>
          <w:p w:rsidR="001C4A9D" w:rsidRPr="001C4A9D" w:rsidRDefault="001C4A9D" w:rsidP="00924B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C4A9D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проведения мероприятий</w:t>
            </w:r>
          </w:p>
        </w:tc>
      </w:tr>
      <w:tr w:rsidR="001C4A9D" w:rsidRPr="001C4A9D" w:rsidTr="002908C7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1C4A9D" w:rsidRDefault="001C4A9D" w:rsidP="001C4A9D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1C4A9D" w:rsidRDefault="001C4A9D" w:rsidP="00924B34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 xml:space="preserve">Актуализация размещенных на официальном сайте </w:t>
            </w:r>
            <w:r w:rsidR="00A813C3">
              <w:rPr>
                <w:rFonts w:ascii="Times New Roman" w:hAnsi="Times New Roman"/>
                <w:sz w:val="24"/>
                <w:szCs w:val="24"/>
              </w:rPr>
              <w:t xml:space="preserve">администрации Муезерского муниципального района </w:t>
            </w:r>
            <w:r w:rsidRPr="001C4A9D">
              <w:rPr>
                <w:rFonts w:ascii="Times New Roman" w:hAnsi="Times New Roman"/>
                <w:sz w:val="24"/>
                <w:szCs w:val="24"/>
              </w:rPr>
              <w:t xml:space="preserve"> (далее – НПА), содержащих обязательные требования,</w:t>
            </w:r>
            <w:r w:rsidR="00A81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A9D">
              <w:rPr>
                <w:rFonts w:ascii="Times New Roman" w:hAnsi="Times New Roman"/>
                <w:sz w:val="24"/>
                <w:szCs w:val="24"/>
              </w:rPr>
              <w:t>оценка соблюдения которых является предметом муниципального контроля</w:t>
            </w:r>
            <w:r w:rsidR="00A81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A9D">
              <w:rPr>
                <w:rFonts w:ascii="Times New Roman" w:hAnsi="Times New Roman"/>
                <w:sz w:val="24"/>
                <w:szCs w:val="24"/>
              </w:rPr>
              <w:t>по каждому виду муниципального контроля.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Default="001C4A9D" w:rsidP="00A813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</w:t>
            </w:r>
          </w:p>
          <w:p w:rsidR="00A813C3" w:rsidRPr="001C4A9D" w:rsidRDefault="00A813C3" w:rsidP="00A813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Муезерского городского  поселения</w:t>
            </w:r>
          </w:p>
        </w:tc>
        <w:tc>
          <w:tcPr>
            <w:tcW w:w="2268" w:type="dxa"/>
          </w:tcPr>
          <w:p w:rsidR="001C4A9D" w:rsidRPr="001C4A9D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268" w:type="dxa"/>
          </w:tcPr>
          <w:p w:rsidR="001C4A9D" w:rsidRPr="001C4A9D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1C4A9D" w:rsidRPr="001C4A9D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1C4A9D" w:rsidRPr="001C4A9D" w:rsidTr="002908C7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1C4A9D" w:rsidRDefault="001C4A9D" w:rsidP="001C4A9D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1C4A9D" w:rsidRDefault="001C4A9D" w:rsidP="00924B34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>Информирование юридических лиц, индивидуальных предпринимателей по вопросам соблюдения обязательных требований, оценка соблюдения которых является предметом муниципального контроля, в том числе посредством размещения</w:t>
            </w:r>
            <w:r w:rsidR="00B117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A9D">
              <w:rPr>
                <w:rFonts w:ascii="Times New Roman" w:hAnsi="Times New Roman"/>
                <w:sz w:val="24"/>
                <w:szCs w:val="24"/>
              </w:rPr>
              <w:t>на официальном сайте администрации руководств (памяток) по соблюдению обязательных требований.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76A" w:rsidRDefault="00B1176A" w:rsidP="00B117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</w:t>
            </w:r>
          </w:p>
          <w:p w:rsidR="001C4A9D" w:rsidRPr="001C4A9D" w:rsidRDefault="00B1176A" w:rsidP="00B117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Муезерского городского  поселения</w:t>
            </w:r>
          </w:p>
        </w:tc>
        <w:tc>
          <w:tcPr>
            <w:tcW w:w="2268" w:type="dxa"/>
          </w:tcPr>
          <w:p w:rsidR="001C4A9D" w:rsidRPr="001C4A9D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 xml:space="preserve">По мере </w:t>
            </w:r>
          </w:p>
          <w:p w:rsidR="001C4A9D" w:rsidRPr="001C4A9D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>обращения</w:t>
            </w:r>
          </w:p>
        </w:tc>
        <w:tc>
          <w:tcPr>
            <w:tcW w:w="2268" w:type="dxa"/>
          </w:tcPr>
          <w:p w:rsidR="001C4A9D" w:rsidRPr="001C4A9D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1C4A9D" w:rsidRPr="001C4A9D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1C4A9D" w:rsidRPr="001C4A9D" w:rsidTr="002908C7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1C4A9D" w:rsidRDefault="001C4A9D" w:rsidP="001C4A9D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1C4A9D" w:rsidRDefault="001C4A9D" w:rsidP="00924B34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 xml:space="preserve">Опубликование в  периодическом </w:t>
            </w:r>
            <w:r w:rsidRPr="001C4A9D">
              <w:rPr>
                <w:rFonts w:ascii="Times New Roman" w:hAnsi="Times New Roman"/>
                <w:sz w:val="24"/>
                <w:szCs w:val="24"/>
              </w:rPr>
              <w:lastRenderedPageBreak/>
              <w:t>печ</w:t>
            </w:r>
            <w:r w:rsidR="00B1176A">
              <w:rPr>
                <w:rFonts w:ascii="Times New Roman" w:hAnsi="Times New Roman"/>
                <w:sz w:val="24"/>
                <w:szCs w:val="24"/>
              </w:rPr>
              <w:t>атном издании «МуезерскЛес</w:t>
            </w:r>
            <w:r w:rsidRPr="001C4A9D">
              <w:rPr>
                <w:rFonts w:ascii="Times New Roman" w:hAnsi="Times New Roman"/>
                <w:sz w:val="24"/>
                <w:szCs w:val="24"/>
              </w:rPr>
              <w:t>» информации  для юридических лиц и индивидуальных предпринимателей по вопросам соблюдения обязательных требований, оценка соблюдения которых является предметом муниципального контроля.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76A" w:rsidRDefault="00B1176A" w:rsidP="00B117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</w:t>
            </w:r>
            <w:r w:rsidRPr="001C4A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</w:t>
            </w:r>
          </w:p>
          <w:p w:rsidR="001C4A9D" w:rsidRPr="001C4A9D" w:rsidRDefault="00B1176A" w:rsidP="00B117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Муезерского городского  поселения</w:t>
            </w:r>
          </w:p>
        </w:tc>
        <w:tc>
          <w:tcPr>
            <w:tcW w:w="2268" w:type="dxa"/>
          </w:tcPr>
          <w:p w:rsidR="001C4A9D" w:rsidRPr="001C4A9D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мере </w:t>
            </w:r>
            <w:r w:rsidRPr="001C4A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необходимости </w:t>
            </w:r>
          </w:p>
        </w:tc>
        <w:tc>
          <w:tcPr>
            <w:tcW w:w="2268" w:type="dxa"/>
          </w:tcPr>
          <w:p w:rsidR="001C4A9D" w:rsidRPr="001C4A9D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Юридические лица, </w:t>
            </w:r>
            <w:r w:rsidRPr="001C4A9D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индивидуальные предприниматели, граждане</w:t>
            </w:r>
          </w:p>
        </w:tc>
        <w:tc>
          <w:tcPr>
            <w:tcW w:w="2835" w:type="dxa"/>
          </w:tcPr>
          <w:p w:rsidR="001C4A9D" w:rsidRPr="001C4A9D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Повышение </w:t>
            </w:r>
            <w:r w:rsidRPr="001C4A9D">
              <w:rPr>
                <w:rFonts w:ascii="Times New Roman" w:hAnsi="Times New Roman"/>
                <w:sz w:val="24"/>
                <w:szCs w:val="24"/>
              </w:rPr>
              <w:lastRenderedPageBreak/>
              <w:t>информированности подконтрольных субъектов о действующих обязательных требованиях</w:t>
            </w:r>
          </w:p>
        </w:tc>
      </w:tr>
      <w:tr w:rsidR="001C4A9D" w:rsidRPr="001C4A9D" w:rsidTr="002908C7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1C4A9D" w:rsidRDefault="001C4A9D" w:rsidP="001C4A9D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1C4A9D" w:rsidRDefault="001C4A9D" w:rsidP="00924B34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>Обобщение практики осуществления администрацией муниципального контроля размещение на официальном сайте администрации соответствующей информации,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и гражданами  в целях недопущения таких нарушений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76A" w:rsidRDefault="00B1176A" w:rsidP="00B117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</w:t>
            </w:r>
          </w:p>
          <w:p w:rsidR="001C4A9D" w:rsidRPr="001C4A9D" w:rsidRDefault="00B1176A" w:rsidP="00B117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Муезерского городского  поселения</w:t>
            </w:r>
          </w:p>
        </w:tc>
        <w:tc>
          <w:tcPr>
            <w:tcW w:w="2268" w:type="dxa"/>
          </w:tcPr>
          <w:p w:rsidR="001C4A9D" w:rsidRPr="001C4A9D" w:rsidRDefault="00B1176A" w:rsidP="00924B34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1C4A9D" w:rsidRPr="001C4A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C4A9D" w:rsidRPr="001C4A9D" w:rsidRDefault="001C4A9D" w:rsidP="00924B34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  <w:p w:rsidR="001C4A9D" w:rsidRPr="001C4A9D" w:rsidRDefault="00B1176A" w:rsidP="00924B34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1C4A9D" w:rsidRPr="001C4A9D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2268" w:type="dxa"/>
          </w:tcPr>
          <w:p w:rsidR="001C4A9D" w:rsidRPr="001C4A9D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1C4A9D" w:rsidRPr="001C4A9D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>Предотвращение нарушений обязательных требований</w:t>
            </w:r>
          </w:p>
        </w:tc>
      </w:tr>
      <w:tr w:rsidR="001C4A9D" w:rsidRPr="009E0C90" w:rsidTr="002908C7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9E0C90" w:rsidRDefault="001C4A9D" w:rsidP="001C4A9D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9E0C90" w:rsidRDefault="001C4A9D" w:rsidP="00924B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56D07">
              <w:rPr>
                <w:rFonts w:ascii="Times New Roman" w:hAnsi="Times New Roman"/>
                <w:sz w:val="24"/>
                <w:szCs w:val="24"/>
              </w:rPr>
              <w:t>Выдача предостережений установленного образца о недопустимости нарушений обязательных требований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76A" w:rsidRDefault="00B1176A" w:rsidP="00B117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</w:t>
            </w:r>
          </w:p>
          <w:p w:rsidR="001C4A9D" w:rsidRPr="000C1738" w:rsidRDefault="00B1176A" w:rsidP="00B117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Муезерского городского  поселения</w:t>
            </w:r>
          </w:p>
        </w:tc>
        <w:tc>
          <w:tcPr>
            <w:tcW w:w="2268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В случаях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 предусмотренных </w:t>
            </w:r>
            <w:hyperlink w:anchor="P385" w:history="1">
              <w:r w:rsidRPr="009E0C90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частью 5</w:t>
              </w:r>
            </w:hyperlink>
            <w:hyperlink w:anchor="P387" w:history="1">
              <w:r w:rsidRPr="009E0C90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статьи 8.2</w:t>
              </w:r>
            </w:hyperlink>
            <w:r w:rsidRPr="009E0C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Федерального закона от 26.12.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>2008 №294-ФЗ</w:t>
            </w:r>
          </w:p>
        </w:tc>
        <w:tc>
          <w:tcPr>
            <w:tcW w:w="2268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Предотвращение нарушений обязательных требований</w:t>
            </w:r>
          </w:p>
        </w:tc>
      </w:tr>
      <w:tr w:rsidR="001C4A9D" w:rsidRPr="009E0C90" w:rsidTr="002908C7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9E0C90" w:rsidRDefault="001C4A9D" w:rsidP="001C4A9D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9E0C90" w:rsidRDefault="001C4A9D" w:rsidP="00924B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Проведение мероприятий по оценке эффективности и результативности профилактических мероприятий с учетом целевых показа</w:t>
            </w:r>
            <w:r>
              <w:rPr>
                <w:rFonts w:ascii="Times New Roman" w:hAnsi="Times New Roman"/>
                <w:sz w:val="24"/>
                <w:szCs w:val="24"/>
              </w:rPr>
              <w:t>телей, установленных в разделе 5 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76A" w:rsidRDefault="00B1176A" w:rsidP="00B117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</w:t>
            </w:r>
          </w:p>
          <w:p w:rsidR="001C4A9D" w:rsidRPr="000C1738" w:rsidRDefault="00B1176A" w:rsidP="00B117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Муезерского городского  поселения</w:t>
            </w:r>
          </w:p>
        </w:tc>
        <w:tc>
          <w:tcPr>
            <w:tcW w:w="2268" w:type="dxa"/>
          </w:tcPr>
          <w:p w:rsidR="001C4A9D" w:rsidRDefault="001C4A9D" w:rsidP="00924B34">
            <w:pPr>
              <w:pStyle w:val="ConsPlusNormal0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1C4A9D" w:rsidRPr="009E0C90" w:rsidRDefault="001C4A9D" w:rsidP="00924B34">
            <w:pPr>
              <w:pStyle w:val="ConsPlusNormal0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позднее 1 апреля года, следующего за отчетным</w:t>
            </w:r>
          </w:p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Доклад об эффективности и результативности профилактических мероприятий за отчетный (прошедший) год</w:t>
            </w:r>
          </w:p>
        </w:tc>
      </w:tr>
    </w:tbl>
    <w:p w:rsidR="001C4A9D" w:rsidRDefault="001C4A9D" w:rsidP="001C4A9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246117" w:rsidRDefault="00246117" w:rsidP="001C4A9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246117" w:rsidRDefault="00246117" w:rsidP="001C4A9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1C4A9D" w:rsidRPr="00305A8F" w:rsidRDefault="001C4A9D" w:rsidP="001C4A9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ПРОЕКТ </w:t>
      </w:r>
      <w:r w:rsidRPr="00305A8F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b/>
          <w:sz w:val="28"/>
          <w:szCs w:val="28"/>
        </w:rPr>
        <w:t>а</w:t>
      </w:r>
      <w:r w:rsidRPr="00305A8F">
        <w:rPr>
          <w:rFonts w:ascii="Times New Roman" w:hAnsi="Times New Roman"/>
          <w:b/>
          <w:sz w:val="28"/>
          <w:szCs w:val="28"/>
        </w:rPr>
        <w:t>-график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1C4A9D" w:rsidRDefault="001C4A9D" w:rsidP="001C4A9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05A8F">
        <w:rPr>
          <w:rFonts w:ascii="Times New Roman" w:hAnsi="Times New Roman"/>
          <w:b/>
          <w:sz w:val="28"/>
          <w:szCs w:val="28"/>
        </w:rPr>
        <w:t xml:space="preserve">профилактических мероприятий на </w:t>
      </w:r>
      <w:r>
        <w:rPr>
          <w:rFonts w:ascii="Times New Roman" w:hAnsi="Times New Roman"/>
          <w:b/>
          <w:sz w:val="28"/>
          <w:szCs w:val="28"/>
        </w:rPr>
        <w:t xml:space="preserve">плановый период </w:t>
      </w:r>
      <w:r w:rsidR="00B1176A">
        <w:rPr>
          <w:rFonts w:ascii="Times New Roman" w:hAnsi="Times New Roman"/>
          <w:b/>
          <w:sz w:val="28"/>
          <w:szCs w:val="28"/>
        </w:rPr>
        <w:t>2021-2022</w:t>
      </w:r>
      <w:r w:rsidRPr="00305A8F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1C4A9D" w:rsidRDefault="001C4A9D" w:rsidP="001C4A9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tbl>
      <w:tblPr>
        <w:tblW w:w="14871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4254"/>
        <w:gridCol w:w="2694"/>
        <w:gridCol w:w="2268"/>
        <w:gridCol w:w="2268"/>
        <w:gridCol w:w="2835"/>
      </w:tblGrid>
      <w:tr w:rsidR="001C4A9D" w:rsidRPr="009B0461" w:rsidTr="002908C7">
        <w:trPr>
          <w:trHeight w:val="675"/>
        </w:trPr>
        <w:tc>
          <w:tcPr>
            <w:tcW w:w="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A9D" w:rsidRPr="0048516E" w:rsidRDefault="001C4A9D" w:rsidP="00924B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8516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A9D" w:rsidRPr="0048516E" w:rsidRDefault="001C4A9D" w:rsidP="00924B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8516E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 по профилактике нарушений обязательных требований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A9D" w:rsidRPr="0048516E" w:rsidRDefault="001C4A9D" w:rsidP="00924B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8516E">
              <w:rPr>
                <w:rFonts w:ascii="Times New Roman" w:hAnsi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268" w:type="dxa"/>
            <w:vAlign w:val="center"/>
          </w:tcPr>
          <w:p w:rsidR="001C4A9D" w:rsidRPr="0048516E" w:rsidRDefault="001C4A9D" w:rsidP="00924B34">
            <w:pPr>
              <w:suppressAutoHyphens/>
              <w:autoSpaceDN w:val="0"/>
              <w:spacing w:after="0" w:line="240" w:lineRule="auto"/>
              <w:ind w:right="-17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8516E">
              <w:rPr>
                <w:rFonts w:ascii="Times New Roman" w:hAnsi="Times New Roman"/>
                <w:b/>
                <w:sz w:val="24"/>
                <w:szCs w:val="24"/>
              </w:rPr>
              <w:t>Периодичность проведения, сроки исполнения</w:t>
            </w:r>
          </w:p>
        </w:tc>
        <w:tc>
          <w:tcPr>
            <w:tcW w:w="2268" w:type="dxa"/>
          </w:tcPr>
          <w:p w:rsidR="001C4A9D" w:rsidRPr="0048516E" w:rsidRDefault="001C4A9D" w:rsidP="00924B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8516E">
              <w:rPr>
                <w:rFonts w:ascii="Times New Roman" w:hAnsi="Times New Roman"/>
                <w:b/>
                <w:sz w:val="24"/>
                <w:szCs w:val="24"/>
              </w:rPr>
              <w:t>Адресаты мероприятия</w:t>
            </w:r>
          </w:p>
        </w:tc>
        <w:tc>
          <w:tcPr>
            <w:tcW w:w="2835" w:type="dxa"/>
          </w:tcPr>
          <w:p w:rsidR="001C4A9D" w:rsidRPr="0048516E" w:rsidRDefault="001C4A9D" w:rsidP="00924B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8516E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проведения мероприятий</w:t>
            </w:r>
          </w:p>
        </w:tc>
      </w:tr>
      <w:tr w:rsidR="001C4A9D" w:rsidRPr="009B0461" w:rsidTr="002908C7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A23428" w:rsidRDefault="001C4A9D" w:rsidP="00924B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 xml:space="preserve">Актуализация размещенных на официальном сайте </w:t>
            </w:r>
            <w:r w:rsidR="00B1176A">
              <w:rPr>
                <w:rFonts w:ascii="Times New Roman" w:hAnsi="Times New Roman"/>
                <w:sz w:val="24"/>
                <w:szCs w:val="24"/>
              </w:rPr>
              <w:t>админ</w:t>
            </w:r>
            <w:r w:rsidR="007A76F4">
              <w:rPr>
                <w:rFonts w:ascii="Times New Roman" w:hAnsi="Times New Roman"/>
                <w:sz w:val="24"/>
                <w:szCs w:val="24"/>
              </w:rPr>
              <w:t>истрации Муезерского муниципаль</w:t>
            </w:r>
            <w:r w:rsidR="00B1176A">
              <w:rPr>
                <w:rFonts w:ascii="Times New Roman" w:hAnsi="Times New Roman"/>
                <w:sz w:val="24"/>
                <w:szCs w:val="24"/>
              </w:rPr>
              <w:t xml:space="preserve">ного района 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актов (далее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>НПА), содержащих обязательные требования,</w:t>
            </w:r>
            <w:r w:rsidR="00B117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оценка соблюдения которых является предметом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контроля</w:t>
            </w:r>
            <w:r w:rsidR="00B117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по каждому виду </w:t>
            </w:r>
            <w:r w:rsidRPr="00716D37">
              <w:rPr>
                <w:rFonts w:ascii="Times New Roman" w:hAnsi="Times New Roman"/>
                <w:sz w:val="24"/>
                <w:szCs w:val="24"/>
              </w:rPr>
              <w:t>муниципального контроля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76A" w:rsidRDefault="00B1176A" w:rsidP="00B117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 w:rsidR="007A76F4">
              <w:rPr>
                <w:rFonts w:ascii="Times New Roman" w:hAnsi="Times New Roman"/>
                <w:sz w:val="24"/>
                <w:szCs w:val="24"/>
              </w:rPr>
              <w:t>ы</w:t>
            </w:r>
            <w:r w:rsidRPr="001C4A9D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</w:p>
          <w:p w:rsidR="001C4A9D" w:rsidRPr="000C1738" w:rsidRDefault="00B1176A" w:rsidP="00B117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Муезерского городского  поселения</w:t>
            </w:r>
          </w:p>
        </w:tc>
        <w:tc>
          <w:tcPr>
            <w:tcW w:w="2268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268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</w:t>
            </w:r>
            <w:r>
              <w:rPr>
                <w:rFonts w:ascii="Times New Roman" w:hAnsi="Times New Roman"/>
                <w:sz w:val="24"/>
                <w:szCs w:val="24"/>
              </w:rPr>
              <w:t>граждане</w:t>
            </w:r>
          </w:p>
        </w:tc>
        <w:tc>
          <w:tcPr>
            <w:tcW w:w="2835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1C4A9D" w:rsidRPr="009E0C90" w:rsidTr="002908C7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9E0C90" w:rsidRDefault="001C4A9D" w:rsidP="00924B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 xml:space="preserve">Информирование юридических лиц, индивидуальных предпринимателей по вопросам соблюдения обязательных требований, оценка соблюдения которых является предметом </w:t>
            </w:r>
            <w:r w:rsidRPr="00716D37">
              <w:rPr>
                <w:rFonts w:ascii="Times New Roman" w:hAnsi="Times New Roman"/>
                <w:sz w:val="24"/>
                <w:szCs w:val="24"/>
              </w:rPr>
              <w:t>муниципального контроля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>, в том числе посредством размещения</w:t>
            </w:r>
            <w:r w:rsidR="007A76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на официальном сайте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 руководств (памяток) по соблюдению обязательных требований.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176A" w:rsidRDefault="00B1176A" w:rsidP="00B117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 w:rsidR="007A76F4">
              <w:rPr>
                <w:rFonts w:ascii="Times New Roman" w:hAnsi="Times New Roman"/>
                <w:sz w:val="24"/>
                <w:szCs w:val="24"/>
              </w:rPr>
              <w:t>ы</w:t>
            </w:r>
            <w:r w:rsidRPr="001C4A9D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</w:p>
          <w:p w:rsidR="001C4A9D" w:rsidRPr="000C1738" w:rsidRDefault="00B1176A" w:rsidP="00B117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Муезерского городского  поселения</w:t>
            </w:r>
          </w:p>
        </w:tc>
        <w:tc>
          <w:tcPr>
            <w:tcW w:w="2268" w:type="dxa"/>
          </w:tcPr>
          <w:p w:rsidR="001C4A9D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 xml:space="preserve">По мере </w:t>
            </w:r>
          </w:p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обращения</w:t>
            </w:r>
          </w:p>
        </w:tc>
        <w:tc>
          <w:tcPr>
            <w:tcW w:w="2268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1C4A9D" w:rsidRPr="009E0C90" w:rsidTr="002908C7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9E0C90" w:rsidRDefault="001C4A9D" w:rsidP="00924B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5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Опубликование в </w:t>
            </w:r>
            <w:r w:rsidRPr="007A3B10">
              <w:rPr>
                <w:rFonts w:ascii="Times New Roman" w:hAnsi="Times New Roman"/>
                <w:sz w:val="24"/>
                <w:szCs w:val="24"/>
              </w:rPr>
              <w:t xml:space="preserve"> периодическом печатном издан</w:t>
            </w:r>
            <w:r w:rsidR="007A76F4">
              <w:rPr>
                <w:rFonts w:ascii="Times New Roman" w:hAnsi="Times New Roman"/>
                <w:sz w:val="24"/>
                <w:szCs w:val="24"/>
              </w:rPr>
              <w:t>ии «МуезерскЛес</w:t>
            </w:r>
            <w:r w:rsidRPr="007A3B1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информации  для 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юридических лиц и индивидуальных предпринимателей по вопросам соблюдения обязательных требований, оценка соблюдения которых является предметом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контроля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76F4" w:rsidRDefault="007A76F4" w:rsidP="007A7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1C4A9D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</w:p>
          <w:p w:rsidR="001C4A9D" w:rsidRPr="000C1738" w:rsidRDefault="007A76F4" w:rsidP="007A76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Муезерского городского  поселения</w:t>
            </w:r>
          </w:p>
        </w:tc>
        <w:tc>
          <w:tcPr>
            <w:tcW w:w="2268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2268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Повышение информированности подконтрольных субъектов о действующих обязательных требованиях</w:t>
            </w:r>
          </w:p>
        </w:tc>
      </w:tr>
      <w:tr w:rsidR="001C4A9D" w:rsidRPr="009E0C90" w:rsidTr="002908C7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9E0C90" w:rsidRDefault="001C4A9D" w:rsidP="00924B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5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 xml:space="preserve">Обобщение практики осуществления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администрацией муниципального контроля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 размещение на официальном сай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 </w:t>
            </w:r>
            <w:r w:rsidRPr="007A3B10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 соответствующей информации,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гражданами 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 в целях недопущения таких нарушений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76F4" w:rsidRDefault="007A76F4" w:rsidP="007A7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lastRenderedPageBreak/>
              <w:t>Специалист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1C4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A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</w:t>
            </w:r>
          </w:p>
          <w:p w:rsidR="001C4A9D" w:rsidRPr="000C1738" w:rsidRDefault="007A76F4" w:rsidP="007A76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Муезерского городского  поселения</w:t>
            </w:r>
          </w:p>
        </w:tc>
        <w:tc>
          <w:tcPr>
            <w:tcW w:w="2268" w:type="dxa"/>
          </w:tcPr>
          <w:p w:rsidR="001C4A9D" w:rsidRDefault="001C4A9D" w:rsidP="00924B34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февраль, </w:t>
            </w:r>
          </w:p>
          <w:p w:rsidR="001C4A9D" w:rsidRDefault="001C4A9D" w:rsidP="00924B34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сентябрь </w:t>
            </w:r>
          </w:p>
          <w:p w:rsidR="001C4A9D" w:rsidRPr="009E0C90" w:rsidRDefault="001C4A9D" w:rsidP="00924B34">
            <w:pPr>
              <w:tabs>
                <w:tab w:val="left" w:pos="513"/>
                <w:tab w:val="center" w:pos="1008"/>
              </w:tabs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t>2020-2021 гг.</w:t>
            </w:r>
          </w:p>
        </w:tc>
        <w:tc>
          <w:tcPr>
            <w:tcW w:w="2268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Юридические лица, </w:t>
            </w:r>
            <w:r w:rsidRPr="000C1738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индивидуальные предприниматели, граждане</w:t>
            </w:r>
          </w:p>
        </w:tc>
        <w:tc>
          <w:tcPr>
            <w:tcW w:w="2835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Предотвращение </w:t>
            </w:r>
            <w:r w:rsidRPr="009E0C90">
              <w:rPr>
                <w:rFonts w:ascii="Times New Roman" w:hAnsi="Times New Roman"/>
                <w:sz w:val="24"/>
                <w:szCs w:val="24"/>
              </w:rPr>
              <w:lastRenderedPageBreak/>
              <w:t>нарушений обязательных требований</w:t>
            </w:r>
          </w:p>
        </w:tc>
      </w:tr>
      <w:tr w:rsidR="001C4A9D" w:rsidRPr="009E0C90" w:rsidTr="002908C7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9E0C90" w:rsidRDefault="001C4A9D" w:rsidP="00924B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25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9E0C90" w:rsidRDefault="001C4A9D" w:rsidP="00924B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56D07">
              <w:rPr>
                <w:rFonts w:ascii="Times New Roman" w:hAnsi="Times New Roman"/>
                <w:sz w:val="24"/>
                <w:szCs w:val="24"/>
              </w:rPr>
              <w:t>Выдача предостережений установленного образца о недопустимости нарушений обязательных требований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76F4" w:rsidRDefault="007A76F4" w:rsidP="007A7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1C4A9D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</w:p>
          <w:p w:rsidR="001C4A9D" w:rsidRPr="000C1738" w:rsidRDefault="007A76F4" w:rsidP="007A76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Муезерского городского  поселения</w:t>
            </w:r>
          </w:p>
        </w:tc>
        <w:tc>
          <w:tcPr>
            <w:tcW w:w="2268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В случаях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 xml:space="preserve"> предусмотренных </w:t>
            </w:r>
            <w:hyperlink w:anchor="P385" w:history="1">
              <w:r w:rsidRPr="009E0C90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частью 5</w:t>
              </w:r>
            </w:hyperlink>
            <w:hyperlink w:anchor="P387" w:history="1">
              <w:r w:rsidRPr="009E0C90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статьи 8.2</w:t>
              </w:r>
            </w:hyperlink>
            <w:r w:rsidRPr="009E0C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Федерального закона от 26.12.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>2008 №294-ФЗ</w:t>
            </w:r>
          </w:p>
        </w:tc>
        <w:tc>
          <w:tcPr>
            <w:tcW w:w="2268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Предотвращение нарушений обязательных требований</w:t>
            </w:r>
          </w:p>
        </w:tc>
      </w:tr>
      <w:tr w:rsidR="001C4A9D" w:rsidRPr="009E0C90" w:rsidTr="002908C7">
        <w:tc>
          <w:tcPr>
            <w:tcW w:w="5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9E0C90" w:rsidRDefault="001C4A9D" w:rsidP="00924B3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25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4A9D" w:rsidRPr="009E0C90" w:rsidRDefault="001C4A9D" w:rsidP="00924B3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Проведение мероприятий по оценке эффективности и результативности профилактических мероприятий с учетом целевых показа</w:t>
            </w:r>
            <w:r>
              <w:rPr>
                <w:rFonts w:ascii="Times New Roman" w:hAnsi="Times New Roman"/>
                <w:sz w:val="24"/>
                <w:szCs w:val="24"/>
              </w:rPr>
              <w:t>телей, установленных в разделе 5 </w:t>
            </w:r>
            <w:r w:rsidRPr="009E0C90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69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76F4" w:rsidRDefault="007A76F4" w:rsidP="007A76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4A9D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1C4A9D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</w:p>
          <w:p w:rsidR="001C4A9D" w:rsidRPr="000C1738" w:rsidRDefault="007A76F4" w:rsidP="007A76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Муезерского городского  поселения</w:t>
            </w:r>
          </w:p>
        </w:tc>
        <w:tc>
          <w:tcPr>
            <w:tcW w:w="2268" w:type="dxa"/>
          </w:tcPr>
          <w:p w:rsidR="001C4A9D" w:rsidRDefault="001C4A9D" w:rsidP="00924B34">
            <w:pPr>
              <w:pStyle w:val="ConsPlusNormal0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1C4A9D" w:rsidRPr="009E0C90" w:rsidRDefault="001C4A9D" w:rsidP="00924B34">
            <w:pPr>
              <w:pStyle w:val="ConsPlusNormal0"/>
              <w:ind w:firstLine="1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0C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позднее 1 апреля года, следующего за отчетным</w:t>
            </w:r>
          </w:p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C1738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2835" w:type="dxa"/>
          </w:tcPr>
          <w:p w:rsidR="001C4A9D" w:rsidRPr="009E0C90" w:rsidRDefault="001C4A9D" w:rsidP="00924B34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E0C90">
              <w:rPr>
                <w:rFonts w:ascii="Times New Roman" w:hAnsi="Times New Roman"/>
                <w:sz w:val="24"/>
                <w:szCs w:val="24"/>
              </w:rPr>
              <w:t>Доклад об эффективности и результативности профилактических мероприятий за отчетный (прошедший) год</w:t>
            </w:r>
          </w:p>
        </w:tc>
      </w:tr>
    </w:tbl>
    <w:p w:rsidR="001C4A9D" w:rsidRPr="00CC313E" w:rsidRDefault="001C4A9D" w:rsidP="001C4A9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1C4A9D" w:rsidRDefault="001C4A9D" w:rsidP="001C4A9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1C4A9D" w:rsidRDefault="001C4A9D" w:rsidP="001C4A9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1C4A9D" w:rsidRDefault="001C4A9D" w:rsidP="001C4A9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1C4A9D" w:rsidRDefault="001C4A9D" w:rsidP="001C4A9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1C4A9D" w:rsidRDefault="001C4A9D" w:rsidP="001C4A9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1C4A9D" w:rsidRDefault="001C4A9D" w:rsidP="001C4A9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1C4A9D" w:rsidRDefault="001C4A9D" w:rsidP="001C4A9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1C4A9D" w:rsidRDefault="001C4A9D" w:rsidP="001C4A9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1C4A9D" w:rsidRDefault="001C4A9D" w:rsidP="001C4A9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1C4A9D" w:rsidRDefault="001C4A9D" w:rsidP="001C4A9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1C4A9D" w:rsidRDefault="001C4A9D" w:rsidP="001C4A9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553B08" w:rsidRDefault="00553B08" w:rsidP="003015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  <w:sectPr w:rsidR="00553B08" w:rsidSect="00246117">
          <w:pgSz w:w="16838" w:h="11906" w:orient="landscape" w:code="9"/>
          <w:pgMar w:top="1134" w:right="1418" w:bottom="567" w:left="851" w:header="709" w:footer="709" w:gutter="0"/>
          <w:cols w:space="708"/>
          <w:docGrid w:linePitch="360"/>
        </w:sectPr>
      </w:pPr>
    </w:p>
    <w:p w:rsidR="00301533" w:rsidRDefault="00301533" w:rsidP="003015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A23428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553B08" w:rsidRDefault="00553B08" w:rsidP="00553B08">
      <w:pPr>
        <w:pStyle w:val="ConsPlusTitle0"/>
        <w:jc w:val="right"/>
        <w:rPr>
          <w:b w:val="0"/>
          <w:szCs w:val="24"/>
        </w:rPr>
      </w:pPr>
      <w:r>
        <w:rPr>
          <w:b w:val="0"/>
          <w:szCs w:val="24"/>
        </w:rPr>
        <w:t xml:space="preserve">                                               </w:t>
      </w:r>
      <w:r w:rsidRPr="00AE6BF8">
        <w:rPr>
          <w:b w:val="0"/>
          <w:szCs w:val="24"/>
        </w:rPr>
        <w:t xml:space="preserve">Программы профилактики нарушений </w:t>
      </w:r>
    </w:p>
    <w:p w:rsidR="00553B08" w:rsidRDefault="00553B08" w:rsidP="00553B08">
      <w:pPr>
        <w:pStyle w:val="ConsPlusTitle0"/>
        <w:jc w:val="right"/>
        <w:rPr>
          <w:b w:val="0"/>
          <w:szCs w:val="24"/>
        </w:rPr>
      </w:pPr>
      <w:r w:rsidRPr="00AE6BF8">
        <w:rPr>
          <w:b w:val="0"/>
          <w:szCs w:val="24"/>
        </w:rPr>
        <w:t xml:space="preserve">обязательных требований законодательства </w:t>
      </w:r>
    </w:p>
    <w:p w:rsidR="00553B08" w:rsidRDefault="00553B08" w:rsidP="00553B08">
      <w:pPr>
        <w:pStyle w:val="ConsPlusTitle0"/>
        <w:jc w:val="right"/>
        <w:rPr>
          <w:b w:val="0"/>
          <w:szCs w:val="24"/>
        </w:rPr>
      </w:pPr>
      <w:r w:rsidRPr="00AE6BF8">
        <w:rPr>
          <w:b w:val="0"/>
          <w:szCs w:val="24"/>
        </w:rPr>
        <w:t>в сфере муниципального контроля, осуществляемого</w:t>
      </w:r>
    </w:p>
    <w:p w:rsidR="00553B08" w:rsidRDefault="00553B08" w:rsidP="00553B08">
      <w:pPr>
        <w:pStyle w:val="ConsPlusTitle0"/>
        <w:jc w:val="right"/>
        <w:rPr>
          <w:b w:val="0"/>
          <w:szCs w:val="24"/>
        </w:rPr>
      </w:pPr>
      <w:r w:rsidRPr="00AE6BF8">
        <w:rPr>
          <w:b w:val="0"/>
          <w:szCs w:val="24"/>
        </w:rPr>
        <w:t xml:space="preserve"> администрацией  Муезерского городского поселения</w:t>
      </w:r>
    </w:p>
    <w:p w:rsidR="00553B08" w:rsidRPr="00AE6BF8" w:rsidRDefault="00553B08" w:rsidP="00553B08">
      <w:pPr>
        <w:pStyle w:val="ConsPlusTitle0"/>
        <w:jc w:val="right"/>
        <w:rPr>
          <w:b w:val="0"/>
          <w:szCs w:val="24"/>
        </w:rPr>
      </w:pPr>
      <w:r w:rsidRPr="00AE6BF8">
        <w:rPr>
          <w:b w:val="0"/>
          <w:szCs w:val="24"/>
        </w:rPr>
        <w:t xml:space="preserve"> на 2020 год и плановый период 2021 – 2022 гг.</w:t>
      </w:r>
    </w:p>
    <w:p w:rsidR="00553B08" w:rsidRPr="001C4A9D" w:rsidRDefault="00553B08" w:rsidP="00553B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53B08" w:rsidRPr="00A23428" w:rsidRDefault="00553B08" w:rsidP="003015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01533" w:rsidRPr="00A23428" w:rsidRDefault="00301533" w:rsidP="003015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01533" w:rsidRDefault="00301533" w:rsidP="00301533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8"/>
        </w:rPr>
      </w:pPr>
      <w:r w:rsidRPr="007922E6">
        <w:rPr>
          <w:rFonts w:ascii="Times New Roman" w:hAnsi="Times New Roman"/>
          <w:b/>
          <w:sz w:val="28"/>
        </w:rPr>
        <w:t xml:space="preserve">Методика </w:t>
      </w:r>
    </w:p>
    <w:p w:rsidR="00301533" w:rsidRDefault="00301533" w:rsidP="0030153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922E6">
        <w:rPr>
          <w:rFonts w:ascii="Times New Roman" w:hAnsi="Times New Roman"/>
          <w:b/>
          <w:sz w:val="28"/>
        </w:rPr>
        <w:t xml:space="preserve">оценки эффективности и результативности </w:t>
      </w:r>
    </w:p>
    <w:p w:rsidR="00301533" w:rsidRPr="007922E6" w:rsidRDefault="00301533" w:rsidP="0030153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922E6">
        <w:rPr>
          <w:rFonts w:ascii="Times New Roman" w:hAnsi="Times New Roman"/>
          <w:b/>
          <w:sz w:val="28"/>
        </w:rPr>
        <w:t>профилактических мероприятий</w:t>
      </w:r>
    </w:p>
    <w:p w:rsidR="00301533" w:rsidRPr="00ED42EF" w:rsidRDefault="00301533" w:rsidP="00301533">
      <w:pPr>
        <w:widowControl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42EF">
        <w:rPr>
          <w:rFonts w:ascii="Times New Roman" w:hAnsi="Times New Roman"/>
          <w:sz w:val="28"/>
          <w:szCs w:val="28"/>
        </w:rPr>
        <w:t>К показателям качества профилактической деятельности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553B08">
        <w:rPr>
          <w:rFonts w:ascii="Times New Roman" w:hAnsi="Times New Roman"/>
          <w:sz w:val="28"/>
          <w:szCs w:val="28"/>
        </w:rPr>
        <w:t>Муезерского городского поселения</w:t>
      </w:r>
      <w:r w:rsidRPr="00ED42EF">
        <w:rPr>
          <w:rFonts w:ascii="Times New Roman" w:hAnsi="Times New Roman"/>
          <w:sz w:val="28"/>
          <w:szCs w:val="28"/>
        </w:rPr>
        <w:t>:</w:t>
      </w:r>
    </w:p>
    <w:p w:rsidR="00301533" w:rsidRPr="00ED42EF" w:rsidRDefault="00301533" w:rsidP="00301533">
      <w:pPr>
        <w:pStyle w:val="a7"/>
        <w:widowControl w:val="0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2EF">
        <w:rPr>
          <w:rFonts w:ascii="Times New Roman" w:hAnsi="Times New Roman"/>
          <w:sz w:val="28"/>
          <w:szCs w:val="28"/>
        </w:rPr>
        <w:t>Количество выданных предостережений</w:t>
      </w:r>
      <w:r w:rsidRPr="00ED42EF">
        <w:rPr>
          <w:rFonts w:ascii="Times New Roman" w:hAnsi="Times New Roman"/>
          <w:sz w:val="28"/>
          <w:szCs w:val="28"/>
          <w:lang w:val="en-US"/>
        </w:rPr>
        <w:t>;</w:t>
      </w:r>
    </w:p>
    <w:p w:rsidR="00301533" w:rsidRPr="00ED42EF" w:rsidRDefault="00301533" w:rsidP="00301533">
      <w:pPr>
        <w:pStyle w:val="a7"/>
        <w:widowControl w:val="0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2EF">
        <w:rPr>
          <w:rFonts w:ascii="Times New Roman" w:hAnsi="Times New Roman"/>
          <w:sz w:val="28"/>
          <w:szCs w:val="28"/>
        </w:rPr>
        <w:t>Количество субъектов, которым выданы предостережения;</w:t>
      </w:r>
    </w:p>
    <w:p w:rsidR="00301533" w:rsidRPr="00ED42EF" w:rsidRDefault="00301533" w:rsidP="00301533">
      <w:pPr>
        <w:pStyle w:val="a7"/>
        <w:widowControl w:val="0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2EF">
        <w:rPr>
          <w:rFonts w:ascii="Times New Roman" w:hAnsi="Times New Roman"/>
          <w:sz w:val="28"/>
          <w:szCs w:val="28"/>
        </w:rPr>
        <w:t xml:space="preserve">Информирование, юридических лиц, индивидуальных предпринимателей по вопросам соблюдения обязательных требований, оценка соблюдения которых является предметом </w:t>
      </w:r>
      <w:r>
        <w:rPr>
          <w:rFonts w:ascii="Times New Roman" w:hAnsi="Times New Roman"/>
          <w:sz w:val="28"/>
          <w:szCs w:val="28"/>
        </w:rPr>
        <w:t>муниципального контроля</w:t>
      </w:r>
      <w:r w:rsidRPr="00E83A5D">
        <w:rPr>
          <w:rFonts w:ascii="Times New Roman" w:hAnsi="Times New Roman"/>
          <w:sz w:val="28"/>
          <w:szCs w:val="28"/>
        </w:rPr>
        <w:t xml:space="preserve">, осуществляемого на территории </w:t>
      </w:r>
      <w:r w:rsidR="00553B08">
        <w:rPr>
          <w:rFonts w:ascii="Times New Roman" w:hAnsi="Times New Roman"/>
          <w:sz w:val="28"/>
          <w:szCs w:val="28"/>
        </w:rPr>
        <w:t>Муезерского городского поселения</w:t>
      </w:r>
      <w:r>
        <w:rPr>
          <w:rFonts w:ascii="Times New Roman" w:hAnsi="Times New Roman"/>
          <w:sz w:val="28"/>
          <w:szCs w:val="28"/>
        </w:rPr>
        <w:t>,</w:t>
      </w:r>
      <w:r w:rsidRPr="00ED42EF">
        <w:rPr>
          <w:rFonts w:ascii="Times New Roman" w:hAnsi="Times New Roman"/>
          <w:sz w:val="28"/>
          <w:szCs w:val="28"/>
        </w:rPr>
        <w:t xml:space="preserve"> в том числе посредством размещения на официальном сайте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553B08">
        <w:rPr>
          <w:rFonts w:ascii="Times New Roman" w:hAnsi="Times New Roman"/>
          <w:sz w:val="28"/>
          <w:szCs w:val="28"/>
        </w:rPr>
        <w:t>Муезерского муниципального района</w:t>
      </w:r>
      <w:r w:rsidRPr="00ED42EF">
        <w:rPr>
          <w:rFonts w:ascii="Times New Roman" w:hAnsi="Times New Roman"/>
          <w:sz w:val="28"/>
          <w:szCs w:val="28"/>
        </w:rPr>
        <w:t xml:space="preserve">  руководств (памяток), информационных статей;</w:t>
      </w:r>
    </w:p>
    <w:p w:rsidR="00301533" w:rsidRDefault="00301533" w:rsidP="00301533">
      <w:pPr>
        <w:pStyle w:val="a7"/>
        <w:widowControl w:val="0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07E9">
        <w:rPr>
          <w:rFonts w:ascii="Times New Roman" w:hAnsi="Times New Roman"/>
          <w:sz w:val="28"/>
          <w:szCs w:val="28"/>
        </w:rPr>
        <w:t>Опубликование в   периодическом печатн</w:t>
      </w:r>
      <w:r w:rsidR="00553B08">
        <w:rPr>
          <w:rFonts w:ascii="Times New Roman" w:hAnsi="Times New Roman"/>
          <w:sz w:val="28"/>
          <w:szCs w:val="28"/>
        </w:rPr>
        <w:t>ом издании «МуезерскЛес</w:t>
      </w:r>
      <w:r w:rsidRPr="007A07E9">
        <w:rPr>
          <w:rFonts w:ascii="Times New Roman" w:hAnsi="Times New Roman"/>
          <w:sz w:val="28"/>
          <w:szCs w:val="28"/>
        </w:rPr>
        <w:t>» информации  для юридических лиц и индивидуальных предпринимателей по вопросам соблюдения обязательных требований, оценка соблюдения которых является предметом муниципального контроля</w:t>
      </w:r>
      <w:r w:rsidRPr="00E83A5D">
        <w:rPr>
          <w:rFonts w:ascii="Times New Roman" w:hAnsi="Times New Roman"/>
          <w:sz w:val="28"/>
          <w:szCs w:val="28"/>
        </w:rPr>
        <w:t>.</w:t>
      </w:r>
    </w:p>
    <w:p w:rsidR="00301533" w:rsidRDefault="00301533" w:rsidP="00301533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</w:p>
    <w:p w:rsidR="00301533" w:rsidRDefault="00301533" w:rsidP="001C4A9D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sectPr w:rsidR="00301533" w:rsidSect="00553B08">
      <w:pgSz w:w="11906" w:h="16838" w:code="9"/>
      <w:pgMar w:top="1418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5E267B"/>
    <w:rsid w:val="000118D4"/>
    <w:rsid w:val="00012897"/>
    <w:rsid w:val="0004282F"/>
    <w:rsid w:val="000501A0"/>
    <w:rsid w:val="000D319B"/>
    <w:rsid w:val="000D73E3"/>
    <w:rsid w:val="000F33A1"/>
    <w:rsid w:val="0010288C"/>
    <w:rsid w:val="001107CF"/>
    <w:rsid w:val="0012484E"/>
    <w:rsid w:val="00140DE1"/>
    <w:rsid w:val="00141CC9"/>
    <w:rsid w:val="00142418"/>
    <w:rsid w:val="001448C8"/>
    <w:rsid w:val="001711E0"/>
    <w:rsid w:val="00176AF0"/>
    <w:rsid w:val="00177750"/>
    <w:rsid w:val="001A42D2"/>
    <w:rsid w:val="001C4A9D"/>
    <w:rsid w:val="001D5107"/>
    <w:rsid w:val="00246117"/>
    <w:rsid w:val="002908C7"/>
    <w:rsid w:val="00294CD9"/>
    <w:rsid w:val="002A7BB5"/>
    <w:rsid w:val="002B60F3"/>
    <w:rsid w:val="002C30C8"/>
    <w:rsid w:val="00301533"/>
    <w:rsid w:val="00315DE4"/>
    <w:rsid w:val="003768EA"/>
    <w:rsid w:val="0039160C"/>
    <w:rsid w:val="003E1605"/>
    <w:rsid w:val="003F3EA9"/>
    <w:rsid w:val="00464BE1"/>
    <w:rsid w:val="00495696"/>
    <w:rsid w:val="00553B08"/>
    <w:rsid w:val="00557298"/>
    <w:rsid w:val="0058216E"/>
    <w:rsid w:val="005830AC"/>
    <w:rsid w:val="00592862"/>
    <w:rsid w:val="005A1E15"/>
    <w:rsid w:val="005E267B"/>
    <w:rsid w:val="006242D1"/>
    <w:rsid w:val="007061D8"/>
    <w:rsid w:val="007745C8"/>
    <w:rsid w:val="007A76F4"/>
    <w:rsid w:val="007C2301"/>
    <w:rsid w:val="007E2181"/>
    <w:rsid w:val="00821EFC"/>
    <w:rsid w:val="00826159"/>
    <w:rsid w:val="008353AD"/>
    <w:rsid w:val="008F1D90"/>
    <w:rsid w:val="00953AF1"/>
    <w:rsid w:val="00957DCB"/>
    <w:rsid w:val="00980BDD"/>
    <w:rsid w:val="009A7D43"/>
    <w:rsid w:val="00A813C3"/>
    <w:rsid w:val="00AB268E"/>
    <w:rsid w:val="00AE6BF8"/>
    <w:rsid w:val="00B1176A"/>
    <w:rsid w:val="00B40028"/>
    <w:rsid w:val="00B7446C"/>
    <w:rsid w:val="00B82DC9"/>
    <w:rsid w:val="00B90A72"/>
    <w:rsid w:val="00C0723F"/>
    <w:rsid w:val="00C07749"/>
    <w:rsid w:val="00C30BD2"/>
    <w:rsid w:val="00C40DD6"/>
    <w:rsid w:val="00C6725B"/>
    <w:rsid w:val="00CA1474"/>
    <w:rsid w:val="00CB0B8C"/>
    <w:rsid w:val="00CC260E"/>
    <w:rsid w:val="00CF780E"/>
    <w:rsid w:val="00D14949"/>
    <w:rsid w:val="00D16052"/>
    <w:rsid w:val="00DA7D6C"/>
    <w:rsid w:val="00DB3466"/>
    <w:rsid w:val="00DF5C6F"/>
    <w:rsid w:val="00E54E5A"/>
    <w:rsid w:val="00E94F4A"/>
    <w:rsid w:val="00EE6243"/>
    <w:rsid w:val="00EF4F74"/>
    <w:rsid w:val="00F0300F"/>
    <w:rsid w:val="00F35E88"/>
    <w:rsid w:val="00F76FDE"/>
    <w:rsid w:val="00FA0B49"/>
    <w:rsid w:val="00FB38F5"/>
    <w:rsid w:val="00FD7C04"/>
    <w:rsid w:val="00FF5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4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EE6243"/>
    <w:pPr>
      <w:keepNext/>
      <w:suppressAutoHyphens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5E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E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a"/>
    <w:basedOn w:val="a0"/>
    <w:rsid w:val="005E267B"/>
  </w:style>
  <w:style w:type="character" w:styleId="a5">
    <w:name w:val="Hyperlink"/>
    <w:basedOn w:val="a0"/>
    <w:uiPriority w:val="99"/>
    <w:unhideWhenUsed/>
    <w:rsid w:val="005E267B"/>
    <w:rPr>
      <w:color w:val="0000FF"/>
      <w:u w:val="single"/>
    </w:rPr>
  </w:style>
  <w:style w:type="paragraph" w:customStyle="1" w:styleId="default">
    <w:name w:val="default"/>
    <w:basedOn w:val="a"/>
    <w:rsid w:val="005E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locked/>
    <w:rsid w:val="005E267B"/>
    <w:rPr>
      <w:b/>
      <w:bCs/>
    </w:rPr>
  </w:style>
  <w:style w:type="character" w:customStyle="1" w:styleId="apple-converted-space">
    <w:name w:val="apple-converted-space"/>
    <w:basedOn w:val="a0"/>
    <w:rsid w:val="005E267B"/>
  </w:style>
  <w:style w:type="paragraph" w:customStyle="1" w:styleId="consplusnormal">
    <w:name w:val="consplusnormal"/>
    <w:basedOn w:val="a"/>
    <w:rsid w:val="005E26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E6243"/>
    <w:rPr>
      <w:rFonts w:ascii="Cambria" w:hAnsi="Cambria"/>
      <w:b/>
      <w:bCs/>
      <w:sz w:val="26"/>
      <w:szCs w:val="26"/>
      <w:lang w:eastAsia="ar-SA"/>
    </w:rPr>
  </w:style>
  <w:style w:type="paragraph" w:customStyle="1" w:styleId="1">
    <w:name w:val="Абзац списка1"/>
    <w:basedOn w:val="a"/>
    <w:rsid w:val="008F1D90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  <w:style w:type="paragraph" w:customStyle="1" w:styleId="ConsPlusTitle0">
    <w:name w:val="ConsPlusTitle"/>
    <w:rsid w:val="00592862"/>
    <w:pPr>
      <w:widowControl w:val="0"/>
      <w:autoSpaceDE w:val="0"/>
      <w:autoSpaceDN w:val="0"/>
    </w:pPr>
    <w:rPr>
      <w:rFonts w:ascii="Times New Roman" w:hAnsi="Times New Roman"/>
      <w:b/>
      <w:sz w:val="24"/>
    </w:rPr>
  </w:style>
  <w:style w:type="paragraph" w:styleId="a7">
    <w:name w:val="List Paragraph"/>
    <w:basedOn w:val="a"/>
    <w:uiPriority w:val="34"/>
    <w:qFormat/>
    <w:rsid w:val="0012484E"/>
    <w:pPr>
      <w:ind w:left="720"/>
      <w:contextualSpacing/>
    </w:pPr>
    <w:rPr>
      <w:rFonts w:eastAsia="Calibri"/>
      <w:lang w:eastAsia="en-US"/>
    </w:rPr>
  </w:style>
  <w:style w:type="paragraph" w:customStyle="1" w:styleId="ConsPlusNormal0">
    <w:name w:val="ConsPlusNormal"/>
    <w:rsid w:val="000118D4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6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ezersky.ru" TargetMode="External"/><Relationship Id="rId3" Type="http://schemas.openxmlformats.org/officeDocument/2006/relationships/styles" Target="styles.xml"/><Relationship Id="rId7" Type="http://schemas.openxmlformats.org/officeDocument/2006/relationships/hyperlink" Target="http://ivo.garant.ru/document?id=57314712&amp;sub=82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document?id=57314712&amp;sub=820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70DD2-2B7C-4777-BBFD-B17734E87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3189</Words>
  <Characters>18182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807480</dc:creator>
  <cp:lastModifiedBy>807480</cp:lastModifiedBy>
  <cp:revision>13</cp:revision>
  <cp:lastPrinted>2020-04-10T06:52:00Z</cp:lastPrinted>
  <dcterms:created xsi:type="dcterms:W3CDTF">2020-04-09T07:30:00Z</dcterms:created>
  <dcterms:modified xsi:type="dcterms:W3CDTF">2020-04-10T07:02:00Z</dcterms:modified>
</cp:coreProperties>
</file>