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AC1" w:rsidRPr="00165139" w:rsidRDefault="00C44AC1" w:rsidP="00C44AC1">
      <w:pPr>
        <w:tabs>
          <w:tab w:val="left" w:pos="1335"/>
        </w:tabs>
        <w:jc w:val="center"/>
        <w:rPr>
          <w:b/>
        </w:rPr>
      </w:pPr>
      <w:r w:rsidRPr="00165139">
        <w:rPr>
          <w:b/>
        </w:rPr>
        <w:t>РЕСПУБЛИКА    КАРЕЛИЯ</w:t>
      </w:r>
    </w:p>
    <w:p w:rsidR="00C44AC1" w:rsidRPr="00165139" w:rsidRDefault="00C44AC1" w:rsidP="00C44AC1">
      <w:pPr>
        <w:tabs>
          <w:tab w:val="left" w:pos="1335"/>
        </w:tabs>
        <w:jc w:val="center"/>
        <w:rPr>
          <w:b/>
        </w:rPr>
      </w:pPr>
      <w:r w:rsidRPr="00165139">
        <w:rPr>
          <w:b/>
        </w:rPr>
        <w:t>МУНИЦИПАЛЬНОЕ   ОБРАЗОВАНИЕ</w:t>
      </w:r>
    </w:p>
    <w:p w:rsidR="00C44AC1" w:rsidRPr="00165139" w:rsidRDefault="00C44AC1" w:rsidP="00C44AC1">
      <w:pPr>
        <w:tabs>
          <w:tab w:val="left" w:pos="1335"/>
        </w:tabs>
        <w:jc w:val="center"/>
        <w:rPr>
          <w:b/>
        </w:rPr>
      </w:pPr>
      <w:r w:rsidRPr="00165139">
        <w:rPr>
          <w:b/>
        </w:rPr>
        <w:t>«СУККОЗЕРСКОЕ   СЕЛЬСКОЕ   ПОСЕЛЕНИЕ»</w:t>
      </w:r>
    </w:p>
    <w:p w:rsidR="00C44AC1" w:rsidRPr="00165139" w:rsidRDefault="00C44AC1" w:rsidP="00C44AC1">
      <w:pPr>
        <w:tabs>
          <w:tab w:val="left" w:pos="1335"/>
        </w:tabs>
        <w:jc w:val="center"/>
        <w:rPr>
          <w:b/>
        </w:rPr>
      </w:pPr>
      <w:r w:rsidRPr="00165139">
        <w:rPr>
          <w:b/>
        </w:rPr>
        <w:t>СОВЕТ   СУККОЗЕРСКОГО   СЕЛЬСКОГО   ПОСЕЛЕНИЯ</w:t>
      </w:r>
    </w:p>
    <w:p w:rsidR="00C44AC1" w:rsidRPr="00165139" w:rsidRDefault="00C44AC1" w:rsidP="00C44AC1">
      <w:pPr>
        <w:tabs>
          <w:tab w:val="left" w:pos="1335"/>
        </w:tabs>
        <w:jc w:val="center"/>
        <w:rPr>
          <w:b/>
        </w:rPr>
      </w:pPr>
    </w:p>
    <w:p w:rsidR="00C44AC1" w:rsidRDefault="00C44AC1" w:rsidP="00C44AC1">
      <w:pPr>
        <w:tabs>
          <w:tab w:val="left" w:pos="1335"/>
        </w:tabs>
        <w:jc w:val="center"/>
        <w:rPr>
          <w:b/>
        </w:rPr>
      </w:pPr>
      <w:r w:rsidRPr="00AE263C">
        <w:rPr>
          <w:b/>
        </w:rPr>
        <w:t>РЕШЕНИЕ</w:t>
      </w:r>
    </w:p>
    <w:p w:rsidR="00C44AC1" w:rsidRDefault="00C44AC1" w:rsidP="00C44AC1">
      <w:pPr>
        <w:tabs>
          <w:tab w:val="left" w:pos="1335"/>
        </w:tabs>
        <w:jc w:val="center"/>
        <w:rPr>
          <w:b/>
        </w:rPr>
      </w:pPr>
    </w:p>
    <w:p w:rsidR="00C44AC1" w:rsidRPr="00CC31E8" w:rsidRDefault="00C44AC1" w:rsidP="00C44AC1">
      <w:r w:rsidRPr="00CC31E8">
        <w:t>37 сессии  3 созыва</w:t>
      </w:r>
    </w:p>
    <w:p w:rsidR="00C44AC1" w:rsidRPr="00CC31E8" w:rsidRDefault="00C44AC1" w:rsidP="00C44AC1"/>
    <w:p w:rsidR="00C44AC1" w:rsidRPr="00CC31E8" w:rsidRDefault="00C44AC1" w:rsidP="00C44AC1">
      <w:r w:rsidRPr="00CC31E8">
        <w:t>от 18 июня 2018 года                                                                                               №   115</w:t>
      </w:r>
    </w:p>
    <w:p w:rsidR="00C44AC1" w:rsidRPr="00CC31E8" w:rsidRDefault="00C44AC1" w:rsidP="00C44AC1">
      <w:pPr>
        <w:pStyle w:val="1"/>
        <w:numPr>
          <w:ilvl w:val="0"/>
          <w:numId w:val="0"/>
        </w:numPr>
        <w:tabs>
          <w:tab w:val="left" w:pos="708"/>
        </w:tabs>
        <w:spacing w:line="240" w:lineRule="auto"/>
        <w:jc w:val="center"/>
        <w:rPr>
          <w:b/>
          <w:sz w:val="24"/>
          <w:szCs w:val="24"/>
        </w:rPr>
      </w:pPr>
    </w:p>
    <w:p w:rsidR="00C44AC1" w:rsidRPr="00CC31E8" w:rsidRDefault="00C44AC1" w:rsidP="00C44AC1"/>
    <w:p w:rsidR="00C44AC1" w:rsidRPr="00CC31E8" w:rsidRDefault="00C44AC1" w:rsidP="00C44AC1">
      <w:pPr>
        <w:jc w:val="center"/>
      </w:pPr>
      <w:r w:rsidRPr="00CC31E8">
        <w:t xml:space="preserve">О внесении изменений в решение  8 сессии 2 созыва Совета </w:t>
      </w:r>
      <w:proofErr w:type="spellStart"/>
      <w:r w:rsidRPr="00CC31E8">
        <w:t>Суккозерского</w:t>
      </w:r>
      <w:proofErr w:type="spellEnd"/>
      <w:r w:rsidRPr="00CC31E8">
        <w:t xml:space="preserve"> сельского поселения от 23.09.2010 года «Об  утверждении Положения о назначении и выплате</w:t>
      </w:r>
    </w:p>
    <w:p w:rsidR="00C44AC1" w:rsidRPr="00CC31E8" w:rsidRDefault="00C44AC1" w:rsidP="00C44AC1">
      <w:pPr>
        <w:jc w:val="center"/>
      </w:pPr>
      <w:r w:rsidRPr="00CC31E8">
        <w:t xml:space="preserve">ежемесячной доплаты к трудовой пенсии по старости (инвалидности) лицу, замещавшему муниципальную должность Главы </w:t>
      </w:r>
      <w:proofErr w:type="spellStart"/>
      <w:r w:rsidRPr="00CC31E8">
        <w:t>Суккозерского</w:t>
      </w:r>
      <w:proofErr w:type="spellEnd"/>
      <w:r w:rsidRPr="00CC31E8">
        <w:t xml:space="preserve"> сельского поселения» № 49</w:t>
      </w:r>
    </w:p>
    <w:p w:rsidR="00C44AC1" w:rsidRPr="00CC31E8" w:rsidRDefault="00C44AC1"/>
    <w:p w:rsidR="00C44AC1" w:rsidRDefault="00CC31E8" w:rsidP="00CC31E8">
      <w:pPr>
        <w:jc w:val="both"/>
      </w:pPr>
      <w:r>
        <w:t xml:space="preserve">       Н</w:t>
      </w:r>
      <w:r w:rsidRPr="00CC31E8">
        <w:t>а основании Федерального Закона №131-ФЗ   от 06.10.2003   № 131-ФЗ «Об общих принципах организации местного самоупр</w:t>
      </w:r>
      <w:r>
        <w:t>авления в Российской Федерации», Устава муниципального образования «</w:t>
      </w:r>
      <w:proofErr w:type="spellStart"/>
      <w:r>
        <w:t>Суккозерское</w:t>
      </w:r>
      <w:proofErr w:type="spellEnd"/>
      <w:r>
        <w:t xml:space="preserve"> сельское поселение», </w:t>
      </w:r>
    </w:p>
    <w:p w:rsidR="00CC31E8" w:rsidRDefault="00CC31E8" w:rsidP="00CC31E8">
      <w:pPr>
        <w:jc w:val="both"/>
      </w:pPr>
    </w:p>
    <w:p w:rsidR="00CC31E8" w:rsidRDefault="00CC31E8" w:rsidP="00CC31E8">
      <w:pPr>
        <w:jc w:val="both"/>
        <w:rPr>
          <w:b/>
        </w:rPr>
      </w:pPr>
      <w:r>
        <w:rPr>
          <w:b/>
        </w:rPr>
        <w:t xml:space="preserve"> Совет </w:t>
      </w:r>
      <w:proofErr w:type="spellStart"/>
      <w:r>
        <w:rPr>
          <w:b/>
        </w:rPr>
        <w:t>Суккозерского</w:t>
      </w:r>
      <w:proofErr w:type="spellEnd"/>
      <w:r>
        <w:rPr>
          <w:b/>
        </w:rPr>
        <w:t xml:space="preserve"> сельского поселения решил:</w:t>
      </w:r>
    </w:p>
    <w:p w:rsidR="00CC31E8" w:rsidRDefault="00CC31E8" w:rsidP="00CC31E8">
      <w:pPr>
        <w:jc w:val="both"/>
        <w:rPr>
          <w:b/>
        </w:rPr>
      </w:pPr>
    </w:p>
    <w:p w:rsidR="00CC31E8" w:rsidRPr="00494AB3" w:rsidRDefault="00CC31E8" w:rsidP="00CC31E8">
      <w:pPr>
        <w:jc w:val="both"/>
      </w:pPr>
      <w:r>
        <w:t xml:space="preserve">     </w:t>
      </w:r>
      <w:r w:rsidR="00594667">
        <w:t xml:space="preserve"> </w:t>
      </w:r>
      <w:r w:rsidR="00594667">
        <w:rPr>
          <w:lang w:val="en-US"/>
        </w:rPr>
        <w:t>I</w:t>
      </w:r>
      <w:r>
        <w:t>.</w:t>
      </w:r>
      <w:r w:rsidRPr="00494AB3">
        <w:t xml:space="preserve">Внести в решение </w:t>
      </w:r>
      <w:r w:rsidRPr="00CC31E8">
        <w:t xml:space="preserve">8 сессии 2 созыва Совета </w:t>
      </w:r>
      <w:proofErr w:type="spellStart"/>
      <w:r w:rsidRPr="00CC31E8">
        <w:t>Суккозерского</w:t>
      </w:r>
      <w:proofErr w:type="spellEnd"/>
      <w:r w:rsidRPr="00CC31E8">
        <w:t xml:space="preserve"> сельского поселения от 23.09.2010 года «</w:t>
      </w:r>
      <w:proofErr w:type="gramStart"/>
      <w:r w:rsidRPr="00CC31E8">
        <w:t>Об  утверждении</w:t>
      </w:r>
      <w:proofErr w:type="gramEnd"/>
      <w:r w:rsidRPr="00CC31E8">
        <w:t xml:space="preserve"> Положения о назначении и выплате</w:t>
      </w:r>
      <w:r>
        <w:t xml:space="preserve"> </w:t>
      </w:r>
      <w:r w:rsidRPr="00CC31E8">
        <w:t xml:space="preserve">ежемесячной доплаты к трудовой пенсии по старости (инвалидности) лицу, замещавшему муниципальную должность Главы </w:t>
      </w:r>
      <w:proofErr w:type="spellStart"/>
      <w:r w:rsidRPr="00CC31E8">
        <w:t>Суккозерского</w:t>
      </w:r>
      <w:proofErr w:type="spellEnd"/>
      <w:r w:rsidRPr="00CC31E8">
        <w:t xml:space="preserve"> сельского поселения» № 49</w:t>
      </w:r>
      <w:r>
        <w:t xml:space="preserve"> следующие изменения:</w:t>
      </w:r>
    </w:p>
    <w:p w:rsidR="00CC31E8" w:rsidRPr="00E35438" w:rsidRDefault="00CC31E8" w:rsidP="00CC31E8">
      <w:pPr>
        <w:jc w:val="both"/>
        <w:rPr>
          <w:b/>
        </w:rPr>
      </w:pPr>
    </w:p>
    <w:p w:rsidR="002F2922" w:rsidRPr="00E35438" w:rsidRDefault="002F2922" w:rsidP="00CC31E8">
      <w:pPr>
        <w:jc w:val="both"/>
        <w:rPr>
          <w:b/>
        </w:rPr>
      </w:pPr>
    </w:p>
    <w:p w:rsidR="002F2922" w:rsidRPr="002F2922" w:rsidRDefault="002F2922" w:rsidP="002F2922">
      <w:pPr>
        <w:jc w:val="both"/>
        <w:rPr>
          <w:b/>
        </w:rPr>
      </w:pPr>
      <w:r>
        <w:t xml:space="preserve">      1.</w:t>
      </w:r>
      <w:r w:rsidR="00C14348">
        <w:t>П</w:t>
      </w:r>
      <w:r>
        <w:t>о всему тексту документа слова «</w:t>
      </w:r>
      <w:r w:rsidRPr="00D429DD">
        <w:t>трудовой пенсии</w:t>
      </w:r>
      <w:r>
        <w:t>» заменить словами «</w:t>
      </w:r>
      <w:r w:rsidR="00C14348">
        <w:t>страховой пенсии</w:t>
      </w:r>
      <w:r>
        <w:t>»</w:t>
      </w:r>
      <w:r w:rsidR="00C14348">
        <w:t>.</w:t>
      </w:r>
    </w:p>
    <w:p w:rsidR="002F2922" w:rsidRPr="002F2922" w:rsidRDefault="002F2922" w:rsidP="00CC31E8">
      <w:pPr>
        <w:jc w:val="both"/>
        <w:rPr>
          <w:b/>
        </w:rPr>
      </w:pPr>
    </w:p>
    <w:p w:rsidR="00CC31E8" w:rsidRDefault="00CC31E8" w:rsidP="00CC31E8">
      <w:pPr>
        <w:jc w:val="both"/>
      </w:pPr>
      <w:r>
        <w:t xml:space="preserve">      </w:t>
      </w:r>
      <w:r w:rsidR="00C14348">
        <w:t>2</w:t>
      </w:r>
      <w:r w:rsidR="00594667">
        <w:t>.</w:t>
      </w:r>
      <w:r>
        <w:t xml:space="preserve"> П</w:t>
      </w:r>
      <w:r w:rsidR="00594667">
        <w:t>одпункт 2.7</w:t>
      </w:r>
      <w:r>
        <w:t xml:space="preserve"> п</w:t>
      </w:r>
      <w:r w:rsidRPr="00494AB3">
        <w:t>ункт</w:t>
      </w:r>
      <w:r>
        <w:t>а</w:t>
      </w:r>
      <w:r w:rsidRPr="00494AB3">
        <w:t xml:space="preserve"> 2 </w:t>
      </w:r>
      <w:r>
        <w:t xml:space="preserve"> изложить в новой редакции:</w:t>
      </w:r>
    </w:p>
    <w:p w:rsidR="00CC31E8" w:rsidRDefault="00CC31E8" w:rsidP="00CC31E8">
      <w:pPr>
        <w:jc w:val="both"/>
        <w:rPr>
          <w:b/>
        </w:rPr>
      </w:pPr>
    </w:p>
    <w:p w:rsidR="00594667" w:rsidRDefault="00594667" w:rsidP="00CC31E8">
      <w:pPr>
        <w:jc w:val="both"/>
        <w:rPr>
          <w:b/>
        </w:rPr>
      </w:pPr>
      <w:r>
        <w:rPr>
          <w:b/>
        </w:rPr>
        <w:t xml:space="preserve">  </w:t>
      </w:r>
      <w:r w:rsidRPr="004D1D81">
        <w:t>«2.7.</w:t>
      </w:r>
      <w:r w:rsidR="004D1D81" w:rsidRPr="004D1D81">
        <w:t xml:space="preserve"> </w:t>
      </w:r>
      <w:r w:rsidR="004D1D81" w:rsidRPr="00CC31E8">
        <w:t>Размер ежемесячной доплаты Главе Поселения  не может превышать при замещении должности Главы Поселения  на постоянной основе от двух до трех лет включительно – 55 процентов, свыше трех лет – 80 процентов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r w:rsidR="004D1D81">
        <w:t>.</w:t>
      </w:r>
    </w:p>
    <w:p w:rsidR="00594667" w:rsidRPr="00D429DD" w:rsidRDefault="00594667" w:rsidP="00594667">
      <w:pPr>
        <w:pStyle w:val="ConsPlusNormal"/>
        <w:widowControl/>
        <w:ind w:firstLine="540"/>
        <w:jc w:val="both"/>
      </w:pPr>
      <w:r w:rsidRPr="00D429DD">
        <w:t xml:space="preserve">Размер ежемесячной доплаты к </w:t>
      </w:r>
      <w:r w:rsidR="00E35438">
        <w:t>страховой</w:t>
      </w:r>
      <w:bookmarkStart w:id="0" w:name="_GoBack"/>
      <w:bookmarkEnd w:id="0"/>
      <w:r w:rsidRPr="00D429DD">
        <w:t xml:space="preserve"> пенсии пересчитывается при увеличении в централизованном порядке месячного должностного оклада по должности Главы Поселения с начислением районного коэффициента и процентной надбавки за работу в районах Крайнего Севера и приравненных к ним местностях</w:t>
      </w:r>
      <w:r w:rsidR="00A944D9">
        <w:t>.</w:t>
      </w:r>
    </w:p>
    <w:p w:rsidR="00594667" w:rsidRPr="00D429DD" w:rsidRDefault="00594667" w:rsidP="00594667">
      <w:pPr>
        <w:pStyle w:val="ConsPlusNormal"/>
        <w:widowControl/>
        <w:ind w:firstLine="540"/>
        <w:jc w:val="both"/>
      </w:pPr>
      <w:r w:rsidRPr="00D429DD">
        <w:t>В случае</w:t>
      </w:r>
      <w:proofErr w:type="gramStart"/>
      <w:r w:rsidRPr="00D429DD">
        <w:t>,</w:t>
      </w:r>
      <w:proofErr w:type="gramEnd"/>
      <w:r w:rsidRPr="00D429DD">
        <w:t xml:space="preserve"> если лицо, имеющее право на назначение ежемесячной доплаты, замещало муниципальную должность Главы </w:t>
      </w:r>
      <w:proofErr w:type="spellStart"/>
      <w:r w:rsidRPr="00D429DD">
        <w:t>Суккозерского</w:t>
      </w:r>
      <w:proofErr w:type="spellEnd"/>
      <w:r w:rsidRPr="00D429DD">
        <w:t xml:space="preserve"> сельского поселения два и более периода, к расчету размера ежемесячной доплаты принимается месячный должностной оклад на дату прекращения исполнения полномочий по муниципальной должности Главы </w:t>
      </w:r>
      <w:proofErr w:type="spellStart"/>
      <w:r w:rsidRPr="00D429DD">
        <w:t>Суккозерского</w:t>
      </w:r>
      <w:proofErr w:type="spellEnd"/>
      <w:r w:rsidRPr="00D429DD">
        <w:t xml:space="preserve"> сельского поселения в последнем периоде.</w:t>
      </w:r>
      <w:r w:rsidR="00022746">
        <w:t>».</w:t>
      </w:r>
    </w:p>
    <w:p w:rsidR="00594667" w:rsidRPr="00CC31E8" w:rsidRDefault="00594667"/>
    <w:p w:rsidR="00C14348" w:rsidRDefault="00022746" w:rsidP="00022746">
      <w:pPr>
        <w:jc w:val="both"/>
      </w:pPr>
      <w:r>
        <w:t xml:space="preserve">   </w:t>
      </w:r>
    </w:p>
    <w:p w:rsidR="00C14348" w:rsidRDefault="00C14348" w:rsidP="00022746">
      <w:pPr>
        <w:jc w:val="both"/>
      </w:pPr>
    </w:p>
    <w:p w:rsidR="00C14348" w:rsidRDefault="00C14348" w:rsidP="00022746">
      <w:pPr>
        <w:jc w:val="both"/>
      </w:pPr>
    </w:p>
    <w:p w:rsidR="00022746" w:rsidRDefault="00C14348" w:rsidP="00022746">
      <w:pPr>
        <w:jc w:val="both"/>
      </w:pPr>
      <w:r>
        <w:lastRenderedPageBreak/>
        <w:t xml:space="preserve">    </w:t>
      </w:r>
      <w:r w:rsidR="00022746">
        <w:t xml:space="preserve">   </w:t>
      </w:r>
      <w:r>
        <w:t>3</w:t>
      </w:r>
      <w:r w:rsidR="00022746">
        <w:t>. Подпункт 2.8 п</w:t>
      </w:r>
      <w:r w:rsidR="00022746" w:rsidRPr="00494AB3">
        <w:t>ункт</w:t>
      </w:r>
      <w:r w:rsidR="00022746">
        <w:t>а</w:t>
      </w:r>
      <w:r w:rsidR="00022746" w:rsidRPr="00494AB3">
        <w:t xml:space="preserve"> 2 </w:t>
      </w:r>
      <w:r w:rsidR="00022746">
        <w:t xml:space="preserve"> изложить в новой редакции:</w:t>
      </w:r>
    </w:p>
    <w:p w:rsidR="00C44AC1" w:rsidRDefault="00C44AC1"/>
    <w:p w:rsidR="00C44AC1" w:rsidRPr="00CC31E8" w:rsidRDefault="00022746" w:rsidP="00C44AC1">
      <w:pPr>
        <w:jc w:val="both"/>
      </w:pPr>
      <w:r>
        <w:t xml:space="preserve">      «</w:t>
      </w:r>
      <w:r w:rsidR="002E4A90">
        <w:t>2.8.</w:t>
      </w:r>
      <w:r w:rsidR="00C44AC1" w:rsidRPr="00CC31E8">
        <w:t xml:space="preserve"> </w:t>
      </w:r>
      <w:proofErr w:type="gramStart"/>
      <w:r w:rsidR="00C44AC1" w:rsidRPr="00CC31E8">
        <w:t xml:space="preserve">Ежемесячная доплата не назначается в случае прекращения полномочий Главы Поселения по основаниям, предусмотренным абзацем седьмым части 16 статьи 35,  пунктами  2.1, 3, 6-9 части 6 статьи 36, частью 6.1 статьи 36,частью 7.1 статьи 40, пунктами 5-8 части 10 статьи 40, части 10.1 статьи 40,  частями 1, 2 статьи 73 </w:t>
      </w:r>
      <w:r>
        <w:t xml:space="preserve">Федерального Закона №131-ФЗ  </w:t>
      </w:r>
      <w:r w:rsidR="00C44AC1" w:rsidRPr="00CC31E8">
        <w:t>от 06.10.2003   № 131-ФЗ «Об общих принципах организации</w:t>
      </w:r>
      <w:proofErr w:type="gramEnd"/>
      <w:r w:rsidR="00C44AC1" w:rsidRPr="00CC31E8">
        <w:t xml:space="preserve"> местного самоуправления в Российской Федерации».</w:t>
      </w:r>
      <w:r w:rsidR="00C44AC1" w:rsidRPr="00CC31E8">
        <w:rPr>
          <w:highlight w:val="yellow"/>
        </w:rPr>
        <w:t xml:space="preserve">   </w:t>
      </w:r>
    </w:p>
    <w:p w:rsidR="00C44AC1" w:rsidRPr="00CC31E8" w:rsidRDefault="00C44AC1" w:rsidP="00C44AC1">
      <w:pPr>
        <w:autoSpaceDE w:val="0"/>
        <w:autoSpaceDN w:val="0"/>
        <w:adjustRightInd w:val="0"/>
        <w:ind w:firstLine="540"/>
        <w:jc w:val="both"/>
      </w:pPr>
      <w:r w:rsidRPr="00CC31E8">
        <w:t xml:space="preserve"> </w:t>
      </w:r>
      <w:proofErr w:type="gramStart"/>
      <w:r w:rsidRPr="00CC31E8">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w:t>
      </w:r>
      <w:proofErr w:type="gramEnd"/>
      <w:r w:rsidRPr="00CC31E8">
        <w:t xml:space="preserve"> с международными договорами Российской Федерации осуществляются назначение и выплата пенсии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roofErr w:type="gramStart"/>
      <w:r w:rsidRPr="00CC31E8">
        <w:t>.</w:t>
      </w:r>
      <w:r w:rsidR="00022746">
        <w:t>».</w:t>
      </w:r>
      <w:proofErr w:type="gramEnd"/>
    </w:p>
    <w:p w:rsidR="00C44AC1" w:rsidRDefault="00C44AC1"/>
    <w:p w:rsidR="00A4221A" w:rsidRDefault="00A4221A"/>
    <w:p w:rsidR="00A4221A" w:rsidRPr="00F027B4" w:rsidRDefault="00A4221A" w:rsidP="00A4221A">
      <w:pPr>
        <w:jc w:val="both"/>
      </w:pPr>
      <w:r>
        <w:t xml:space="preserve">       </w:t>
      </w:r>
      <w:r>
        <w:rPr>
          <w:lang w:val="en-US"/>
        </w:rPr>
        <w:t>II</w:t>
      </w:r>
      <w:r w:rsidRPr="00F027B4">
        <w:t>. Опубликовать (обнародовать</w:t>
      </w:r>
      <w:proofErr w:type="gramStart"/>
      <w:r w:rsidRPr="00F027B4">
        <w:t>)  настоящее</w:t>
      </w:r>
      <w:proofErr w:type="gramEnd"/>
      <w:r w:rsidRPr="00F027B4">
        <w:t xml:space="preserve">  решение  путем вывешивания на доске объявлений на улице и размещения на официальном – сайте  Муезерского муниципального района с адресом доступа - </w:t>
      </w:r>
      <w:hyperlink r:id="rId6" w:history="1">
        <w:r w:rsidRPr="00F027B4">
          <w:rPr>
            <w:rStyle w:val="a5"/>
            <w:lang w:val="en-US"/>
          </w:rPr>
          <w:t>http</w:t>
        </w:r>
        <w:r w:rsidRPr="00F027B4">
          <w:rPr>
            <w:rStyle w:val="a5"/>
          </w:rPr>
          <w:t>://</w:t>
        </w:r>
        <w:r w:rsidRPr="00F027B4">
          <w:rPr>
            <w:rStyle w:val="a5"/>
            <w:lang w:val="en-US"/>
          </w:rPr>
          <w:t>www</w:t>
        </w:r>
        <w:r w:rsidRPr="00F027B4">
          <w:rPr>
            <w:rStyle w:val="a5"/>
          </w:rPr>
          <w:t>.</w:t>
        </w:r>
        <w:proofErr w:type="spellStart"/>
        <w:r w:rsidRPr="00F027B4">
          <w:rPr>
            <w:rStyle w:val="a5"/>
            <w:lang w:val="en-US"/>
          </w:rPr>
          <w:t>muezersky</w:t>
        </w:r>
        <w:proofErr w:type="spellEnd"/>
        <w:r w:rsidRPr="00F027B4">
          <w:rPr>
            <w:rStyle w:val="a5"/>
          </w:rPr>
          <w:t>.</w:t>
        </w:r>
        <w:proofErr w:type="spellStart"/>
        <w:r w:rsidRPr="00F027B4">
          <w:rPr>
            <w:rStyle w:val="a5"/>
            <w:lang w:val="en-US"/>
          </w:rPr>
          <w:t>ru</w:t>
        </w:r>
        <w:proofErr w:type="spellEnd"/>
      </w:hyperlink>
    </w:p>
    <w:p w:rsidR="00A4221A" w:rsidRDefault="00A4221A" w:rsidP="00A4221A">
      <w:pPr>
        <w:jc w:val="both"/>
        <w:rPr>
          <w:color w:val="000000"/>
        </w:rPr>
      </w:pPr>
    </w:p>
    <w:p w:rsidR="00A4221A" w:rsidRPr="008E447E" w:rsidRDefault="00A4221A" w:rsidP="00A4221A">
      <w:pPr>
        <w:jc w:val="both"/>
        <w:rPr>
          <w:sz w:val="28"/>
          <w:szCs w:val="28"/>
        </w:rPr>
      </w:pPr>
    </w:p>
    <w:p w:rsidR="00A4221A" w:rsidRPr="008E447E" w:rsidRDefault="00A4221A" w:rsidP="00A4221A">
      <w:pPr>
        <w:jc w:val="both"/>
        <w:rPr>
          <w:sz w:val="28"/>
          <w:szCs w:val="28"/>
        </w:rPr>
      </w:pPr>
    </w:p>
    <w:p w:rsidR="00A4221A" w:rsidRDefault="00A4221A" w:rsidP="00A4221A">
      <w:pPr>
        <w:jc w:val="both"/>
      </w:pPr>
    </w:p>
    <w:p w:rsidR="00A4221A" w:rsidRDefault="00A4221A" w:rsidP="00A4221A">
      <w:pPr>
        <w:jc w:val="both"/>
      </w:pPr>
    </w:p>
    <w:p w:rsidR="00A4221A" w:rsidRDefault="00A4221A" w:rsidP="00A4221A">
      <w:pPr>
        <w:ind w:left="360"/>
        <w:rPr>
          <w:color w:val="000000"/>
        </w:rPr>
      </w:pPr>
      <w:r>
        <w:rPr>
          <w:color w:val="000000"/>
        </w:rPr>
        <w:t xml:space="preserve">Глава </w:t>
      </w:r>
      <w:proofErr w:type="spellStart"/>
      <w:r>
        <w:rPr>
          <w:color w:val="000000"/>
        </w:rPr>
        <w:t>Суккозерского</w:t>
      </w:r>
      <w:proofErr w:type="spellEnd"/>
      <w:r>
        <w:rPr>
          <w:color w:val="000000"/>
        </w:rPr>
        <w:t xml:space="preserve"> </w:t>
      </w:r>
    </w:p>
    <w:p w:rsidR="00A4221A" w:rsidRDefault="00A4221A" w:rsidP="00A4221A">
      <w:pPr>
        <w:ind w:left="360"/>
        <w:rPr>
          <w:color w:val="000000"/>
        </w:rPr>
      </w:pPr>
      <w:r>
        <w:rPr>
          <w:color w:val="000000"/>
        </w:rPr>
        <w:t>сельского поселения                                                                        А.М. Сафоненко</w:t>
      </w:r>
    </w:p>
    <w:p w:rsidR="00A4221A" w:rsidRDefault="00A4221A" w:rsidP="00A4221A">
      <w:pPr>
        <w:ind w:left="360"/>
        <w:rPr>
          <w:color w:val="000000"/>
        </w:rPr>
      </w:pPr>
    </w:p>
    <w:p w:rsidR="00A4221A" w:rsidRDefault="00A4221A" w:rsidP="00A4221A">
      <w:pPr>
        <w:ind w:left="360"/>
        <w:rPr>
          <w:color w:val="000000"/>
        </w:rPr>
      </w:pPr>
      <w:r>
        <w:rPr>
          <w:color w:val="000000"/>
        </w:rPr>
        <w:t xml:space="preserve">Председатель Совета </w:t>
      </w:r>
      <w:proofErr w:type="spellStart"/>
      <w:r>
        <w:rPr>
          <w:color w:val="000000"/>
        </w:rPr>
        <w:t>Суккозерского</w:t>
      </w:r>
      <w:proofErr w:type="spellEnd"/>
      <w:r>
        <w:rPr>
          <w:color w:val="000000"/>
        </w:rPr>
        <w:t xml:space="preserve"> </w:t>
      </w:r>
    </w:p>
    <w:p w:rsidR="00A4221A" w:rsidRDefault="00A4221A" w:rsidP="00A4221A">
      <w:pPr>
        <w:ind w:left="360"/>
        <w:rPr>
          <w:color w:val="000000"/>
        </w:rPr>
      </w:pPr>
      <w:r>
        <w:rPr>
          <w:color w:val="000000"/>
        </w:rPr>
        <w:t xml:space="preserve">сельского поселения                                                                        Т. Н. </w:t>
      </w:r>
      <w:proofErr w:type="spellStart"/>
      <w:r>
        <w:rPr>
          <w:color w:val="000000"/>
        </w:rPr>
        <w:t>Мясникова</w:t>
      </w:r>
      <w:proofErr w:type="spellEnd"/>
    </w:p>
    <w:p w:rsidR="00A4221A" w:rsidRDefault="00A4221A"/>
    <w:sectPr w:rsidR="00A4221A" w:rsidSect="00CC31E8">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9575FDF"/>
    <w:multiLevelType w:val="hybridMultilevel"/>
    <w:tmpl w:val="DC52F7AC"/>
    <w:lvl w:ilvl="0" w:tplc="EB12CFAE">
      <w:start w:val="1"/>
      <w:numFmt w:val="decimal"/>
      <w:lvlText w:val="%1."/>
      <w:lvlJc w:val="left"/>
      <w:pPr>
        <w:ind w:left="660" w:hanging="360"/>
      </w:pPr>
      <w:rPr>
        <w:rFonts w:hint="default"/>
        <w:b w:val="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9A6"/>
    <w:rsid w:val="00022746"/>
    <w:rsid w:val="002579A6"/>
    <w:rsid w:val="002E4A90"/>
    <w:rsid w:val="002F2922"/>
    <w:rsid w:val="004159B8"/>
    <w:rsid w:val="004D1D81"/>
    <w:rsid w:val="00594667"/>
    <w:rsid w:val="0075458E"/>
    <w:rsid w:val="00A4221A"/>
    <w:rsid w:val="00A944D9"/>
    <w:rsid w:val="00C14348"/>
    <w:rsid w:val="00C44AC1"/>
    <w:rsid w:val="00CC31E8"/>
    <w:rsid w:val="00E35438"/>
    <w:rsid w:val="00EC2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A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C44AC1"/>
    <w:pPr>
      <w:keepNext/>
      <w:numPr>
        <w:numId w:val="1"/>
      </w:numPr>
      <w:suppressAutoHyphens/>
      <w:spacing w:line="348" w:lineRule="auto"/>
      <w:jc w:val="both"/>
      <w:outlineLvl w:val="0"/>
    </w:pPr>
    <w:rPr>
      <w:kern w:val="2"/>
      <w:sz w:val="28"/>
      <w:szCs w:val="20"/>
      <w:lang w:eastAsia="ar-SA"/>
    </w:rPr>
  </w:style>
  <w:style w:type="paragraph" w:styleId="2">
    <w:name w:val="heading 2"/>
    <w:basedOn w:val="a"/>
    <w:next w:val="a0"/>
    <w:link w:val="20"/>
    <w:semiHidden/>
    <w:unhideWhenUsed/>
    <w:qFormat/>
    <w:rsid w:val="00C44AC1"/>
    <w:pPr>
      <w:keepNext/>
      <w:numPr>
        <w:ilvl w:val="1"/>
        <w:numId w:val="1"/>
      </w:numPr>
      <w:suppressAutoHyphens/>
      <w:spacing w:line="100" w:lineRule="atLeast"/>
      <w:jc w:val="center"/>
      <w:outlineLvl w:val="1"/>
    </w:pPr>
    <w:rPr>
      <w:rFonts w:cs="Arial"/>
      <w:b/>
      <w:bCs/>
      <w:iCs/>
      <w:kern w:val="2"/>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44AC1"/>
    <w:pPr>
      <w:widowControl w:val="0"/>
      <w:autoSpaceDE w:val="0"/>
      <w:autoSpaceDN w:val="0"/>
      <w:adjustRightInd w:val="0"/>
      <w:spacing w:after="0" w:line="240" w:lineRule="auto"/>
      <w:ind w:firstLine="720"/>
    </w:pPr>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44AC1"/>
    <w:rPr>
      <w:rFonts w:ascii="Times New Roman" w:eastAsia="Times New Roman" w:hAnsi="Times New Roman" w:cs="Times New Roman"/>
      <w:kern w:val="2"/>
      <w:sz w:val="28"/>
      <w:szCs w:val="20"/>
      <w:lang w:eastAsia="ar-SA"/>
    </w:rPr>
  </w:style>
  <w:style w:type="character" w:customStyle="1" w:styleId="20">
    <w:name w:val="Заголовок 2 Знак"/>
    <w:basedOn w:val="a1"/>
    <w:link w:val="2"/>
    <w:semiHidden/>
    <w:rsid w:val="00C44AC1"/>
    <w:rPr>
      <w:rFonts w:ascii="Times New Roman" w:eastAsia="Times New Roman" w:hAnsi="Times New Roman" w:cs="Arial"/>
      <w:b/>
      <w:bCs/>
      <w:iCs/>
      <w:kern w:val="2"/>
      <w:sz w:val="28"/>
      <w:szCs w:val="28"/>
      <w:lang w:eastAsia="ar-SA"/>
    </w:rPr>
  </w:style>
  <w:style w:type="paragraph" w:customStyle="1" w:styleId="ConsPlusTitle">
    <w:name w:val="ConsPlusTitle"/>
    <w:rsid w:val="00C44AC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0">
    <w:name w:val="Body Text"/>
    <w:basedOn w:val="a"/>
    <w:link w:val="a4"/>
    <w:uiPriority w:val="99"/>
    <w:semiHidden/>
    <w:unhideWhenUsed/>
    <w:rsid w:val="00C44AC1"/>
    <w:pPr>
      <w:spacing w:after="120"/>
    </w:pPr>
  </w:style>
  <w:style w:type="character" w:customStyle="1" w:styleId="a4">
    <w:name w:val="Основной текст Знак"/>
    <w:basedOn w:val="a1"/>
    <w:link w:val="a0"/>
    <w:uiPriority w:val="99"/>
    <w:semiHidden/>
    <w:rsid w:val="00C44AC1"/>
    <w:rPr>
      <w:rFonts w:ascii="Times New Roman" w:eastAsia="Times New Roman" w:hAnsi="Times New Roman" w:cs="Times New Roman"/>
      <w:sz w:val="24"/>
      <w:szCs w:val="24"/>
      <w:lang w:eastAsia="ru-RU"/>
    </w:rPr>
  </w:style>
  <w:style w:type="character" w:styleId="a5">
    <w:name w:val="Hyperlink"/>
    <w:unhideWhenUsed/>
    <w:rsid w:val="00A4221A"/>
    <w:rPr>
      <w:color w:val="0000FF"/>
      <w:u w:val="single"/>
    </w:rPr>
  </w:style>
  <w:style w:type="paragraph" w:styleId="a6">
    <w:name w:val="List Paragraph"/>
    <w:basedOn w:val="a"/>
    <w:uiPriority w:val="34"/>
    <w:qFormat/>
    <w:rsid w:val="002F29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A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C44AC1"/>
    <w:pPr>
      <w:keepNext/>
      <w:numPr>
        <w:numId w:val="1"/>
      </w:numPr>
      <w:suppressAutoHyphens/>
      <w:spacing w:line="348" w:lineRule="auto"/>
      <w:jc w:val="both"/>
      <w:outlineLvl w:val="0"/>
    </w:pPr>
    <w:rPr>
      <w:kern w:val="2"/>
      <w:sz w:val="28"/>
      <w:szCs w:val="20"/>
      <w:lang w:eastAsia="ar-SA"/>
    </w:rPr>
  </w:style>
  <w:style w:type="paragraph" w:styleId="2">
    <w:name w:val="heading 2"/>
    <w:basedOn w:val="a"/>
    <w:next w:val="a0"/>
    <w:link w:val="20"/>
    <w:semiHidden/>
    <w:unhideWhenUsed/>
    <w:qFormat/>
    <w:rsid w:val="00C44AC1"/>
    <w:pPr>
      <w:keepNext/>
      <w:numPr>
        <w:ilvl w:val="1"/>
        <w:numId w:val="1"/>
      </w:numPr>
      <w:suppressAutoHyphens/>
      <w:spacing w:line="100" w:lineRule="atLeast"/>
      <w:jc w:val="center"/>
      <w:outlineLvl w:val="1"/>
    </w:pPr>
    <w:rPr>
      <w:rFonts w:cs="Arial"/>
      <w:b/>
      <w:bCs/>
      <w:iCs/>
      <w:kern w:val="2"/>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44AC1"/>
    <w:pPr>
      <w:widowControl w:val="0"/>
      <w:autoSpaceDE w:val="0"/>
      <w:autoSpaceDN w:val="0"/>
      <w:adjustRightInd w:val="0"/>
      <w:spacing w:after="0" w:line="240" w:lineRule="auto"/>
      <w:ind w:firstLine="720"/>
    </w:pPr>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44AC1"/>
    <w:rPr>
      <w:rFonts w:ascii="Times New Roman" w:eastAsia="Times New Roman" w:hAnsi="Times New Roman" w:cs="Times New Roman"/>
      <w:kern w:val="2"/>
      <w:sz w:val="28"/>
      <w:szCs w:val="20"/>
      <w:lang w:eastAsia="ar-SA"/>
    </w:rPr>
  </w:style>
  <w:style w:type="character" w:customStyle="1" w:styleId="20">
    <w:name w:val="Заголовок 2 Знак"/>
    <w:basedOn w:val="a1"/>
    <w:link w:val="2"/>
    <w:semiHidden/>
    <w:rsid w:val="00C44AC1"/>
    <w:rPr>
      <w:rFonts w:ascii="Times New Roman" w:eastAsia="Times New Roman" w:hAnsi="Times New Roman" w:cs="Arial"/>
      <w:b/>
      <w:bCs/>
      <w:iCs/>
      <w:kern w:val="2"/>
      <w:sz w:val="28"/>
      <w:szCs w:val="28"/>
      <w:lang w:eastAsia="ar-SA"/>
    </w:rPr>
  </w:style>
  <w:style w:type="paragraph" w:customStyle="1" w:styleId="ConsPlusTitle">
    <w:name w:val="ConsPlusTitle"/>
    <w:rsid w:val="00C44AC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0">
    <w:name w:val="Body Text"/>
    <w:basedOn w:val="a"/>
    <w:link w:val="a4"/>
    <w:uiPriority w:val="99"/>
    <w:semiHidden/>
    <w:unhideWhenUsed/>
    <w:rsid w:val="00C44AC1"/>
    <w:pPr>
      <w:spacing w:after="120"/>
    </w:pPr>
  </w:style>
  <w:style w:type="character" w:customStyle="1" w:styleId="a4">
    <w:name w:val="Основной текст Знак"/>
    <w:basedOn w:val="a1"/>
    <w:link w:val="a0"/>
    <w:uiPriority w:val="99"/>
    <w:semiHidden/>
    <w:rsid w:val="00C44AC1"/>
    <w:rPr>
      <w:rFonts w:ascii="Times New Roman" w:eastAsia="Times New Roman" w:hAnsi="Times New Roman" w:cs="Times New Roman"/>
      <w:sz w:val="24"/>
      <w:szCs w:val="24"/>
      <w:lang w:eastAsia="ru-RU"/>
    </w:rPr>
  </w:style>
  <w:style w:type="character" w:styleId="a5">
    <w:name w:val="Hyperlink"/>
    <w:unhideWhenUsed/>
    <w:rsid w:val="00A4221A"/>
    <w:rPr>
      <w:color w:val="0000FF"/>
      <w:u w:val="single"/>
    </w:rPr>
  </w:style>
  <w:style w:type="paragraph" w:styleId="a6">
    <w:name w:val="List Paragraph"/>
    <w:basedOn w:val="a"/>
    <w:uiPriority w:val="34"/>
    <w:qFormat/>
    <w:rsid w:val="002F29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uezersky.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655</Words>
  <Characters>3739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2020-06-30T10:40:00Z</dcterms:created>
  <dcterms:modified xsi:type="dcterms:W3CDTF">2020-07-02T11:26:00Z</dcterms:modified>
</cp:coreProperties>
</file>