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A2" w:rsidRDefault="00CF75A2" w:rsidP="00CF75A2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 КАРЕЛИЯ</w:t>
      </w:r>
    </w:p>
    <w:p w:rsidR="00CF75A2" w:rsidRDefault="00CF75A2" w:rsidP="00CF75A2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  ОБРАЗОВАНИЕ</w:t>
      </w:r>
    </w:p>
    <w:p w:rsidR="00CF75A2" w:rsidRDefault="00CF75A2" w:rsidP="00CF75A2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«СУККОЗЕРСКОЕ   СЕЛЬСКОЕ   ПОСЕЛЕНИЕ»</w:t>
      </w:r>
    </w:p>
    <w:p w:rsidR="00CF75A2" w:rsidRDefault="00CF75A2" w:rsidP="00CF75A2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  СУККОЗЕРСКОГО   СЕЛЬСКОГО   ПОСЕЛЕНИЯ</w:t>
      </w:r>
    </w:p>
    <w:p w:rsidR="00CF75A2" w:rsidRDefault="00CF75A2" w:rsidP="00CF75A2">
      <w:pPr>
        <w:tabs>
          <w:tab w:val="left" w:pos="13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5A2" w:rsidRDefault="00CF75A2" w:rsidP="00CF75A2">
      <w:pPr>
        <w:tabs>
          <w:tab w:val="left" w:pos="13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F75A2" w:rsidRDefault="00CF75A2" w:rsidP="00CF75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  <w:t>21 сессии  3 созыва</w:t>
      </w:r>
    </w:p>
    <w:p w:rsidR="00CF75A2" w:rsidRDefault="00CF75A2" w:rsidP="00CF75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75A2" w:rsidRDefault="00CF75A2" w:rsidP="00CF75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 февраля   2016 года                                                                                                №  70</w:t>
      </w:r>
    </w:p>
    <w:p w:rsidR="00CF75A2" w:rsidRDefault="00CF75A2" w:rsidP="00CF75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Об утверждении Программы социально-</w:t>
      </w:r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экономического развития </w:t>
      </w:r>
      <w:proofErr w:type="spellStart"/>
      <w:r>
        <w:rPr>
          <w:rFonts w:ascii="Times New Roman" w:hAnsi="Times New Roman"/>
        </w:rPr>
        <w:t>Суккозерского</w:t>
      </w:r>
      <w:proofErr w:type="spellEnd"/>
      <w:r>
        <w:rPr>
          <w:rFonts w:ascii="Times New Roman" w:hAnsi="Times New Roman"/>
        </w:rPr>
        <w:t xml:space="preserve"> </w:t>
      </w:r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на 2016 – 2020гг.</w:t>
      </w:r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</w:p>
    <w:p w:rsidR="00CF75A2" w:rsidRDefault="00CF75A2" w:rsidP="00CF75A2">
      <w:pPr>
        <w:tabs>
          <w:tab w:val="left" w:pos="133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На основании   подпункта 7 пункта 1 статьи 7  Устава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Суккозерское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поселение»     </w:t>
      </w:r>
      <w:r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решил: </w:t>
      </w:r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1. Утвердить программу социально-экономического развития </w:t>
      </w:r>
      <w:proofErr w:type="spellStart"/>
      <w:r>
        <w:rPr>
          <w:rFonts w:ascii="Times New Roman" w:hAnsi="Times New Roman"/>
        </w:rPr>
        <w:t>Суккозерского</w:t>
      </w:r>
      <w:proofErr w:type="spellEnd"/>
      <w:r>
        <w:rPr>
          <w:rFonts w:ascii="Times New Roman" w:hAnsi="Times New Roman"/>
        </w:rPr>
        <w:t xml:space="preserve"> сельского поселения на 2016-2020 годы.</w:t>
      </w:r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2. Признать утратившим силу решение 15 сессии 2 созыва Совета </w:t>
      </w:r>
      <w:proofErr w:type="spellStart"/>
      <w:r>
        <w:rPr>
          <w:rFonts w:ascii="Times New Roman" w:hAnsi="Times New Roman"/>
        </w:rPr>
        <w:t>Суккозерского</w:t>
      </w:r>
      <w:proofErr w:type="spellEnd"/>
      <w:r>
        <w:rPr>
          <w:rFonts w:ascii="Times New Roman" w:hAnsi="Times New Roman"/>
        </w:rPr>
        <w:t xml:space="preserve"> сельского поселения от 22.11.2011 года   № 85 «Об утверждении   Программы   социально-</w:t>
      </w:r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экономического развития </w:t>
      </w:r>
      <w:proofErr w:type="spellStart"/>
      <w:r>
        <w:rPr>
          <w:rFonts w:ascii="Times New Roman" w:hAnsi="Times New Roman"/>
        </w:rPr>
        <w:t>Суккозерского</w:t>
      </w:r>
      <w:proofErr w:type="spellEnd"/>
      <w:r>
        <w:rPr>
          <w:rFonts w:ascii="Times New Roman" w:hAnsi="Times New Roman"/>
        </w:rPr>
        <w:t xml:space="preserve"> сельского поселения на 2012 – 2015гг.»</w:t>
      </w:r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3. Опубликовать (обнародовать)  настоящее решение 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http</w:t>
        </w:r>
        <w:r>
          <w:rPr>
            <w:rStyle w:val="a3"/>
            <w:rFonts w:ascii="Times New Roman" w:hAnsi="Times New Roman"/>
          </w:rPr>
          <w:t>://</w:t>
        </w:r>
        <w:r>
          <w:rPr>
            <w:rStyle w:val="a3"/>
            <w:rFonts w:ascii="Times New Roman" w:hAnsi="Times New Roman"/>
            <w:lang w:val="en-US"/>
          </w:rPr>
          <w:t>www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muezersky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</w:p>
    <w:p w:rsidR="00CF75A2" w:rsidRDefault="00CF75A2" w:rsidP="00CF75A2">
      <w:pPr>
        <w:pStyle w:val="3"/>
        <w:ind w:left="0"/>
        <w:rPr>
          <w:rFonts w:ascii="Times New Roman" w:hAnsi="Times New Roman"/>
        </w:rPr>
      </w:pPr>
    </w:p>
    <w:p w:rsidR="00CF75A2" w:rsidRDefault="00CF75A2" w:rsidP="00CF75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F75A2" w:rsidRDefault="00CF75A2" w:rsidP="00CF75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поселения:                                                    А. М. Сафоненко</w:t>
      </w:r>
    </w:p>
    <w:p w:rsidR="00CF75A2" w:rsidRDefault="00CF75A2" w:rsidP="00CF75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Т.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Мясникова</w:t>
      </w:r>
      <w:proofErr w:type="spellEnd"/>
    </w:p>
    <w:p w:rsidR="00CF75A2" w:rsidRDefault="00CF75A2" w:rsidP="00CF75A2">
      <w:r>
        <w:rPr>
          <w:rFonts w:ascii="Times New Roman" w:hAnsi="Times New Roman"/>
          <w:sz w:val="24"/>
          <w:szCs w:val="24"/>
        </w:rPr>
        <w:t xml:space="preserve">   </w:t>
      </w:r>
    </w:p>
    <w:p w:rsidR="00CF75A2" w:rsidRDefault="00CF75A2" w:rsidP="00CF75A2"/>
    <w:p w:rsidR="00CF75A2" w:rsidRDefault="00CF75A2" w:rsidP="00CF75A2"/>
    <w:p w:rsidR="00CF75A2" w:rsidRDefault="00CF75A2" w:rsidP="00CF75A2"/>
    <w:p w:rsidR="00CF75A2" w:rsidRDefault="00CF75A2" w:rsidP="00CF75A2"/>
    <w:p w:rsidR="00CF75A2" w:rsidRDefault="00CF75A2" w:rsidP="00CF75A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F75A2" w:rsidRDefault="00CF75A2" w:rsidP="00CF75A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F75A2" w:rsidRDefault="00CF75A2" w:rsidP="00CF75A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378BC" w:rsidRDefault="00E378BC">
      <w:bookmarkStart w:id="0" w:name="_GoBack"/>
      <w:bookmarkEnd w:id="0"/>
    </w:p>
    <w:sectPr w:rsidR="00E37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C11"/>
    <w:rsid w:val="002C1C11"/>
    <w:rsid w:val="00CF75A2"/>
    <w:rsid w:val="00E3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F75A2"/>
    <w:rPr>
      <w:color w:val="0000FF"/>
      <w:u w:val="single"/>
    </w:rPr>
  </w:style>
  <w:style w:type="paragraph" w:styleId="3">
    <w:name w:val="Body Text Indent 3"/>
    <w:basedOn w:val="a"/>
    <w:link w:val="30"/>
    <w:semiHidden/>
    <w:unhideWhenUsed/>
    <w:rsid w:val="00CF75A2"/>
    <w:pPr>
      <w:overflowPunct w:val="0"/>
      <w:autoSpaceDE w:val="0"/>
      <w:autoSpaceDN w:val="0"/>
      <w:adjustRightInd w:val="0"/>
      <w:spacing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CF75A2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F75A2"/>
    <w:rPr>
      <w:color w:val="0000FF"/>
      <w:u w:val="single"/>
    </w:rPr>
  </w:style>
  <w:style w:type="paragraph" w:styleId="3">
    <w:name w:val="Body Text Indent 3"/>
    <w:basedOn w:val="a"/>
    <w:link w:val="30"/>
    <w:semiHidden/>
    <w:unhideWhenUsed/>
    <w:rsid w:val="00CF75A2"/>
    <w:pPr>
      <w:overflowPunct w:val="0"/>
      <w:autoSpaceDE w:val="0"/>
      <w:autoSpaceDN w:val="0"/>
      <w:adjustRightInd w:val="0"/>
      <w:spacing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CF75A2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3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2016-02-20T06:48:00Z</dcterms:created>
  <dcterms:modified xsi:type="dcterms:W3CDTF">2016-02-20T06:48:00Z</dcterms:modified>
</cp:coreProperties>
</file>