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7321" w:rsidRDefault="00537321" w:rsidP="00537321">
      <w:pPr>
        <w:shd w:val="clear" w:color="auto" w:fill="FFFFFF"/>
        <w:spacing w:line="302" w:lineRule="exact"/>
        <w:jc w:val="center"/>
      </w:pPr>
      <w:r>
        <w:rPr>
          <w:b/>
        </w:rPr>
        <w:t>РЕСПУБЛИКА КАРЕЛИЯ</w:t>
      </w:r>
    </w:p>
    <w:p w:rsidR="00537321" w:rsidRDefault="00537321" w:rsidP="00537321">
      <w:pPr>
        <w:shd w:val="clear" w:color="auto" w:fill="FFFFFF"/>
        <w:spacing w:line="302" w:lineRule="exact"/>
        <w:ind w:left="10"/>
        <w:jc w:val="center"/>
      </w:pPr>
      <w:r>
        <w:rPr>
          <w:b/>
        </w:rPr>
        <w:t>МУНИЦИПАЛЬНОЕ ОБРАЗОВАНИЕ</w:t>
      </w:r>
    </w:p>
    <w:p w:rsidR="00537321" w:rsidRDefault="00537321" w:rsidP="00537321">
      <w:pPr>
        <w:shd w:val="clear" w:color="auto" w:fill="FFFFFF"/>
        <w:spacing w:line="302" w:lineRule="exact"/>
        <w:ind w:left="24"/>
        <w:jc w:val="center"/>
      </w:pPr>
      <w:r>
        <w:rPr>
          <w:b/>
        </w:rPr>
        <w:t>ПЕНИНГСКОЕ СЕЛЬСКОЕ ПОСЕЛЕНИЕ»</w:t>
      </w:r>
    </w:p>
    <w:p w:rsidR="00537321" w:rsidRDefault="00537321" w:rsidP="00537321">
      <w:pPr>
        <w:shd w:val="clear" w:color="auto" w:fill="FFFFFF"/>
        <w:spacing w:line="302" w:lineRule="exact"/>
        <w:ind w:left="10"/>
        <w:jc w:val="center"/>
      </w:pPr>
      <w:r>
        <w:rPr>
          <w:b/>
          <w:spacing w:val="-1"/>
        </w:rPr>
        <w:t>АДМИНИСТРАЦИЯ ПЕНИНГСКОГО СЕЛЬСКОГО ПОСЕЛЕНИЯ</w:t>
      </w:r>
    </w:p>
    <w:p w:rsidR="00537321" w:rsidRDefault="00537321" w:rsidP="00537321">
      <w:pPr>
        <w:shd w:val="clear" w:color="auto" w:fill="FFFFFF"/>
        <w:spacing w:before="586"/>
        <w:jc w:val="center"/>
        <w:rPr>
          <w:b/>
          <w:color w:val="000000"/>
          <w:spacing w:val="2"/>
        </w:rPr>
      </w:pPr>
      <w:r>
        <w:rPr>
          <w:b/>
          <w:color w:val="000000"/>
          <w:spacing w:val="2"/>
        </w:rPr>
        <w:t>П О С Т А Н О В Л Е Н И Е</w:t>
      </w:r>
    </w:p>
    <w:p w:rsidR="00537321" w:rsidRDefault="00537321" w:rsidP="00537321"/>
    <w:p w:rsidR="00537321" w:rsidRDefault="00537321" w:rsidP="00537321"/>
    <w:p w:rsidR="00537321" w:rsidRDefault="00537321" w:rsidP="00537321">
      <w:r>
        <w:t>от «</w:t>
      </w:r>
      <w:proofErr w:type="gramStart"/>
      <w:r>
        <w:t>02»  ноября</w:t>
      </w:r>
      <w:proofErr w:type="gramEnd"/>
      <w:r>
        <w:t xml:space="preserve">  2022 года                                                                                       № 13</w:t>
      </w:r>
    </w:p>
    <w:p w:rsidR="00537321" w:rsidRDefault="00537321" w:rsidP="00537321">
      <w:pPr>
        <w:tabs>
          <w:tab w:val="left" w:pos="5190"/>
        </w:tabs>
        <w:rPr>
          <w:b/>
          <w:sz w:val="28"/>
          <w:szCs w:val="28"/>
        </w:rPr>
      </w:pPr>
    </w:p>
    <w:p w:rsidR="00537321" w:rsidRDefault="00537321" w:rsidP="00537321">
      <w:pPr>
        <w:rPr>
          <w:b/>
          <w:bCs/>
        </w:rPr>
      </w:pPr>
      <w:r>
        <w:rPr>
          <w:b/>
          <w:bCs/>
        </w:rPr>
        <w:t>Об утверждении Административного</w:t>
      </w:r>
    </w:p>
    <w:p w:rsidR="00537321" w:rsidRDefault="00537321" w:rsidP="00537321">
      <w:pPr>
        <w:rPr>
          <w:b/>
        </w:rPr>
      </w:pPr>
      <w:r>
        <w:rPr>
          <w:b/>
          <w:bCs/>
        </w:rPr>
        <w:t xml:space="preserve"> регламента</w:t>
      </w:r>
      <w:r>
        <w:rPr>
          <w:b/>
        </w:rPr>
        <w:t xml:space="preserve"> «Предоставление разрешения</w:t>
      </w:r>
    </w:p>
    <w:p w:rsidR="00537321" w:rsidRDefault="00537321" w:rsidP="00537321">
      <w:pPr>
        <w:rPr>
          <w:b/>
        </w:rPr>
      </w:pPr>
      <w:r>
        <w:rPr>
          <w:b/>
        </w:rPr>
        <w:t xml:space="preserve"> на осуществление земляных работ»</w:t>
      </w:r>
    </w:p>
    <w:p w:rsidR="00537321" w:rsidRDefault="00537321" w:rsidP="00537321">
      <w:pPr>
        <w:jc w:val="center"/>
        <w:rPr>
          <w:b/>
        </w:rPr>
      </w:pPr>
    </w:p>
    <w:p w:rsidR="00537321" w:rsidRDefault="00537321" w:rsidP="00537321">
      <w:pPr>
        <w:jc w:val="both"/>
      </w:pPr>
      <w:r>
        <w:t xml:space="preserve">        </w:t>
      </w:r>
    </w:p>
    <w:p w:rsidR="002C558B" w:rsidRPr="00EB0C93" w:rsidRDefault="00537321" w:rsidP="00EB0C93">
      <w:pPr>
        <w:rPr>
          <w:color w:val="000000"/>
        </w:rPr>
      </w:pPr>
      <w:r>
        <w:t xml:space="preserve">            В соответствии с Федеральным законом от 27 июля 2010 года № 210-ФЗ                                   </w:t>
      </w:r>
      <w:proofErr w:type="gramStart"/>
      <w:r>
        <w:t xml:space="preserve">   «</w:t>
      </w:r>
      <w:proofErr w:type="gramEnd"/>
      <w:r>
        <w:t xml:space="preserve">Об  организации предоставления государственных и муниципальных услуг»,  постановлением </w:t>
      </w:r>
      <w:r>
        <w:rPr>
          <w:bCs/>
        </w:rPr>
        <w:t xml:space="preserve">Администрации </w:t>
      </w:r>
      <w:proofErr w:type="spellStart"/>
      <w:r>
        <w:rPr>
          <w:bCs/>
        </w:rPr>
        <w:t>Пенингского</w:t>
      </w:r>
      <w:proofErr w:type="spellEnd"/>
      <w:r>
        <w:rPr>
          <w:bCs/>
        </w:rPr>
        <w:t xml:space="preserve"> сельского поселения</w:t>
      </w:r>
      <w:r>
        <w:t xml:space="preserve"> </w:t>
      </w:r>
      <w:r w:rsidRPr="00EB0C93">
        <w:rPr>
          <w:color w:val="000000"/>
        </w:rPr>
        <w:t xml:space="preserve">от   </w:t>
      </w:r>
      <w:r w:rsidR="00EB0C93" w:rsidRPr="00EB0C93">
        <w:rPr>
          <w:color w:val="000000"/>
        </w:rPr>
        <w:t>17.10.2012 года</w:t>
      </w:r>
      <w:r w:rsidR="002C558B" w:rsidRPr="00EB0C93">
        <w:rPr>
          <w:color w:val="000000"/>
        </w:rPr>
        <w:t xml:space="preserve"> </w:t>
      </w:r>
    </w:p>
    <w:p w:rsidR="00537321" w:rsidRDefault="00EB0C93" w:rsidP="00EB0C93">
      <w:pPr>
        <w:rPr>
          <w:bCs/>
          <w:i/>
          <w:spacing w:val="20"/>
        </w:rPr>
      </w:pPr>
      <w:r w:rsidRPr="00EB0C93">
        <w:rPr>
          <w:color w:val="000000"/>
        </w:rPr>
        <w:t xml:space="preserve"> № </w:t>
      </w:r>
      <w:proofErr w:type="gramStart"/>
      <w:r w:rsidRPr="00EB0C93">
        <w:rPr>
          <w:color w:val="000000"/>
        </w:rPr>
        <w:t>29</w:t>
      </w:r>
      <w:r w:rsidR="00537321" w:rsidRPr="00EB0C93">
        <w:rPr>
          <w:color w:val="000000"/>
        </w:rPr>
        <w:t xml:space="preserve">  </w:t>
      </w:r>
      <w:r w:rsidR="00537321" w:rsidRPr="00EB0C93">
        <w:t>«</w:t>
      </w:r>
      <w:proofErr w:type="gramEnd"/>
      <w:r w:rsidR="00537321" w:rsidRPr="00EB0C93">
        <w:t>О     порядке    разработки   и     утверждения  административных  регламентов предоставления муниципальных у</w:t>
      </w:r>
      <w:r w:rsidRPr="00EB0C93">
        <w:t xml:space="preserve">слуг Администрацией </w:t>
      </w:r>
      <w:proofErr w:type="spellStart"/>
      <w:r w:rsidRPr="00EB0C93">
        <w:t>Пенингского</w:t>
      </w:r>
      <w:proofErr w:type="spellEnd"/>
      <w:r w:rsidR="00537321" w:rsidRPr="00EB0C93">
        <w:t xml:space="preserve"> сельского поселения и организаций, участвующих  в предоставлении муниципальной  услуги»,  </w:t>
      </w:r>
      <w:r w:rsidR="00537321" w:rsidRPr="00EB0C93">
        <w:rPr>
          <w:bCs/>
        </w:rPr>
        <w:t>Администрация</w:t>
      </w:r>
      <w:r w:rsidR="00537321">
        <w:rPr>
          <w:bCs/>
        </w:rPr>
        <w:t xml:space="preserve"> </w:t>
      </w:r>
      <w:proofErr w:type="spellStart"/>
      <w:r w:rsidR="00537321">
        <w:rPr>
          <w:bCs/>
        </w:rPr>
        <w:t>Пенингского</w:t>
      </w:r>
      <w:proofErr w:type="spellEnd"/>
      <w:r w:rsidR="00537321">
        <w:rPr>
          <w:bCs/>
        </w:rPr>
        <w:t xml:space="preserve"> сельского поселения</w:t>
      </w:r>
      <w:r w:rsidR="00537321">
        <w:rPr>
          <w:b/>
          <w:bCs/>
        </w:rPr>
        <w:t xml:space="preserve">  </w:t>
      </w:r>
      <w:r w:rsidR="00537321">
        <w:rPr>
          <w:b/>
          <w:bCs/>
          <w:spacing w:val="20"/>
        </w:rPr>
        <w:t>постановляет:</w:t>
      </w:r>
      <w:r w:rsidR="00537321">
        <w:rPr>
          <w:bCs/>
          <w:i/>
          <w:spacing w:val="20"/>
        </w:rPr>
        <w:t xml:space="preserve">  </w:t>
      </w:r>
    </w:p>
    <w:p w:rsidR="00537321" w:rsidRDefault="00537321" w:rsidP="00537321">
      <w:pPr>
        <w:jc w:val="both"/>
        <w:rPr>
          <w:bCs/>
          <w:spacing w:val="20"/>
        </w:rPr>
      </w:pPr>
    </w:p>
    <w:p w:rsidR="00537321" w:rsidRDefault="00537321" w:rsidP="00537321">
      <w:pPr>
        <w:ind w:firstLine="708"/>
        <w:jc w:val="both"/>
        <w:rPr>
          <w:b/>
          <w:bCs/>
        </w:rPr>
      </w:pPr>
    </w:p>
    <w:p w:rsidR="00537321" w:rsidRDefault="00537321" w:rsidP="00537321">
      <w:pPr>
        <w:pStyle w:val="a7"/>
        <w:widowControl w:val="0"/>
        <w:numPr>
          <w:ilvl w:val="0"/>
          <w:numId w:val="4"/>
        </w:numPr>
        <w:spacing w:after="0" w:line="240" w:lineRule="atLeast"/>
        <w:ind w:left="0" w:firstLine="426"/>
        <w:jc w:val="both"/>
        <w:rPr>
          <w:bCs/>
        </w:rPr>
      </w:pPr>
      <w:r>
        <w:t>Утвердить Административный регламент по предоставлению муниципальной услуги «Предоставление разрешения на осуществление земляных работ»</w:t>
      </w:r>
      <w:r>
        <w:rPr>
          <w:bCs/>
        </w:rPr>
        <w:t>.</w:t>
      </w:r>
      <w:bookmarkStart w:id="0" w:name="sub_3"/>
    </w:p>
    <w:p w:rsidR="00537321" w:rsidRDefault="00537321" w:rsidP="00537321">
      <w:pPr>
        <w:pStyle w:val="a7"/>
        <w:widowControl w:val="0"/>
        <w:spacing w:after="0" w:line="240" w:lineRule="atLeast"/>
        <w:ind w:left="426"/>
        <w:jc w:val="both"/>
        <w:rPr>
          <w:bCs/>
        </w:rPr>
      </w:pPr>
    </w:p>
    <w:p w:rsidR="00537321" w:rsidRDefault="00537321" w:rsidP="00537321">
      <w:pPr>
        <w:pStyle w:val="a7"/>
        <w:widowControl w:val="0"/>
        <w:numPr>
          <w:ilvl w:val="0"/>
          <w:numId w:val="4"/>
        </w:numPr>
        <w:spacing w:after="0" w:line="240" w:lineRule="atLeast"/>
        <w:ind w:left="0" w:firstLine="426"/>
        <w:jc w:val="both"/>
        <w:rPr>
          <w:bCs/>
        </w:rPr>
      </w:pPr>
      <w:r>
        <w:t>Признать утратившим силу:</w:t>
      </w:r>
    </w:p>
    <w:p w:rsidR="00537321" w:rsidRPr="00537321" w:rsidRDefault="00537321" w:rsidP="00537321">
      <w:pPr>
        <w:pStyle w:val="a7"/>
        <w:widowControl w:val="0"/>
        <w:spacing w:after="0" w:line="240" w:lineRule="atLeast"/>
        <w:rPr>
          <w:highlight w:val="yellow"/>
        </w:rPr>
      </w:pPr>
      <w:r>
        <w:t xml:space="preserve">           - постановление администрации </w:t>
      </w:r>
      <w:proofErr w:type="spellStart"/>
      <w:r>
        <w:t>Пенингского</w:t>
      </w:r>
      <w:proofErr w:type="spellEnd"/>
      <w:r>
        <w:t xml:space="preserve"> сельского поселения от </w:t>
      </w:r>
      <w:r w:rsidRPr="00EB0C93">
        <w:t xml:space="preserve">06.06.2016 </w:t>
      </w:r>
      <w:r w:rsidR="00EB0C93">
        <w:t>г.</w:t>
      </w:r>
    </w:p>
    <w:p w:rsidR="00537321" w:rsidRDefault="00EB0C93" w:rsidP="00537321">
      <w:pPr>
        <w:pStyle w:val="a7"/>
        <w:widowControl w:val="0"/>
        <w:spacing w:after="0" w:line="240" w:lineRule="atLeast"/>
        <w:rPr>
          <w:bCs/>
        </w:rPr>
      </w:pPr>
      <w:r w:rsidRPr="00EB0C93">
        <w:t xml:space="preserve"> № 08</w:t>
      </w:r>
      <w:r w:rsidR="00537321">
        <w:t xml:space="preserve"> «</w:t>
      </w:r>
      <w:r w:rsidR="00537321">
        <w:rPr>
          <w:bCs/>
        </w:rPr>
        <w:t xml:space="preserve">Об утверждении Административного </w:t>
      </w:r>
      <w:proofErr w:type="gramStart"/>
      <w:r w:rsidR="00537321">
        <w:rPr>
          <w:bCs/>
        </w:rPr>
        <w:t>регламента</w:t>
      </w:r>
      <w:r w:rsidR="00537321">
        <w:t xml:space="preserve">  «</w:t>
      </w:r>
      <w:proofErr w:type="gramEnd"/>
      <w:r w:rsidR="00537321">
        <w:t>Выдача ордеров на проведение земляных работ»»;</w:t>
      </w:r>
    </w:p>
    <w:p w:rsidR="00537321" w:rsidRDefault="00537321" w:rsidP="00537321">
      <w:pPr>
        <w:pStyle w:val="a7"/>
        <w:widowControl w:val="0"/>
        <w:spacing w:line="240" w:lineRule="atLeast"/>
        <w:rPr>
          <w:b/>
        </w:rPr>
      </w:pPr>
      <w:r>
        <w:rPr>
          <w:bCs/>
        </w:rPr>
        <w:t xml:space="preserve">           - </w:t>
      </w:r>
      <w:r>
        <w:t xml:space="preserve">постановление администрации </w:t>
      </w:r>
      <w:proofErr w:type="spellStart"/>
      <w:r>
        <w:t>Пенингского</w:t>
      </w:r>
      <w:proofErr w:type="spellEnd"/>
      <w:r>
        <w:t xml:space="preserve"> сельского поселения от </w:t>
      </w:r>
      <w:r w:rsidRPr="00EB0C93">
        <w:t xml:space="preserve">28.06.2021 </w:t>
      </w:r>
      <w:r w:rsidR="00EB0C93">
        <w:t>г.</w:t>
      </w:r>
      <w:r w:rsidRPr="00EB0C93">
        <w:t xml:space="preserve">    </w:t>
      </w:r>
      <w:r w:rsidR="00EB0C93" w:rsidRPr="00EB0C93">
        <w:t>№ 08</w:t>
      </w:r>
      <w:r>
        <w:t xml:space="preserve"> «</w:t>
      </w:r>
      <w:proofErr w:type="gramStart"/>
      <w:r>
        <w:t>О  внесении</w:t>
      </w:r>
      <w:proofErr w:type="gramEnd"/>
      <w:r>
        <w:t xml:space="preserve">   изменений   в  Административный   регламент предоставления муниципальной услуги «Выдача ордеров на проведение земляных работ»;</w:t>
      </w:r>
      <w:r>
        <w:tab/>
      </w:r>
    </w:p>
    <w:bookmarkEnd w:id="0"/>
    <w:p w:rsidR="00537321" w:rsidRDefault="00537321" w:rsidP="00537321">
      <w:pPr>
        <w:jc w:val="both"/>
      </w:pPr>
      <w:r>
        <w:t xml:space="preserve">       3. Опубликовать (обнародовать) настоящее Постановление путем вывешивания на доске объявлений на улице и размещения на официальном интернет – сайте  Муезерского муниципального района с адресом доступа - </w:t>
      </w:r>
      <w:hyperlink r:id="rId5" w:history="1">
        <w:r>
          <w:rPr>
            <w:rStyle w:val="a3"/>
            <w:rFonts w:eastAsia="Calibri"/>
            <w:lang w:val="en-US"/>
          </w:rPr>
          <w:t>http</w:t>
        </w:r>
        <w:r>
          <w:rPr>
            <w:rStyle w:val="a3"/>
            <w:rFonts w:eastAsia="Calibri"/>
          </w:rPr>
          <w:t>://</w:t>
        </w:r>
        <w:r>
          <w:rPr>
            <w:rStyle w:val="a3"/>
            <w:rFonts w:eastAsia="Calibri"/>
            <w:lang w:val="en-US"/>
          </w:rPr>
          <w:t>www</w:t>
        </w:r>
        <w:r>
          <w:rPr>
            <w:rStyle w:val="a3"/>
            <w:rFonts w:eastAsia="Calibri"/>
          </w:rPr>
          <w:t>.</w:t>
        </w:r>
        <w:proofErr w:type="spellStart"/>
        <w:r>
          <w:rPr>
            <w:rStyle w:val="a3"/>
            <w:rFonts w:eastAsia="Calibri"/>
            <w:lang w:val="en-US"/>
          </w:rPr>
          <w:t>muezersky</w:t>
        </w:r>
        <w:proofErr w:type="spellEnd"/>
        <w:r>
          <w:rPr>
            <w:rStyle w:val="a3"/>
            <w:rFonts w:eastAsia="Calibri"/>
          </w:rPr>
          <w:t>.</w:t>
        </w:r>
        <w:proofErr w:type="spellStart"/>
        <w:r>
          <w:rPr>
            <w:rStyle w:val="a3"/>
            <w:rFonts w:eastAsia="Calibri"/>
            <w:lang w:val="en-US"/>
          </w:rPr>
          <w:t>ru</w:t>
        </w:r>
        <w:proofErr w:type="spellEnd"/>
      </w:hyperlink>
      <w:r>
        <w:t>.</w:t>
      </w:r>
    </w:p>
    <w:p w:rsidR="00537321" w:rsidRDefault="00537321" w:rsidP="00537321">
      <w:pPr>
        <w:ind w:left="720"/>
        <w:jc w:val="both"/>
      </w:pPr>
    </w:p>
    <w:p w:rsidR="00537321" w:rsidRDefault="00537321" w:rsidP="00537321">
      <w:pPr>
        <w:jc w:val="both"/>
      </w:pPr>
      <w:r>
        <w:t xml:space="preserve">       4. Настоящее Постановление вступает в силу со дня его официального опубликования </w:t>
      </w:r>
      <w:proofErr w:type="gramStart"/>
      <w:r>
        <w:t xml:space="preserve">   (</w:t>
      </w:r>
      <w:proofErr w:type="gramEnd"/>
      <w:r>
        <w:t>обнародования).</w:t>
      </w:r>
    </w:p>
    <w:p w:rsidR="00537321" w:rsidRDefault="00537321" w:rsidP="00537321"/>
    <w:p w:rsidR="00537321" w:rsidRDefault="00537321" w:rsidP="00537321"/>
    <w:p w:rsidR="00537321" w:rsidRDefault="00537321" w:rsidP="00537321">
      <w:r>
        <w:t xml:space="preserve">Глава </w:t>
      </w:r>
      <w:proofErr w:type="spellStart"/>
      <w:r>
        <w:t>Пенингского</w:t>
      </w:r>
      <w:proofErr w:type="spellEnd"/>
      <w:r>
        <w:t xml:space="preserve"> сельского поселения                                                М.В. Зайцев</w:t>
      </w:r>
    </w:p>
    <w:p w:rsidR="00537321" w:rsidRDefault="00537321" w:rsidP="00537321"/>
    <w:p w:rsidR="00537321" w:rsidRDefault="00537321" w:rsidP="00537321">
      <w:pPr>
        <w:ind w:left="708"/>
        <w:jc w:val="center"/>
      </w:pPr>
      <w:r>
        <w:t xml:space="preserve">                            </w:t>
      </w:r>
    </w:p>
    <w:p w:rsidR="00537321" w:rsidRDefault="00537321" w:rsidP="00537321">
      <w:pPr>
        <w:ind w:left="708"/>
        <w:jc w:val="center"/>
      </w:pPr>
      <w:r>
        <w:t xml:space="preserve">                                 </w:t>
      </w:r>
    </w:p>
    <w:p w:rsidR="00537321" w:rsidRDefault="00537321" w:rsidP="00537321">
      <w:pPr>
        <w:ind w:left="708"/>
        <w:jc w:val="center"/>
      </w:pPr>
      <w:r>
        <w:t xml:space="preserve">                                     </w:t>
      </w:r>
    </w:p>
    <w:p w:rsidR="00DE4268" w:rsidRDefault="00DE4268" w:rsidP="00537321">
      <w:pPr>
        <w:ind w:left="708"/>
        <w:jc w:val="center"/>
      </w:pPr>
    </w:p>
    <w:p w:rsidR="00DE4268" w:rsidRDefault="00DE4268" w:rsidP="00537321">
      <w:pPr>
        <w:ind w:left="708"/>
        <w:jc w:val="center"/>
      </w:pPr>
    </w:p>
    <w:p w:rsidR="00537321" w:rsidRDefault="00537321" w:rsidP="00537321">
      <w:pPr>
        <w:ind w:left="708"/>
        <w:jc w:val="center"/>
      </w:pPr>
    </w:p>
    <w:p w:rsidR="00537321" w:rsidRDefault="00537321" w:rsidP="00537321">
      <w:pPr>
        <w:ind w:left="708"/>
        <w:jc w:val="center"/>
      </w:pPr>
    </w:p>
    <w:p w:rsidR="00537321" w:rsidRDefault="00537321" w:rsidP="00537321">
      <w:pPr>
        <w:ind w:left="708"/>
        <w:jc w:val="center"/>
      </w:pPr>
    </w:p>
    <w:p w:rsidR="00537321" w:rsidRDefault="00537321" w:rsidP="00537321">
      <w:pPr>
        <w:ind w:left="708"/>
        <w:jc w:val="center"/>
      </w:pPr>
      <w:r>
        <w:lastRenderedPageBreak/>
        <w:t xml:space="preserve">                                                                                                                 Утвержден</w:t>
      </w:r>
    </w:p>
    <w:p w:rsidR="00537321" w:rsidRDefault="00537321" w:rsidP="00537321">
      <w:pPr>
        <w:ind w:left="708"/>
        <w:jc w:val="center"/>
      </w:pPr>
      <w:r>
        <w:t xml:space="preserve">                                                                           Постановлением Администрации</w:t>
      </w:r>
    </w:p>
    <w:p w:rsidR="00537321" w:rsidRDefault="00537321" w:rsidP="00537321">
      <w:pPr>
        <w:ind w:left="708"/>
        <w:jc w:val="center"/>
      </w:pPr>
      <w:r>
        <w:t xml:space="preserve">                                                            </w:t>
      </w:r>
      <w:r w:rsidR="008323A8">
        <w:t xml:space="preserve">                    </w:t>
      </w:r>
      <w:proofErr w:type="spellStart"/>
      <w:r w:rsidR="008323A8">
        <w:t>Пенингского</w:t>
      </w:r>
      <w:proofErr w:type="spellEnd"/>
      <w:r>
        <w:t xml:space="preserve"> сельского поселения </w:t>
      </w:r>
    </w:p>
    <w:p w:rsidR="00537321" w:rsidRDefault="00537321" w:rsidP="00537321">
      <w:pPr>
        <w:ind w:left="708"/>
      </w:pPr>
      <w:r>
        <w:t xml:space="preserve">                                                                                   </w:t>
      </w:r>
      <w:r w:rsidRPr="00EB0C93">
        <w:t xml:space="preserve">от </w:t>
      </w:r>
      <w:r w:rsidR="00EB0C93" w:rsidRPr="00EB0C93">
        <w:t xml:space="preserve">«02» </w:t>
      </w:r>
      <w:proofErr w:type="gramStart"/>
      <w:r w:rsidR="00EB0C93" w:rsidRPr="00EB0C93">
        <w:t>ноября  2022</w:t>
      </w:r>
      <w:proofErr w:type="gramEnd"/>
      <w:r w:rsidR="00EB0C93" w:rsidRPr="00EB0C93">
        <w:t xml:space="preserve"> года  № 13</w:t>
      </w:r>
    </w:p>
    <w:p w:rsidR="00537321" w:rsidRDefault="00537321" w:rsidP="00537321">
      <w:pPr>
        <w:ind w:left="4820"/>
        <w:jc w:val="center"/>
        <w:rPr>
          <w:rFonts w:eastAsia="TimesNewRomanPSMT"/>
        </w:rPr>
      </w:pPr>
    </w:p>
    <w:p w:rsidR="00537321" w:rsidRDefault="00537321" w:rsidP="00537321">
      <w:pPr>
        <w:ind w:right="-1"/>
        <w:jc w:val="center"/>
        <w:rPr>
          <w:b/>
          <w:bCs/>
        </w:rPr>
      </w:pPr>
    </w:p>
    <w:p w:rsidR="00537321" w:rsidRDefault="00537321" w:rsidP="00537321">
      <w:pPr>
        <w:ind w:firstLine="709"/>
        <w:jc w:val="center"/>
        <w:rPr>
          <w:b/>
          <w:bCs/>
        </w:rPr>
      </w:pPr>
    </w:p>
    <w:p w:rsidR="00537321" w:rsidRDefault="00537321" w:rsidP="00537321">
      <w:pPr>
        <w:ind w:firstLine="709"/>
      </w:pPr>
      <w:r>
        <w:rPr>
          <w:b/>
          <w:bCs/>
        </w:rPr>
        <w:t xml:space="preserve">                              АДМИНИСТРАТИВНЫЙ РЕГЛАМЕНТ</w:t>
      </w:r>
    </w:p>
    <w:p w:rsidR="00537321" w:rsidRDefault="00537321" w:rsidP="00537321">
      <w:pPr>
        <w:pStyle w:val="ConsPlusNormal0"/>
        <w:widowControl/>
        <w:ind w:firstLine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предоставления муниципальной услуги </w:t>
      </w:r>
    </w:p>
    <w:p w:rsidR="00537321" w:rsidRDefault="00537321" w:rsidP="00537321">
      <w:pPr>
        <w:pStyle w:val="ConsPlusNormal0"/>
        <w:widowControl/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«</w:t>
      </w:r>
      <w:r>
        <w:rPr>
          <w:rFonts w:ascii="Times New Roman" w:hAnsi="Times New Roman" w:cs="Times New Roman"/>
          <w:b/>
          <w:sz w:val="24"/>
          <w:szCs w:val="24"/>
        </w:rPr>
        <w:t>Предоставление разрешения на осуществление земляных работ»</w:t>
      </w:r>
    </w:p>
    <w:p w:rsidR="00537321" w:rsidRDefault="00537321" w:rsidP="00537321">
      <w:pPr>
        <w:pStyle w:val="ConsPlusNormal0"/>
        <w:widowControl/>
        <w:ind w:firstLine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37321" w:rsidRDefault="00537321" w:rsidP="00537321">
      <w:pPr>
        <w:autoSpaceDE w:val="0"/>
        <w:autoSpaceDN w:val="0"/>
        <w:adjustRightInd w:val="0"/>
        <w:ind w:left="1801" w:right="-186"/>
        <w:rPr>
          <w:b/>
        </w:rPr>
      </w:pPr>
      <w:r>
        <w:rPr>
          <w:b/>
        </w:rPr>
        <w:t xml:space="preserve">                         </w:t>
      </w:r>
      <w:r>
        <w:rPr>
          <w:b/>
          <w:lang w:val="en-US"/>
        </w:rPr>
        <w:t>I</w:t>
      </w:r>
      <w:r>
        <w:rPr>
          <w:b/>
        </w:rPr>
        <w:t>. Общие положения</w:t>
      </w:r>
    </w:p>
    <w:p w:rsidR="00537321" w:rsidRDefault="00537321" w:rsidP="00537321">
      <w:pPr>
        <w:autoSpaceDE w:val="0"/>
        <w:autoSpaceDN w:val="0"/>
        <w:adjustRightInd w:val="0"/>
        <w:ind w:left="1801" w:right="-186"/>
        <w:rPr>
          <w:b/>
        </w:rPr>
      </w:pPr>
    </w:p>
    <w:p w:rsidR="00537321" w:rsidRDefault="00537321" w:rsidP="00537321">
      <w:pPr>
        <w:autoSpaceDE w:val="0"/>
        <w:autoSpaceDN w:val="0"/>
        <w:adjustRightInd w:val="0"/>
        <w:ind w:left="1801" w:right="-186"/>
        <w:rPr>
          <w:b/>
        </w:rPr>
      </w:pPr>
      <w:r>
        <w:rPr>
          <w:b/>
        </w:rPr>
        <w:t>1. Предмет регулирования Административного регламента</w:t>
      </w:r>
    </w:p>
    <w:p w:rsidR="00537321" w:rsidRDefault="00537321" w:rsidP="00537321">
      <w:pPr>
        <w:spacing w:line="200" w:lineRule="atLeast"/>
        <w:ind w:firstLine="2880"/>
        <w:jc w:val="both"/>
        <w:rPr>
          <w:b/>
          <w:bCs/>
        </w:rPr>
      </w:pPr>
    </w:p>
    <w:p w:rsidR="00537321" w:rsidRDefault="00537321" w:rsidP="00537321">
      <w:pPr>
        <w:autoSpaceDE w:val="0"/>
        <w:autoSpaceDN w:val="0"/>
        <w:adjustRightInd w:val="0"/>
        <w:ind w:right="32"/>
        <w:jc w:val="both"/>
      </w:pPr>
      <w:r>
        <w:t xml:space="preserve">         1.1. Административный регламент предоставления муниципальной услуги регулирует отношения, возникающие в связи с предоставлением муниципальной услуги «Предоставление разрешения на осуществление земляных работ» на территории муниципального образован</w:t>
      </w:r>
      <w:r w:rsidR="008323A8">
        <w:t>ия «</w:t>
      </w:r>
      <w:proofErr w:type="spellStart"/>
      <w:r w:rsidR="008323A8">
        <w:t>Пенингское</w:t>
      </w:r>
      <w:proofErr w:type="spellEnd"/>
      <w:r>
        <w:t xml:space="preserve"> сельское поселение» (далее - Административный регламент, Муниципальная услуга, Поселе</w:t>
      </w:r>
      <w:r w:rsidR="008323A8">
        <w:t xml:space="preserve">ние) администрацией </w:t>
      </w:r>
      <w:proofErr w:type="spellStart"/>
      <w:r w:rsidR="008323A8">
        <w:t>Пенингского</w:t>
      </w:r>
      <w:proofErr w:type="spellEnd"/>
      <w:r>
        <w:t xml:space="preserve"> сельского поселения  (далее - Администрация)</w:t>
      </w:r>
      <w:r>
        <w:rPr>
          <w:noProof/>
          <w:lang w:eastAsia="ru-RU"/>
        </w:rPr>
        <w:drawing>
          <wp:inline distT="0" distB="0" distL="0" distR="0">
            <wp:extent cx="19050" cy="1905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6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suppressAutoHyphens w:val="0"/>
        <w:spacing w:after="16" w:line="228" w:lineRule="auto"/>
        <w:ind w:right="8"/>
        <w:jc w:val="both"/>
      </w:pPr>
      <w:r>
        <w:t xml:space="preserve">          1.2. Административный регламент устанавливает стандарт предоставления Муниципальной услуги, состав, последовательность и сроки выполнения 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6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административных процедур по предоставлению Муниципальной услуги, требования к порядку их выполнения, в том числе особенности выполнения административных процедур в электронной форме, а также особенности выполнения административных процедур в многофункциональных центрах предоставления Муниципальных услуг (далее </w:t>
      </w:r>
      <w:r>
        <w:rPr>
          <w:noProof/>
          <w:lang w:eastAsia="ru-RU"/>
        </w:rPr>
        <w:drawing>
          <wp:inline distT="0" distB="0" distL="0" distR="0">
            <wp:extent cx="47625" cy="1905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7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МФЦ), формы контроля за предоставлением Муниципальной услуги, досудебный (внесудебный) порядок обжалования решений и действий (бездействий) Администрации, должностных лиц Администрации, работников МФЦ.</w:t>
      </w:r>
    </w:p>
    <w:p w:rsidR="00537321" w:rsidRDefault="00537321" w:rsidP="00537321">
      <w:pPr>
        <w:suppressAutoHyphens w:val="0"/>
        <w:spacing w:after="16" w:line="228" w:lineRule="auto"/>
        <w:ind w:right="8"/>
        <w:jc w:val="both"/>
      </w:pPr>
      <w:r>
        <w:t xml:space="preserve">         1.3. Проведение любых видов земляных работ без оформления разрешения на осуществление земляных работ (далее — Разрешение) запрещается, за исключением случаев, когда указанные работы осуществляются на основании документов, выданных в соответствии с федеральным законодательством.</w:t>
      </w:r>
    </w:p>
    <w:p w:rsidR="00537321" w:rsidRDefault="00537321" w:rsidP="00537321">
      <w:pPr>
        <w:suppressAutoHyphens w:val="0"/>
        <w:spacing w:after="16" w:line="228" w:lineRule="auto"/>
        <w:ind w:right="8"/>
        <w:jc w:val="both"/>
      </w:pPr>
      <w:r>
        <w:t xml:space="preserve">         1.4. Получение разрешения на право производства земляных работ обязательно, в том числе, при производстве следующих работ, требующих проведения земляных работ:</w:t>
      </w:r>
    </w:p>
    <w:p w:rsidR="00537321" w:rsidRDefault="00537321" w:rsidP="00537321">
      <w:pPr>
        <w:suppressAutoHyphens w:val="0"/>
        <w:spacing w:after="16" w:line="228" w:lineRule="auto"/>
        <w:ind w:right="8"/>
        <w:jc w:val="both"/>
      </w:pPr>
      <w:r>
        <w:t xml:space="preserve">         1.4.1 строительство, реконструкция объектов капитального строительства, за исключением случаев, когда указанные работы осуществляются на основании разрешения на строительство;</w:t>
      </w:r>
    </w:p>
    <w:p w:rsidR="00537321" w:rsidRDefault="00537321" w:rsidP="00537321">
      <w:pPr>
        <w:suppressAutoHyphens w:val="0"/>
        <w:spacing w:after="16" w:line="228" w:lineRule="auto"/>
        <w:ind w:right="8"/>
        <w:jc w:val="both"/>
      </w:pPr>
      <w:r>
        <w:t xml:space="preserve">         1.4.2. строительство, реконструкция сетей инженерно-технического обеспечения за исключением случаев, когда указанные работы осуществляются на основании разрешения на строительство;</w:t>
      </w:r>
    </w:p>
    <w:p w:rsidR="00537321" w:rsidRDefault="00537321" w:rsidP="00537321">
      <w:pPr>
        <w:ind w:right="8"/>
      </w:pPr>
      <w:r>
        <w:t xml:space="preserve">         1.4.3.   инженерные изыскания;</w:t>
      </w:r>
    </w:p>
    <w:p w:rsidR="00537321" w:rsidRDefault="00537321" w:rsidP="00537321">
      <w:pPr>
        <w:ind w:right="8"/>
        <w:jc w:val="both"/>
      </w:pPr>
      <w:r>
        <w:t xml:space="preserve">         1.4.4. капитальный, текущий ремонт зданий, строений сооружений, сетей инженерно-технического обеспечения, объектов дорожного хозяйства, за исключением текущего ремонта дорог и тротуаров без изменения профиля и планировки дорог;</w:t>
      </w:r>
    </w:p>
    <w:p w:rsidR="00537321" w:rsidRDefault="00537321" w:rsidP="00537321">
      <w:pPr>
        <w:ind w:right="8"/>
        <w:jc w:val="both"/>
      </w:pPr>
      <w:r>
        <w:t xml:space="preserve">          1.4.5. размещение и установка объектов, в том числе некапитальных объектов, на землях или земельных участках, находящихся в государственной или муниципальной собственности, размещение которых может осуществляться без предоставления земельных участков и установления сервитутов, а также установка опор, информационных и рекламных конструкций, использование земель или земельного участка, находящихся в государственной или муниципальной собственности, в целях проведения инженерных изысканий либо капитального или текущего ремонта линейного объекта на срок не более одного года; строительства временных или вспомогательных сооружений (включая ограждения, бытовки, навесы), складирования строительных и иных материалов, техники для обеспечения строительства, </w:t>
      </w:r>
      <w:r>
        <w:lastRenderedPageBreak/>
        <w:t>реконструкции линейных объектов федерального, регионального или местного значения на срок их строительства, реконструкции;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7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ind w:right="8"/>
        <w:jc w:val="both"/>
      </w:pPr>
      <w:r>
        <w:t xml:space="preserve">         1.4.6. аварийно-восстановительный ремонт, в том числе сетей инженерно-технического обеспечения, сооружений;</w:t>
      </w:r>
    </w:p>
    <w:p w:rsidR="00537321" w:rsidRDefault="00537321" w:rsidP="00537321">
      <w:pPr>
        <w:ind w:right="8" w:firstLine="426"/>
        <w:jc w:val="both"/>
      </w:pPr>
      <w:r>
        <w:t xml:space="preserve">   1.4.7. снос зданий и сооружений, ликвидация сетей инженерно-технического обеспечения за исключением случаев, когда указанные работы осуществляются на основании разрешения на строительство;</w:t>
      </w:r>
    </w:p>
    <w:p w:rsidR="00537321" w:rsidRDefault="00537321" w:rsidP="00537321">
      <w:pPr>
        <w:ind w:right="8"/>
        <w:jc w:val="both"/>
      </w:pPr>
      <w:r>
        <w:t xml:space="preserve">          1.4.8. проведение работ по сохранению объектов культурного наследия (в том числе, проведение археологических полевых работ);</w:t>
      </w:r>
    </w:p>
    <w:p w:rsidR="00537321" w:rsidRDefault="00537321" w:rsidP="00537321">
      <w:pPr>
        <w:spacing w:after="353"/>
        <w:ind w:right="8"/>
        <w:jc w:val="both"/>
      </w:pPr>
      <w:r>
        <w:t xml:space="preserve">          1.4.9.  благоустройство — комплекс мероприятий по созданию и развитию, в том числе по проектированию, объектов благоустройства, направленный на обеспечение и повышение комфортности и безопасности условий жизнедеятельности граждан, улучшение состояния и эстетического восприятия территории, (далее — благоустройство) и вертикальная планировка территорий, за исключением работ по посадке деревьев, кустарников, благоустройства газонов.</w:t>
      </w:r>
    </w:p>
    <w:p w:rsidR="00537321" w:rsidRDefault="00537321" w:rsidP="00537321">
      <w:pPr>
        <w:spacing w:after="353"/>
        <w:ind w:right="8"/>
        <w:jc w:val="center"/>
        <w:rPr>
          <w:b/>
        </w:rPr>
      </w:pPr>
      <w:r>
        <w:rPr>
          <w:b/>
        </w:rPr>
        <w:t>2. Лица, имеющие право на получение Муниципальной услуги</w:t>
      </w:r>
    </w:p>
    <w:p w:rsidR="00537321" w:rsidRDefault="00537321" w:rsidP="00537321">
      <w:pPr>
        <w:autoSpaceDE w:val="0"/>
        <w:autoSpaceDN w:val="0"/>
        <w:adjustRightInd w:val="0"/>
        <w:jc w:val="both"/>
        <w:outlineLvl w:val="1"/>
      </w:pPr>
      <w:r>
        <w:t xml:space="preserve">           2.1. Описание заявителей, имеющих право на получение муниципальной услуги.</w:t>
      </w:r>
    </w:p>
    <w:p w:rsidR="00537321" w:rsidRDefault="00537321" w:rsidP="00537321">
      <w:pPr>
        <w:tabs>
          <w:tab w:val="left" w:pos="14040"/>
        </w:tabs>
        <w:spacing w:line="200" w:lineRule="atLeast"/>
        <w:ind w:firstLine="708"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Заявителями, имеющими право на получение муниципальной услуги, могут являться физические лица, в том числе зарегистрированные в качестве индивидуальных предпринимателей, или юридические лица либо их представители в силу наделения их заявителями в порядке, установленном законодательством Российской Федерации, полномочиями выступать от имени заявителей при предоставлении муниципальной услуги (далее - заявитель).</w:t>
      </w:r>
    </w:p>
    <w:p w:rsidR="00537321" w:rsidRDefault="00537321" w:rsidP="00537321">
      <w:pPr>
        <w:tabs>
          <w:tab w:val="left" w:pos="14040"/>
        </w:tabs>
        <w:spacing w:line="200" w:lineRule="atLeast"/>
        <w:ind w:firstLine="708"/>
        <w:jc w:val="both"/>
        <w:rPr>
          <w:color w:val="000000"/>
          <w:shd w:val="clear" w:color="auto" w:fill="FFFFFF"/>
        </w:rPr>
      </w:pPr>
    </w:p>
    <w:p w:rsidR="00537321" w:rsidRDefault="00537321" w:rsidP="00537321">
      <w:pPr>
        <w:tabs>
          <w:tab w:val="left" w:pos="14040"/>
        </w:tabs>
        <w:spacing w:line="200" w:lineRule="atLeast"/>
        <w:ind w:firstLine="708"/>
        <w:jc w:val="center"/>
        <w:rPr>
          <w:b/>
          <w:color w:val="000000"/>
          <w:shd w:val="clear" w:color="auto" w:fill="FFFFFF"/>
        </w:rPr>
      </w:pPr>
      <w:r>
        <w:rPr>
          <w:b/>
          <w:color w:val="000000"/>
          <w:shd w:val="clear" w:color="auto" w:fill="FFFFFF"/>
        </w:rPr>
        <w:t>3. Требования к порядку информирования о предоставлении Муниципальной услуги.</w:t>
      </w:r>
    </w:p>
    <w:p w:rsidR="00537321" w:rsidRDefault="00537321" w:rsidP="00537321">
      <w:pPr>
        <w:autoSpaceDE w:val="0"/>
        <w:autoSpaceDN w:val="0"/>
        <w:adjustRightInd w:val="0"/>
        <w:jc w:val="both"/>
        <w:outlineLvl w:val="1"/>
      </w:pPr>
    </w:p>
    <w:p w:rsidR="00537321" w:rsidRDefault="00537321" w:rsidP="00537321">
      <w:pPr>
        <w:spacing w:line="240" w:lineRule="atLeast"/>
        <w:ind w:right="-186"/>
        <w:jc w:val="both"/>
      </w:pPr>
      <w:r>
        <w:t xml:space="preserve">          3.1. Порядок информирования о предоставлении муниципальной услуги.</w:t>
      </w:r>
    </w:p>
    <w:p w:rsidR="00537321" w:rsidRDefault="00537321" w:rsidP="00537321">
      <w:pPr>
        <w:spacing w:line="240" w:lineRule="atLeast"/>
        <w:ind w:right="-186"/>
        <w:jc w:val="both"/>
      </w:pPr>
      <w:r>
        <w:t xml:space="preserve">          3.1.1. Информация о порядке предоставления муниципальной услуги:</w:t>
      </w:r>
    </w:p>
    <w:p w:rsidR="00537321" w:rsidRDefault="00537321" w:rsidP="00537321">
      <w:pPr>
        <w:adjustRightInd w:val="0"/>
        <w:ind w:right="-26" w:firstLine="540"/>
        <w:jc w:val="both"/>
        <w:rPr>
          <w:bCs/>
          <w:color w:val="000000"/>
        </w:rPr>
      </w:pPr>
      <w:r>
        <w:t xml:space="preserve"> </w:t>
      </w:r>
      <w:r w:rsidR="00F37FCB">
        <w:rPr>
          <w:b/>
        </w:rPr>
        <w:t xml:space="preserve">Место нахождения Администрации </w:t>
      </w:r>
      <w:proofErr w:type="spellStart"/>
      <w:r w:rsidR="00F37FCB">
        <w:rPr>
          <w:b/>
        </w:rPr>
        <w:t>Пенингского</w:t>
      </w:r>
      <w:proofErr w:type="spellEnd"/>
      <w:r>
        <w:rPr>
          <w:b/>
        </w:rPr>
        <w:t xml:space="preserve"> сельского </w:t>
      </w:r>
      <w:proofErr w:type="gramStart"/>
      <w:r>
        <w:rPr>
          <w:b/>
        </w:rPr>
        <w:t xml:space="preserve">поселения:   </w:t>
      </w:r>
      <w:proofErr w:type="gramEnd"/>
      <w:r>
        <w:rPr>
          <w:b/>
        </w:rPr>
        <w:t xml:space="preserve">                                     </w:t>
      </w:r>
      <w:r w:rsidR="00F37FCB">
        <w:rPr>
          <w:bCs/>
          <w:color w:val="000000"/>
        </w:rPr>
        <w:t>Адрес: 186950</w:t>
      </w:r>
      <w:r>
        <w:rPr>
          <w:bCs/>
          <w:color w:val="000000"/>
        </w:rPr>
        <w:t>, Республика Карели</w:t>
      </w:r>
      <w:r w:rsidR="00F37FCB">
        <w:rPr>
          <w:bCs/>
          <w:color w:val="000000"/>
        </w:rPr>
        <w:t>я, Муезер</w:t>
      </w:r>
      <w:r w:rsidR="002C3B7E">
        <w:rPr>
          <w:bCs/>
          <w:color w:val="000000"/>
        </w:rPr>
        <w:t xml:space="preserve">ский район, п. </w:t>
      </w:r>
      <w:proofErr w:type="spellStart"/>
      <w:r w:rsidR="002C3B7E">
        <w:rPr>
          <w:bCs/>
          <w:color w:val="000000"/>
        </w:rPr>
        <w:t>Пенинга</w:t>
      </w:r>
      <w:proofErr w:type="spellEnd"/>
      <w:r w:rsidR="002C3B7E">
        <w:rPr>
          <w:bCs/>
          <w:color w:val="000000"/>
        </w:rPr>
        <w:t>, ул. Ленина</w:t>
      </w:r>
      <w:r w:rsidR="00F37FCB">
        <w:rPr>
          <w:bCs/>
          <w:color w:val="000000"/>
        </w:rPr>
        <w:t>, д.18.</w:t>
      </w:r>
    </w:p>
    <w:p w:rsidR="00537321" w:rsidRDefault="00537321" w:rsidP="00537321">
      <w:pPr>
        <w:adjustRightInd w:val="0"/>
        <w:ind w:right="-26"/>
        <w:jc w:val="both"/>
        <w:rPr>
          <w:rStyle w:val="8pt"/>
        </w:rPr>
      </w:pPr>
      <w:r>
        <w:rPr>
          <w:bCs/>
          <w:color w:val="000000"/>
        </w:rPr>
        <w:t xml:space="preserve">          1.3.2. </w:t>
      </w:r>
      <w:r>
        <w:rPr>
          <w:b/>
        </w:rPr>
        <w:t xml:space="preserve">График (режим) приема заинтересованных лиц </w:t>
      </w:r>
      <w:r>
        <w:t>по вопросам предоставления     муниципальной услуги должностными л</w:t>
      </w:r>
      <w:r w:rsidR="00F37FCB">
        <w:t xml:space="preserve">ицами Администрации </w:t>
      </w:r>
      <w:proofErr w:type="spellStart"/>
      <w:r w:rsidR="00F37FCB">
        <w:t>Пенингского</w:t>
      </w:r>
      <w:proofErr w:type="spellEnd"/>
      <w:r>
        <w:t xml:space="preserve"> сельского          поселения:</w:t>
      </w:r>
    </w:p>
    <w:p w:rsidR="00537321" w:rsidRDefault="00537321" w:rsidP="00537321">
      <w:pPr>
        <w:pStyle w:val="a7"/>
        <w:spacing w:line="360" w:lineRule="auto"/>
        <w:ind w:firstLine="708"/>
      </w:pPr>
      <w:proofErr w:type="gramStart"/>
      <w:r>
        <w:rPr>
          <w:rStyle w:val="8pt"/>
        </w:rPr>
        <w:t>Прием  осуществляется</w:t>
      </w:r>
      <w:proofErr w:type="gramEnd"/>
      <w:r>
        <w:rPr>
          <w:rStyle w:val="8pt"/>
        </w:rPr>
        <w:t xml:space="preserve"> ежедневно, кроме субботы и воскресенья.</w:t>
      </w:r>
    </w:p>
    <w:p w:rsidR="00537321" w:rsidRDefault="00537321" w:rsidP="00537321">
      <w:pPr>
        <w:pStyle w:val="10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 xml:space="preserve">           Часы приема: </w:t>
      </w:r>
      <w:r>
        <w:rPr>
          <w:rFonts w:ascii="Times New Roman" w:hAnsi="Times New Roman"/>
          <w:sz w:val="24"/>
          <w:szCs w:val="24"/>
        </w:rPr>
        <w:t xml:space="preserve">понедельник – пятница с 09.00 час. до 17.00 час., </w:t>
      </w:r>
    </w:p>
    <w:p w:rsidR="00537321" w:rsidRDefault="00537321" w:rsidP="00537321">
      <w:pPr>
        <w:pStyle w:val="10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перерыв с 13.00 час.   </w:t>
      </w:r>
      <w:proofErr w:type="gramStart"/>
      <w:r>
        <w:rPr>
          <w:rFonts w:ascii="Times New Roman" w:hAnsi="Times New Roman"/>
          <w:sz w:val="24"/>
          <w:szCs w:val="24"/>
        </w:rPr>
        <w:t>до  14.00</w:t>
      </w:r>
      <w:proofErr w:type="gramEnd"/>
      <w:r>
        <w:rPr>
          <w:rFonts w:ascii="Times New Roman" w:hAnsi="Times New Roman"/>
          <w:sz w:val="24"/>
          <w:szCs w:val="24"/>
        </w:rPr>
        <w:t xml:space="preserve"> час. </w:t>
      </w:r>
    </w:p>
    <w:p w:rsidR="00537321" w:rsidRDefault="00537321" w:rsidP="00537321">
      <w:pPr>
        <w:adjustRightInd w:val="0"/>
        <w:ind w:left="540" w:right="-26"/>
        <w:jc w:val="both"/>
        <w:rPr>
          <w:bCs/>
          <w:color w:val="000000"/>
        </w:rPr>
      </w:pPr>
    </w:p>
    <w:p w:rsidR="00537321" w:rsidRDefault="00537321" w:rsidP="00537321">
      <w:pPr>
        <w:spacing w:line="360" w:lineRule="auto"/>
        <w:jc w:val="both"/>
        <w:rPr>
          <w:rStyle w:val="8pt"/>
        </w:rPr>
      </w:pPr>
      <w:r>
        <w:rPr>
          <w:rStyle w:val="8pt"/>
        </w:rPr>
        <w:t xml:space="preserve">             </w:t>
      </w:r>
      <w:r>
        <w:rPr>
          <w:rStyle w:val="8pt"/>
          <w:b/>
        </w:rPr>
        <w:t>Справочные телефоны:</w:t>
      </w:r>
      <w:r>
        <w:rPr>
          <w:rStyle w:val="8pt"/>
        </w:rPr>
        <w:t xml:space="preserve"> </w:t>
      </w:r>
    </w:p>
    <w:p w:rsidR="00537321" w:rsidRDefault="00537321" w:rsidP="00537321">
      <w:pPr>
        <w:pStyle w:val="10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Телефон (факс):</w:t>
      </w:r>
      <w:r w:rsidR="00F37FCB">
        <w:rPr>
          <w:rFonts w:ascii="Times New Roman" w:hAnsi="Times New Roman"/>
          <w:sz w:val="24"/>
          <w:szCs w:val="24"/>
        </w:rPr>
        <w:t xml:space="preserve"> (814-55) 26410</w:t>
      </w:r>
    </w:p>
    <w:p w:rsidR="00537321" w:rsidRPr="00F37FCB" w:rsidRDefault="00537321" w:rsidP="00537321">
      <w:pPr>
        <w:pStyle w:val="10"/>
        <w:spacing w:after="0" w:line="240" w:lineRule="auto"/>
        <w:ind w:left="0"/>
        <w:jc w:val="both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Электронный адрес:</w:t>
      </w:r>
      <w:r>
        <w:rPr>
          <w:rFonts w:ascii="Times New Roman" w:hAnsi="Times New Roman"/>
          <w:sz w:val="24"/>
          <w:szCs w:val="24"/>
        </w:rPr>
        <w:t xml:space="preserve"> </w:t>
      </w:r>
      <w:r w:rsidR="00F37FCB" w:rsidRPr="00F37FCB">
        <w:rPr>
          <w:sz w:val="24"/>
          <w:szCs w:val="24"/>
        </w:rPr>
        <w:t xml:space="preserve"> </w:t>
      </w:r>
      <w:hyperlink r:id="rId10" w:history="1">
        <w:r w:rsidR="00F37FCB" w:rsidRPr="00F37FCB">
          <w:rPr>
            <w:rStyle w:val="a3"/>
            <w:sz w:val="24"/>
            <w:szCs w:val="24"/>
            <w:u w:val="none"/>
            <w:lang w:val="en-US"/>
          </w:rPr>
          <w:t>peninga</w:t>
        </w:r>
        <w:r w:rsidR="00F37FCB" w:rsidRPr="00F37FCB">
          <w:rPr>
            <w:rStyle w:val="a3"/>
            <w:sz w:val="24"/>
            <w:szCs w:val="24"/>
            <w:u w:val="none"/>
          </w:rPr>
          <w:t>_adm@onego.ru</w:t>
        </w:r>
      </w:hyperlink>
    </w:p>
    <w:p w:rsidR="00537321" w:rsidRDefault="00537321" w:rsidP="00537321">
      <w:pPr>
        <w:pStyle w:val="10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:rsidR="00537321" w:rsidRDefault="00537321" w:rsidP="00537321">
      <w:pPr>
        <w:pStyle w:val="HTML"/>
        <w:spacing w:line="240" w:lineRule="atLeast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3.2. Информирование заявителей о порядке предоставления муниципальной услуги осуществляется в виде индивидуального и публичного информирования.</w:t>
      </w:r>
    </w:p>
    <w:p w:rsidR="00537321" w:rsidRDefault="00537321" w:rsidP="00537321">
      <w:pPr>
        <w:pStyle w:val="HTML"/>
        <w:spacing w:line="240" w:lineRule="atLeast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3.2.1. Индивидуальное информирование по вопросам предоставления муниципальной услуги осуществляется:</w:t>
      </w:r>
    </w:p>
    <w:p w:rsidR="00537321" w:rsidRDefault="00537321" w:rsidP="00537321">
      <w:pPr>
        <w:pStyle w:val="HTML"/>
        <w:spacing w:line="240" w:lineRule="atLeast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непосредственно в помещении Администрации, </w:t>
      </w:r>
    </w:p>
    <w:p w:rsidR="00537321" w:rsidRDefault="00537321" w:rsidP="00537321">
      <w:pPr>
        <w:pStyle w:val="HTML"/>
        <w:spacing w:line="240" w:lineRule="atLeast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по телефону,</w:t>
      </w:r>
    </w:p>
    <w:p w:rsidR="00537321" w:rsidRDefault="00537321" w:rsidP="00537321">
      <w:pPr>
        <w:pStyle w:val="HTML"/>
        <w:spacing w:line="240" w:lineRule="atLeast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по электронной почте,               </w:t>
      </w:r>
    </w:p>
    <w:p w:rsidR="00537321" w:rsidRDefault="00537321" w:rsidP="00537321">
      <w:pPr>
        <w:pStyle w:val="HTML"/>
        <w:spacing w:line="240" w:lineRule="atLeast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а также в письменном виде.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  <w:r>
        <w:rPr>
          <w:rStyle w:val="FontStyle47"/>
          <w:i w:val="0"/>
          <w:iCs w:val="0"/>
        </w:rPr>
        <w:lastRenderedPageBreak/>
        <w:t xml:space="preserve">3.2.2. Информация о муниципальной услуге, предоставляемая заинтересованным лицам, является открытой и общедоступной. Информирование о правилах предоставления муниципальной услуги осуществляется непосредственно в </w:t>
      </w:r>
      <w:r w:rsidR="00F37FCB">
        <w:t xml:space="preserve">Администрации </w:t>
      </w:r>
      <w:proofErr w:type="spellStart"/>
      <w:r w:rsidR="00F37FCB">
        <w:t>Пенингского</w:t>
      </w:r>
      <w:proofErr w:type="spellEnd"/>
      <w:r>
        <w:t xml:space="preserve"> сельского поселения,</w:t>
      </w:r>
      <w:r>
        <w:rPr>
          <w:rStyle w:val="FontStyle47"/>
          <w:i w:val="0"/>
          <w:iCs w:val="0"/>
        </w:rPr>
        <w:t xml:space="preserve"> а также с использованием средств телефонной, почтовой связи, электронной почты,  посредством размещения инфо</w:t>
      </w:r>
      <w:r w:rsidR="00F37FCB">
        <w:rPr>
          <w:rStyle w:val="FontStyle47"/>
          <w:i w:val="0"/>
          <w:iCs w:val="0"/>
        </w:rPr>
        <w:t xml:space="preserve">рмации на  странице </w:t>
      </w:r>
      <w:proofErr w:type="spellStart"/>
      <w:r w:rsidR="00F37FCB">
        <w:rPr>
          <w:rStyle w:val="FontStyle47"/>
          <w:i w:val="0"/>
          <w:iCs w:val="0"/>
        </w:rPr>
        <w:t>Пенингского</w:t>
      </w:r>
      <w:proofErr w:type="spellEnd"/>
      <w:r>
        <w:rPr>
          <w:rStyle w:val="FontStyle47"/>
          <w:i w:val="0"/>
          <w:iCs w:val="0"/>
        </w:rPr>
        <w:t xml:space="preserve"> сельского поселения на </w:t>
      </w:r>
      <w:r>
        <w:t xml:space="preserve">официальном интернет – сайте  Муезерского муниципального района с адресом доступа - </w:t>
      </w:r>
      <w:hyperlink r:id="rId11" w:history="1">
        <w:r>
          <w:rPr>
            <w:rStyle w:val="a3"/>
            <w:lang w:val="en-US"/>
          </w:rPr>
          <w:t>http</w:t>
        </w:r>
        <w:r>
          <w:rPr>
            <w:rStyle w:val="a3"/>
          </w:rPr>
          <w:t>://</w:t>
        </w:r>
        <w:r>
          <w:rPr>
            <w:rStyle w:val="a3"/>
            <w:lang w:val="en-US"/>
          </w:rPr>
          <w:t>www</w:t>
        </w:r>
        <w:r>
          <w:rPr>
            <w:rStyle w:val="a3"/>
          </w:rPr>
          <w:t>.</w:t>
        </w:r>
        <w:r>
          <w:rPr>
            <w:rStyle w:val="a3"/>
            <w:lang w:val="en-US"/>
          </w:rPr>
          <w:t>muezersky</w:t>
        </w:r>
        <w:r>
          <w:rPr>
            <w:rStyle w:val="a3"/>
          </w:rPr>
          <w:t>.</w:t>
        </w:r>
        <w:r>
          <w:rPr>
            <w:rStyle w:val="a3"/>
            <w:lang w:val="en-US"/>
          </w:rPr>
          <w:t>ru</w:t>
        </w:r>
      </w:hyperlink>
      <w:r>
        <w:t>, в региональной информационной системе "Портал государственных и муниципальных услуг Республики Карелия" (http://service.karelia.ru) (далее – ЕПГУ РК), в федеральной государственной информационной системе "Единый портал государственных и муниципальных услуг (функций)" (http://www.gosuslugi.ru) (далее - ЕПГУ) и в средствах массовой информации.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  <w:r>
        <w:t>3.2.3. Доступ к информации о деятельности органов местного самоуправления обеспечивается следующими способами: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  <w:r>
        <w:t>- обнародование (опубликование) органами местного самоуправления информации о своей деятельности в средствах массовой информации;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  <w:r>
        <w:t>- размещение органами местного самоуправления информации о своей деятельности в сети Интернет;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  <w:r>
        <w:t>- размещение органами местного самоуправления информации о своей деятельности в помещениях, занимаемых указанными органами, и в иных отведенных для этих целей местах;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  <w:r>
        <w:t>- ознакомление пользователей информацией с информацией о деятельности органов местного самоуправления в помещениях, занимаемых указанными органами, а также через библиотечные и архивные фонды;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  <w:r>
        <w:t>- присутствие граждан (физических лиц), в том числе представителей организаций (юридических лиц), общественных объединений, на заседаниях коллегиальных органов местного самоуправления;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  <w:r>
        <w:t>- другими способами, предусмотренными законами и (или) иными нормативными правовыми актами, а в отношении доступа к информации о деятельности органов местного самоуправления - также муниципальными правовыми актами.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        3.2.4. На ЕПГУ и официальном сайте Администрации с адресом доступа </w:t>
      </w:r>
      <w:hyperlink r:id="rId12" w:history="1">
        <w:r>
          <w:rPr>
            <w:rStyle w:val="a3"/>
            <w:rFonts w:eastAsia="Calibri"/>
            <w:lang w:val="en-US"/>
          </w:rPr>
          <w:t>http</w:t>
        </w:r>
        <w:r>
          <w:rPr>
            <w:rStyle w:val="a3"/>
            <w:rFonts w:eastAsia="Calibri"/>
          </w:rPr>
          <w:t>://</w:t>
        </w:r>
        <w:r>
          <w:rPr>
            <w:rStyle w:val="a3"/>
            <w:rFonts w:eastAsia="Calibri"/>
            <w:lang w:val="en-US"/>
          </w:rPr>
          <w:t>www</w:t>
        </w:r>
        <w:r>
          <w:rPr>
            <w:rStyle w:val="a3"/>
            <w:rFonts w:eastAsia="Calibri"/>
          </w:rPr>
          <w:t>.</w:t>
        </w:r>
        <w:proofErr w:type="spellStart"/>
        <w:r>
          <w:rPr>
            <w:rStyle w:val="a3"/>
            <w:rFonts w:eastAsia="Calibri"/>
            <w:lang w:val="en-US"/>
          </w:rPr>
          <w:t>muezersky</w:t>
        </w:r>
        <w:proofErr w:type="spellEnd"/>
        <w:r>
          <w:rPr>
            <w:rStyle w:val="a3"/>
            <w:rFonts w:eastAsia="Calibri"/>
          </w:rPr>
          <w:t>.</w:t>
        </w:r>
        <w:proofErr w:type="spellStart"/>
        <w:r>
          <w:rPr>
            <w:rStyle w:val="a3"/>
            <w:rFonts w:eastAsia="Calibri"/>
            <w:lang w:val="en-US"/>
          </w:rPr>
          <w:t>ru</w:t>
        </w:r>
        <w:proofErr w:type="spellEnd"/>
      </w:hyperlink>
      <w:r>
        <w:t xml:space="preserve">  размещается:</w:t>
      </w:r>
    </w:p>
    <w:p w:rsidR="00537321" w:rsidRDefault="00537321" w:rsidP="00537321">
      <w:pPr>
        <w:tabs>
          <w:tab w:val="left" w:pos="0"/>
        </w:tabs>
        <w:spacing w:line="240" w:lineRule="atLeast"/>
        <w:ind w:firstLine="426"/>
        <w:jc w:val="both"/>
      </w:pPr>
      <w:r>
        <w:t>- полная версия текста Административного регламента;</w:t>
      </w:r>
    </w:p>
    <w:p w:rsidR="00537321" w:rsidRDefault="00537321" w:rsidP="00537321">
      <w:pPr>
        <w:tabs>
          <w:tab w:val="left" w:pos="0"/>
        </w:tabs>
        <w:spacing w:line="240" w:lineRule="atLeast"/>
        <w:ind w:firstLine="426"/>
        <w:jc w:val="both"/>
      </w:pPr>
      <w:r>
        <w:t xml:space="preserve">- форма заявления на предоставление муниципальной услуги согласно приложению №1 к Административному регламенту. </w:t>
      </w:r>
    </w:p>
    <w:p w:rsidR="00537321" w:rsidRDefault="00537321" w:rsidP="00537321">
      <w:pPr>
        <w:pStyle w:val="a6"/>
        <w:tabs>
          <w:tab w:val="left" w:pos="0"/>
        </w:tabs>
        <w:spacing w:before="0" w:after="0" w:line="240" w:lineRule="atLeast"/>
        <w:ind w:firstLine="426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</w:rPr>
        <w:t>3.2.5. Информация на ЕПГУ и сайте Администрации о порядке и сроках предоставления Муниципальной услуги предоставляется бесплатно</w:t>
      </w:r>
      <w:r>
        <w:rPr>
          <w:rFonts w:ascii="Times New Roman" w:hAnsi="Times New Roman"/>
          <w:szCs w:val="24"/>
        </w:rPr>
        <w:t xml:space="preserve">. </w:t>
      </w:r>
    </w:p>
    <w:p w:rsidR="00537321" w:rsidRDefault="00537321" w:rsidP="00537321">
      <w:pPr>
        <w:tabs>
          <w:tab w:val="left" w:pos="0"/>
        </w:tabs>
        <w:spacing w:line="240" w:lineRule="atLeast"/>
        <w:ind w:firstLine="426"/>
        <w:jc w:val="both"/>
        <w:rPr>
          <w:rFonts w:eastAsia="FreeSans"/>
        </w:rPr>
      </w:pPr>
      <w:r>
        <w:rPr>
          <w:rFonts w:eastAsia="FreeSans"/>
        </w:rPr>
        <w:t>3.2.6.  Основными требованиями к информированию являются:</w:t>
      </w:r>
    </w:p>
    <w:p w:rsidR="00537321" w:rsidRDefault="00537321" w:rsidP="00537321">
      <w:pPr>
        <w:tabs>
          <w:tab w:val="left" w:pos="0"/>
        </w:tabs>
        <w:spacing w:line="240" w:lineRule="atLeast"/>
        <w:ind w:firstLine="426"/>
        <w:jc w:val="both"/>
        <w:rPr>
          <w:rFonts w:eastAsia="FreeSans"/>
        </w:rPr>
      </w:pPr>
      <w:r>
        <w:rPr>
          <w:rFonts w:eastAsia="FreeSans"/>
        </w:rPr>
        <w:t>- достоверность и полнота информации;</w:t>
      </w:r>
    </w:p>
    <w:p w:rsidR="00537321" w:rsidRDefault="00537321" w:rsidP="00537321">
      <w:pPr>
        <w:tabs>
          <w:tab w:val="left" w:pos="0"/>
        </w:tabs>
        <w:spacing w:line="240" w:lineRule="atLeast"/>
        <w:ind w:firstLine="426"/>
        <w:jc w:val="both"/>
        <w:rPr>
          <w:rFonts w:eastAsia="FreeSans"/>
        </w:rPr>
      </w:pPr>
      <w:r>
        <w:rPr>
          <w:rFonts w:eastAsia="FreeSans"/>
        </w:rPr>
        <w:t>- соблюдение сроков и порядка предоставления информации о деятельности органов местного самоуправления;</w:t>
      </w:r>
    </w:p>
    <w:p w:rsidR="00537321" w:rsidRDefault="00537321" w:rsidP="00537321">
      <w:pPr>
        <w:tabs>
          <w:tab w:val="left" w:pos="0"/>
        </w:tabs>
        <w:spacing w:line="240" w:lineRule="atLeast"/>
        <w:ind w:firstLine="426"/>
        <w:jc w:val="both"/>
        <w:rPr>
          <w:rFonts w:eastAsia="FreeSans"/>
        </w:rPr>
      </w:pPr>
      <w:r>
        <w:rPr>
          <w:rFonts w:eastAsia="FreeSans"/>
        </w:rPr>
        <w:t>- четкость в изложении информации;</w:t>
      </w:r>
    </w:p>
    <w:p w:rsidR="00537321" w:rsidRDefault="00537321" w:rsidP="00537321">
      <w:pPr>
        <w:tabs>
          <w:tab w:val="left" w:pos="0"/>
        </w:tabs>
        <w:spacing w:line="240" w:lineRule="atLeast"/>
        <w:ind w:firstLine="426"/>
        <w:jc w:val="both"/>
        <w:rPr>
          <w:rFonts w:eastAsia="FreeSans"/>
        </w:rPr>
      </w:pPr>
      <w:r>
        <w:rPr>
          <w:rFonts w:eastAsia="FreeSans"/>
        </w:rPr>
        <w:t>- удобство и доступность получения информации.</w:t>
      </w:r>
    </w:p>
    <w:p w:rsidR="00537321" w:rsidRDefault="00537321" w:rsidP="00537321">
      <w:pPr>
        <w:tabs>
          <w:tab w:val="left" w:pos="0"/>
        </w:tabs>
        <w:spacing w:line="240" w:lineRule="atLeast"/>
        <w:ind w:firstLine="426"/>
        <w:jc w:val="both"/>
        <w:rPr>
          <w:rFonts w:eastAsia="FreeSans"/>
        </w:rPr>
      </w:pPr>
      <w:r>
        <w:rPr>
          <w:rFonts w:eastAsia="FreeSans"/>
        </w:rPr>
        <w:t>3.2.7. Информирование о деятельности органов местного самоуправления осуществляется в соответствии с Федеральным Законом от 09.02.2009 № 8–ФЗ «Об обеспечении доступа к информации о деятельность государственных органов и органов местного самоуправления».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3.3. Консультации по вопросам исполнения муниципальной услуги предоставляется сотрудниками Администрации, обеспечивающими исполнение муниципальной услуги, или лицами их замещающими (далее – должностное лицо).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3.3.1. Консультация предоставляется по вопросам: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-  требований к оформлению письменных обращений;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-  мест и графиков личного приёма граждан;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-  порядка и сроков рассмотрения обращений;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- порядка обжалования действий (бездействия) и решений, осуществляемых и принимаемых в ходе рассмотрения вопроса.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3.3.2. Основные требования при консультировании являются: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- компетентность;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- чёткость в изложении материала;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- полнота консультирования.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3.3.3. Консультирование осуществляется: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- при личном обращении,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- с использованием средств массовой информации,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- информационных систем общего пользования (в том числе сети Интернет, почты и телефонной связи, электронной почты),</w:t>
      </w:r>
    </w:p>
    <w:p w:rsidR="00537321" w:rsidRDefault="00537321" w:rsidP="00537321">
      <w:pPr>
        <w:pStyle w:val="HTML"/>
        <w:spacing w:line="240" w:lineRule="atLeast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- а также в письменной форме.</w:t>
      </w:r>
    </w:p>
    <w:p w:rsidR="00537321" w:rsidRDefault="00537321" w:rsidP="00537321">
      <w:pPr>
        <w:pStyle w:val="HTML"/>
        <w:ind w:firstLine="426"/>
        <w:jc w:val="both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3.3.4. </w:t>
      </w:r>
      <w:r>
        <w:rPr>
          <w:rFonts w:ascii="Times New Roman" w:hAnsi="Times New Roman"/>
          <w:spacing w:val="-4"/>
          <w:sz w:val="24"/>
          <w:szCs w:val="24"/>
        </w:rPr>
        <w:t>Обязанности должностных лиц при ответе на телефонные звонки, устные и письменные обращения граждан или организаций.</w:t>
      </w:r>
    </w:p>
    <w:p w:rsidR="00537321" w:rsidRDefault="00537321" w:rsidP="00537321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851"/>
        <w:jc w:val="both"/>
        <w:rPr>
          <w:spacing w:val="-4"/>
        </w:rPr>
      </w:pPr>
      <w:r>
        <w:rPr>
          <w:spacing w:val="-4"/>
        </w:rPr>
        <w:t>Должностное лицо, осуществляющее прием и консультирование (по телефону или лично), должно корректно и внимательно относиться к заявителям, не унижая их чести и достоинства. При информировании о порядке предоставления услуги по телефону, должностное лицо Администрации, сняв трубку, должно представиться: назвать фамилию, имя, должность.</w:t>
      </w:r>
    </w:p>
    <w:p w:rsidR="00537321" w:rsidRDefault="00537321" w:rsidP="00537321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spacing w:val="-4"/>
        </w:rPr>
      </w:pPr>
      <w:r>
        <w:rPr>
          <w:spacing w:val="-4"/>
        </w:rPr>
        <w:t xml:space="preserve">        В конце информирования должностное лицо, осуществляющее прием и консультирование, должно кратко подвести итог разговора и перечислить действия, которые надо предпринять заявителю. </w:t>
      </w:r>
    </w:p>
    <w:p w:rsidR="00537321" w:rsidRDefault="00537321" w:rsidP="00537321">
      <w:pPr>
        <w:shd w:val="clear" w:color="auto" w:fill="FFFFFF"/>
        <w:tabs>
          <w:tab w:val="left" w:pos="1134"/>
        </w:tabs>
        <w:jc w:val="both"/>
        <w:rPr>
          <w:spacing w:val="-4"/>
        </w:rPr>
      </w:pPr>
      <w:r>
        <w:rPr>
          <w:spacing w:val="-4"/>
        </w:rPr>
        <w:t xml:space="preserve">        Рассмотрение письменного обращения осуществляется в порядке административных процедур настоящего регламента. По итогам рассмотрения письменного обращения заявителю </w:t>
      </w:r>
      <w:proofErr w:type="gramStart"/>
      <w:r>
        <w:rPr>
          <w:spacing w:val="-4"/>
        </w:rPr>
        <w:t>направляется  исчерпывающий</w:t>
      </w:r>
      <w:proofErr w:type="gramEnd"/>
      <w:r>
        <w:rPr>
          <w:spacing w:val="-4"/>
        </w:rPr>
        <w:t xml:space="preserve"> письменный ответ на поставленные вопросы, в котором указываются фамилия, имя, отчество, должность и номер телефона исполнителя.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center"/>
        <w:rPr>
          <w:b/>
        </w:rPr>
      </w:pPr>
      <w:r>
        <w:rPr>
          <w:b/>
          <w:lang w:val="en-US"/>
        </w:rPr>
        <w:t>II</w:t>
      </w:r>
      <w:r>
        <w:rPr>
          <w:b/>
        </w:rPr>
        <w:t>. Стандарт предоставления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center"/>
        <w:rPr>
          <w:b/>
        </w:rPr>
      </w:pPr>
      <w:r w:rsidRPr="00537321">
        <w:rPr>
          <w:b/>
        </w:rPr>
        <w:t>4</w:t>
      </w:r>
      <w:r>
        <w:rPr>
          <w:b/>
        </w:rPr>
        <w:t>. Наименование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4.1. Наименование муниципальной услуги – «Предоставление разрешения на осуществление земляных работ».</w:t>
      </w:r>
    </w:p>
    <w:p w:rsidR="00537321" w:rsidRPr="00211FF4" w:rsidRDefault="00537321" w:rsidP="00211FF4">
      <w:pPr>
        <w:rPr>
          <w:i/>
        </w:rPr>
      </w:pPr>
      <w:r>
        <w:t xml:space="preserve">      4.2. Муниципальная услуга предоставляется в случаях проведения земляных работ, установленных Правилами благоус</w:t>
      </w:r>
      <w:r w:rsidR="00DB6865">
        <w:t xml:space="preserve">тройства территории </w:t>
      </w:r>
      <w:proofErr w:type="spellStart"/>
      <w:r w:rsidR="00DB6865">
        <w:t>Пенингского</w:t>
      </w:r>
      <w:proofErr w:type="spellEnd"/>
      <w:r>
        <w:t xml:space="preserve"> сельского поселения, утвержденных </w:t>
      </w:r>
      <w:r>
        <w:rPr>
          <w:bCs/>
        </w:rPr>
        <w:t xml:space="preserve">решением  </w:t>
      </w:r>
      <w:r w:rsidR="00211FF4" w:rsidRPr="00211FF4">
        <w:t>30</w:t>
      </w:r>
      <w:r w:rsidRPr="00211FF4">
        <w:t xml:space="preserve"> сессия  2 созыва</w:t>
      </w:r>
      <w:r>
        <w:t xml:space="preserve"> </w:t>
      </w:r>
      <w:r w:rsidR="00DB6865">
        <w:rPr>
          <w:bCs/>
        </w:rPr>
        <w:t xml:space="preserve">Совета  </w:t>
      </w:r>
      <w:proofErr w:type="spellStart"/>
      <w:r w:rsidR="00DB6865">
        <w:rPr>
          <w:bCs/>
        </w:rPr>
        <w:t>Пенингского</w:t>
      </w:r>
      <w:proofErr w:type="spellEnd"/>
      <w:r>
        <w:rPr>
          <w:bCs/>
        </w:rPr>
        <w:t xml:space="preserve"> сельского поселения</w:t>
      </w:r>
      <w:r>
        <w:t xml:space="preserve">  </w:t>
      </w:r>
      <w:r w:rsidR="00211FF4" w:rsidRPr="00211FF4">
        <w:t>№</w:t>
      </w:r>
      <w:r w:rsidR="00211FF4">
        <w:t xml:space="preserve"> </w:t>
      </w:r>
      <w:r w:rsidR="00211FF4" w:rsidRPr="00211FF4">
        <w:t>69  от 19 июня</w:t>
      </w:r>
      <w:r w:rsidRPr="00211FF4">
        <w:t xml:space="preserve">  2012 года</w:t>
      </w:r>
      <w:r w:rsidR="00211FF4">
        <w:t xml:space="preserve"> </w:t>
      </w:r>
      <w:r w:rsidR="00211FF4" w:rsidRPr="00211FF4">
        <w:t xml:space="preserve">(в редакции </w:t>
      </w:r>
      <w:r w:rsidR="00211FF4" w:rsidRPr="00211FF4">
        <w:rPr>
          <w:bCs/>
        </w:rPr>
        <w:t>решений 2 сессии 3 созыва  от 10.10.2013 г. №</w:t>
      </w:r>
      <w:r w:rsidR="00211FF4">
        <w:rPr>
          <w:bCs/>
        </w:rPr>
        <w:t xml:space="preserve"> </w:t>
      </w:r>
      <w:r w:rsidR="00211FF4" w:rsidRPr="00211FF4">
        <w:rPr>
          <w:bCs/>
        </w:rPr>
        <w:t xml:space="preserve">5, 21 сессии 3 созыва от 16.06.2015 № 44, 48 сессии 3 созыва от 25.12.17 </w:t>
      </w:r>
      <w:r w:rsidR="00211FF4">
        <w:rPr>
          <w:bCs/>
        </w:rPr>
        <w:t xml:space="preserve"> </w:t>
      </w:r>
      <w:r w:rsidR="00211FF4" w:rsidRPr="00211FF4">
        <w:rPr>
          <w:bCs/>
        </w:rPr>
        <w:t>№ 87; 1 сессии 4 созыва от 20.09.2018 г. №4; 4</w:t>
      </w:r>
      <w:r w:rsidR="00211FF4">
        <w:rPr>
          <w:bCs/>
        </w:rPr>
        <w:t xml:space="preserve"> </w:t>
      </w:r>
      <w:r w:rsidR="00211FF4" w:rsidRPr="00211FF4">
        <w:rPr>
          <w:bCs/>
        </w:rPr>
        <w:t>сессии 4 созыва от 12.11.2018г. №</w:t>
      </w:r>
      <w:r w:rsidR="00211FF4">
        <w:rPr>
          <w:bCs/>
        </w:rPr>
        <w:t xml:space="preserve"> </w:t>
      </w:r>
      <w:r w:rsidR="00211FF4" w:rsidRPr="00211FF4">
        <w:rPr>
          <w:bCs/>
        </w:rPr>
        <w:t>8 ; №</w:t>
      </w:r>
      <w:r w:rsidR="00211FF4">
        <w:rPr>
          <w:bCs/>
        </w:rPr>
        <w:t xml:space="preserve"> </w:t>
      </w:r>
      <w:r w:rsidR="00211FF4" w:rsidRPr="00211FF4">
        <w:rPr>
          <w:bCs/>
        </w:rPr>
        <w:t>48 от 12.07.2021г.</w:t>
      </w:r>
      <w:r w:rsidR="00211FF4" w:rsidRPr="00211FF4">
        <w:t>)</w:t>
      </w:r>
      <w:r w:rsidR="00211FF4" w:rsidRPr="00211FF4">
        <w:rPr>
          <w:i/>
        </w:rPr>
        <w:t xml:space="preserve"> </w:t>
      </w:r>
      <w:r w:rsidRPr="00211FF4">
        <w:t xml:space="preserve"> и пунктом 1.4. настоящего Административного регламента.</w:t>
      </w:r>
    </w:p>
    <w:p w:rsidR="00537321" w:rsidRDefault="00DE4268" w:rsidP="00211F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</w:rPr>
      </w:pPr>
      <w:r>
        <w:t xml:space="preserve">                    </w:t>
      </w:r>
      <w:r w:rsidR="00537321">
        <w:t xml:space="preserve">                                                                         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center"/>
        <w:rPr>
          <w:b/>
          <w:bCs/>
        </w:rPr>
      </w:pPr>
      <w:r>
        <w:rPr>
          <w:b/>
          <w:bCs/>
        </w:rPr>
        <w:t>5. Наименование органа, предоставляющего Муниципальную услугу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center"/>
        <w:rPr>
          <w:b/>
          <w:bCs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right="-1"/>
        <w:jc w:val="both"/>
      </w:pPr>
      <w:r>
        <w:t xml:space="preserve">       5.1. Наименование органа, предоставляющего муниципальную усл</w:t>
      </w:r>
      <w:r w:rsidR="00211FF4">
        <w:t xml:space="preserve">угу – Администрация </w:t>
      </w:r>
      <w:proofErr w:type="spellStart"/>
      <w:r w:rsidR="00211FF4">
        <w:t>Пенингского</w:t>
      </w:r>
      <w:proofErr w:type="spellEnd"/>
      <w:r>
        <w:t xml:space="preserve"> сельского поселения.</w:t>
      </w:r>
      <w:r w:rsidR="00DE4268">
        <w:t xml:space="preserve">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"/>
        <w:jc w:val="both"/>
      </w:pPr>
      <w:r>
        <w:t xml:space="preserve">       5.1.1. Администрация обеспечивает предоставление Муниципальной услуги через МФЦ, при наличии соглашения, заключенного между МФЦ и </w:t>
      </w:r>
      <w:proofErr w:type="gramStart"/>
      <w:r>
        <w:t>Администрацией,  или</w:t>
      </w:r>
      <w:proofErr w:type="gramEnd"/>
      <w:r>
        <w:t xml:space="preserve"> в электронной форме посредством ЕПГУ, при наличии технической возможности, а  также в иных формах, по выбору Заявителя, в соответствии с Федеральным законом от 27.07.2010 № 210-ФЗ «Об организации предоставления государственных и муниципальных услуг.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"/>
        <w:jc w:val="both"/>
      </w:pPr>
      <w:r>
        <w:t xml:space="preserve">       5.1.2. При предоставлении муниципальной услуги запрещается требовать от заявителя осуществления действий, в том числе согласований, необходимых для получения муниципальных услуг, связанных с обращением в  государственные органы, органы местного самоуправления  и иные организации, участвующие в предоставлении муниципальных услуг, за исключением получения услуг, включенных в перечень услуг, которые являются необходимыми и обязательными для предоставления муниципальных услуг Администрацией и предоставляются организациями, участвующими в их предоставлении.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"/>
        <w:jc w:val="both"/>
      </w:pPr>
    </w:p>
    <w:p w:rsidR="00DE4268" w:rsidRDefault="00DE4268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86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86"/>
        <w:jc w:val="center"/>
        <w:rPr>
          <w:b/>
        </w:rPr>
      </w:pPr>
      <w:r>
        <w:rPr>
          <w:b/>
        </w:rPr>
        <w:lastRenderedPageBreak/>
        <w:t>6. Результат предоставления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86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6.1. Заявитель обращается в Администрацию с Заявлением о предоставлении Муниципальной услуги в случаях, указанных в разделе 1.4. с целью: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6.1.1. получения разрешения на производство земляных работ на территории Поселения;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jc w:val="both"/>
      </w:pPr>
      <w:r>
        <w:t xml:space="preserve">        6.1.2. получения разрешения на производство земляных работ в связи с аварийно-восстановительными работами на территории Поселения;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6.1.3. продления разрешения на право производства земляных работ на территории Поселения;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6.1.4. закрытия разрешения на право производства земляных работ на территории Поселения.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6.2. Результатом предоставления Муниципальной услуги в зависимости от основания для обращения является:</w:t>
      </w:r>
    </w:p>
    <w:p w:rsidR="00537321" w:rsidRDefault="00537321" w:rsidP="006B2E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6.2.1 разрешение на право производства земляных работ в случае обращения Заявителя по основаниям,</w:t>
      </w:r>
      <w:r w:rsidR="006B2EB7">
        <w:t xml:space="preserve"> указанным в подпунктах 6.1.1. - </w:t>
      </w:r>
      <w:r>
        <w:t>6.1.3. пункта 6.1. настоящего административного регламента, оформляется в соответствии с формой в Приложении № 2 к настоящему административному регламенту, подписанного должностным лицом Администрации, в случае обращения в электронном формате в форме электронного документа, подписанного усиленной электронной цифровой подписью должностного лица Администрации.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 6.2.2. решение о закрытии разрешения на осуществление земляных работ в случае обращения Заявителя по основанию, указанному в подпункте 6.1.4.  пункта 6.1. настоящего Административного регламента, оформляется в соответствии с формой в Приложении № 7 к настоящему Административному регламенту подписанного должностным лицом Администрации, в случае обращения в электронном формате — в форме электронного документа, подписанного усиленной электронной цифровой подписью должностного лица Администрации.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 6.2.3. решение об отказе в предоставлении Муниципальной услуги оформляется в соответствии с формой Приложения № 3 к настоящему Административному регламенту, подписанного должностным лицом Администрации, в случае обращения в электронном формате — в форме электронного документа, подписанного усиленной электронной цифровой подписью Должностного лица организации.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86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64" w:lineRule="auto"/>
        <w:ind w:right="528"/>
        <w:jc w:val="center"/>
        <w:rPr>
          <w:b/>
        </w:rPr>
      </w:pPr>
      <w:r>
        <w:rPr>
          <w:b/>
        </w:rPr>
        <w:t xml:space="preserve">              7. Порядок приема и регистрации заявления о предоставлении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64" w:lineRule="auto"/>
        <w:ind w:left="550" w:right="528" w:hanging="1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32"/>
        <w:jc w:val="both"/>
      </w:pPr>
      <w:r>
        <w:t xml:space="preserve">       7.1. Регистрация заявления, представленного заявителем (представителем заявителя) в целях, указанных в подпунктах 6.1.1, 6.1.3., 6.1.4.  пункта 6.1. настоящего </w:t>
      </w:r>
      <w:proofErr w:type="gramStart"/>
      <w:r>
        <w:t>Административного  регламента</w:t>
      </w:r>
      <w:proofErr w:type="gramEnd"/>
      <w:r>
        <w:t xml:space="preserve"> осуществляется не позднее одного рабочего дня, следующего за днем его поступления.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7.2. Регистрация заявления, представленного заявителем (представителем заявителя) </w:t>
      </w:r>
      <w:proofErr w:type="gramStart"/>
      <w:r>
        <w:t>в  целях</w:t>
      </w:r>
      <w:proofErr w:type="gramEnd"/>
      <w:r>
        <w:t>, указанных в подпункте 6.1.2.  пункта 6.1. настоящего Административного регламента осуществляется в день поступления.</w:t>
      </w:r>
    </w:p>
    <w:p w:rsidR="00537321" w:rsidRDefault="00537321" w:rsidP="00DE4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6"/>
        <w:jc w:val="both"/>
      </w:pPr>
      <w:r>
        <w:t xml:space="preserve">       7.3. В случае представления заявления в электронной форме вне рабочего времени администрации, либо в выходной, нерабочий или праздничный день, заявление подлежит регистрации на следующий рабочий день.</w:t>
      </w:r>
    </w:p>
    <w:p w:rsidR="00DE4268" w:rsidRDefault="00DE4268" w:rsidP="00DE4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6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center"/>
        <w:rPr>
          <w:b/>
        </w:rPr>
      </w:pPr>
      <w:r>
        <w:rPr>
          <w:b/>
        </w:rPr>
        <w:t>8.Срок предоставления Муниципальной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8.1. Срок предоставления Муниципальной услуги: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64" w:lineRule="auto"/>
        <w:ind w:right="-3"/>
        <w:jc w:val="both"/>
      </w:pPr>
      <w:r>
        <w:t xml:space="preserve">       8.1.1 по основаниям, указанным в подпунктах 6.1.1, 6.1.4.  пункта 6.1. настоящего Административного регламента, составляет не более 10 рабочих дней со дня регистрации Заявления в Администрации;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8.1.2. по основанию, указанному в подпункте 6.1.2. пункта 6.1. настоящего Административного регламента, составляет не более 3 рабочих дней со дня регистрации Заявления в Администрации;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lastRenderedPageBreak/>
        <w:t xml:space="preserve">      8.1.3. по основанию, указанному в подпункте 6.1.3. пункта 6.1. настоящего Административного регламента, составляет не более 5 рабочих дней со дня регистрации Заявления в Администрации;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8.2. В случае необходимости ликвидации аварий, устранения неисправностей на инженерных сетях, требующих безотлагательного проведения аварийно-восстановительных работ в выходные и (или) праздничные дни, а также в нерабочее время Администрации, проведение аварийно-восстановительных работ осуществляется незамедлительно с последующей подачей лицами, указанными в пункте 1.2.  настоящего Административного регламента, </w:t>
      </w:r>
      <w:proofErr w:type="gramStart"/>
      <w:r>
        <w:t>Заявления  в</w:t>
      </w:r>
      <w:proofErr w:type="gramEnd"/>
      <w:r>
        <w:t xml:space="preserve"> соответствии с формой в Приложении № 1,   в течение суток с момента начала аварийно-восстановительных работ.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8.3. Продолжительность аварийно-восстановительных работ для ликвидации аварий, устранения неисправностей на инженерных сетях должна составлять не более четырнадцати дней с момента возникновения аварии.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8.3.1. В случае не завершения работ по ликвидации аварии в течение срока, установленного разрешением на право производства аварийно-восстановительных работ, необходимо получение разрешения на производство плановых работ. Разрешение на право производства аварийно-восстановительных работ не продлевается.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8.4. Подача Заявления на продление разрешения на право производства земляных работ осуществляется не менее чем за 5 дней до истечения срока действия ранее выданного разрешения.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8.4.1 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заявителю в предоставлении муниципальной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8.4.2. Продление разрешения осуществляется не более двух раз. В случае необходимости дальнейшего выполнения земляных работ необходимо получить новое разрешение на право производства земляных работ.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8.5. Подача Заявления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12"/>
        <w:ind w:right="8" w:firstLine="567"/>
        <w:jc w:val="both"/>
      </w:pPr>
      <w:r>
        <w:t>Подача Заявления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center"/>
        <w:rPr>
          <w:b/>
        </w:rPr>
      </w:pPr>
      <w:r>
        <w:rPr>
          <w:b/>
        </w:rPr>
        <w:t>9. Нормативные правовые акты, регулирующие предоставление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center"/>
        <w:rPr>
          <w:b/>
        </w:rPr>
      </w:pPr>
      <w:r>
        <w:rPr>
          <w:b/>
        </w:rPr>
        <w:t xml:space="preserve">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right="32" w:firstLine="426"/>
        <w:jc w:val="both"/>
      </w:pPr>
      <w:r>
        <w:t>- Конституция Российской Федерации, принятая всенародным голосованием 12.12.1993;</w:t>
      </w:r>
    </w:p>
    <w:p w:rsidR="00DE4268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right="32" w:firstLine="426"/>
        <w:jc w:val="both"/>
      </w:pPr>
      <w:r>
        <w:t xml:space="preserve">- Кодекс Российской Федерации об административных правонарушениях от 30.12.2001 </w:t>
      </w:r>
    </w:p>
    <w:p w:rsidR="00537321" w:rsidRDefault="00537321" w:rsidP="00DE4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right="32"/>
        <w:jc w:val="both"/>
      </w:pPr>
      <w:r>
        <w:t>№ 195-ФЗ;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right="32" w:firstLine="426"/>
        <w:jc w:val="both"/>
      </w:pPr>
      <w:r>
        <w:t xml:space="preserve">- Федеральный закон от 27.07.2010 № 210-ФЗ «Об организации предоставления государственных и муниципальных услуг»; </w:t>
      </w:r>
    </w:p>
    <w:p w:rsidR="00537321" w:rsidRDefault="00537321" w:rsidP="00537321">
      <w:pPr>
        <w:tabs>
          <w:tab w:val="left" w:pos="0"/>
        </w:tabs>
        <w:ind w:right="32"/>
        <w:jc w:val="both"/>
      </w:pPr>
      <w:r>
        <w:t xml:space="preserve">       - Федеральный закон от 06.10.2003 № 131-ФЗ «Об общих принципах организации местного самоуправления в Российской Федерации»;</w:t>
      </w:r>
    </w:p>
    <w:p w:rsidR="00537321" w:rsidRDefault="00537321" w:rsidP="00537321">
      <w:pPr>
        <w:tabs>
          <w:tab w:val="left" w:pos="0"/>
        </w:tabs>
        <w:ind w:right="32"/>
        <w:jc w:val="both"/>
      </w:pPr>
      <w:r>
        <w:t xml:space="preserve">       - Федеральный закон от 27.07.2006 № 152-ФЗ «О персональных данных»;</w:t>
      </w:r>
    </w:p>
    <w:p w:rsidR="00537321" w:rsidRDefault="00537321" w:rsidP="00537321">
      <w:pPr>
        <w:tabs>
          <w:tab w:val="left" w:pos="0"/>
        </w:tabs>
        <w:ind w:right="32"/>
        <w:jc w:val="both"/>
      </w:pPr>
      <w:r>
        <w:t xml:space="preserve">       - Приказ </w:t>
      </w:r>
      <w:proofErr w:type="spellStart"/>
      <w:r>
        <w:t>Ростехнадзора</w:t>
      </w:r>
      <w:proofErr w:type="spellEnd"/>
      <w:r>
        <w:t xml:space="preserve"> от 15.12.2020 № 528 «Об утверждении федеральных нор</w:t>
      </w:r>
      <w:r w:rsidR="00DE4268">
        <w:t>м</w:t>
      </w:r>
      <w:r>
        <w:t xml:space="preserve"> и </w:t>
      </w:r>
      <w:proofErr w:type="gramStart"/>
      <w:r>
        <w:t>правил  в</w:t>
      </w:r>
      <w:proofErr w:type="gramEnd"/>
      <w:r>
        <w:t xml:space="preserve"> области промышленной безопасности «Правила безопасного ведения газоопасных, огневых  и ремонтных работ»»;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32"/>
        <w:jc w:val="both"/>
      </w:pPr>
      <w:r>
        <w:t xml:space="preserve">        -</w:t>
      </w:r>
      <w:r>
        <w:rPr>
          <w:color w:val="333333"/>
        </w:rPr>
        <w:t xml:space="preserve"> </w:t>
      </w:r>
      <w:r>
        <w:t>Устав муници</w:t>
      </w:r>
      <w:r w:rsidR="006B2EB7">
        <w:t xml:space="preserve">пального образования </w:t>
      </w:r>
      <w:proofErr w:type="spellStart"/>
      <w:r w:rsidR="006B2EB7" w:rsidRPr="003E60DE">
        <w:t>Пенингское</w:t>
      </w:r>
      <w:proofErr w:type="spellEnd"/>
      <w:r w:rsidRPr="003E60DE">
        <w:t xml:space="preserve"> сельское поселение, принят решением </w:t>
      </w:r>
      <w:r w:rsidR="003E60DE" w:rsidRPr="003E60DE">
        <w:t xml:space="preserve">23 сессии 2 созыва Совета </w:t>
      </w:r>
      <w:proofErr w:type="spellStart"/>
      <w:r w:rsidR="003E60DE" w:rsidRPr="003E60DE">
        <w:t>Пенингского</w:t>
      </w:r>
      <w:proofErr w:type="spellEnd"/>
      <w:r w:rsidRPr="003E60DE">
        <w:t xml:space="preserve"> сельского поселения от 21</w:t>
      </w:r>
      <w:r w:rsidR="003E60DE" w:rsidRPr="003E60DE">
        <w:t xml:space="preserve"> сентября 2011 года № 60</w:t>
      </w:r>
      <w:r w:rsidR="005E6530">
        <w:t xml:space="preserve"> </w:t>
      </w:r>
      <w:r w:rsidRPr="003E60DE">
        <w:t>(в редакции решений</w:t>
      </w:r>
      <w:r w:rsidR="003E60DE" w:rsidRPr="003E60DE">
        <w:t xml:space="preserve"> 38 сессии 2 созыва от 12.03.2013 г. № 87; 16 сессии 3 созыва от 09.04.2015 г. №37</w:t>
      </w:r>
      <w:r w:rsidR="003E60DE">
        <w:t xml:space="preserve">; 16 сессии 4 созыва от 13.05.2020 г. № 25; 24 сессия 4 созыва от 28.12.2020 г. № 39; </w:t>
      </w:r>
      <w:r w:rsidR="005E6530">
        <w:t>33 сессии 4 созыва от 21.12.2021 г. № 57</w:t>
      </w:r>
      <w:r w:rsidRPr="003E60DE">
        <w:t>).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</w:rPr>
      </w:pPr>
      <w:r>
        <w:rPr>
          <w:b/>
        </w:rPr>
        <w:lastRenderedPageBreak/>
        <w:t>10. Исчерпывающий перечень документов, необходимых для предоставления Муниципальной услуги, подлежащих представлению Заявителем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10.1. Перечень документов, обязательных для предоставления Заявителем независимо от категории и основания для обращения за предоставлением Муниципальной услуги: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1) документ, удостоверяющий личность заявителя.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В случае направления заявления посредством ЕПГУ сведения из документа, удостоверяющего личность заявителя, представителя формируются при подтверждении учетной записи в Единой системе идентификации и аутентификации (далее — ЕСИА)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2) документ, подтверждающий полномочия представителя Заявителя действовать от имени Заявителя (в случае обращения за предоставлением услуги представителя Заявителя).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При обращении посредством ЕПГУ указанный документ, выданный Заявителем, удостоверяется усиленной квалифицированной электронной подписью заявителя (в случае, если заявителем является юридическое лицо) или нотариуса с приложением файла открепленной усиленной квалифицированной электронной подписи в формате </w:t>
      </w:r>
      <w:proofErr w:type="spellStart"/>
      <w:r>
        <w:t>sig</w:t>
      </w:r>
      <w:proofErr w:type="spellEnd"/>
      <w:r>
        <w:t>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3) гарантийное письмо по восстановлению покрытия;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5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4) приказ о назначении работника, ответственного за производство земляных работ с указанием контактной информации (для юридических лиц, являющихся исполнителем работ);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5) договор на проведение работ, в случае если работы будут проводиться подрядной организацией.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10.2. Перечень документов, обязательных для предоставления Заявителем в зависимости от основания для обращения за предоставлением Муниципальной услуги: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6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10.2.1. в случае обращения по основаниям, указанным в подпункте 6.1.1 пункта 6.1 настоящего Административного регламента: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</w:pPr>
      <w:r>
        <w:t>а) заявление о предоставлении государственной услуги.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какой-либо иной форме.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</w:pPr>
      <w:r>
        <w:t xml:space="preserve">В заявлении также указывается один из следующих способов направления результата предоставления государственной услуги: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</w:pPr>
      <w:r>
        <w:t xml:space="preserve">- в форме электронного документа в личном кабинете на ЕПГУ;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</w:pPr>
      <w:r>
        <w:t xml:space="preserve">- на бумажном носителе в виде распечатанного экземпляра электронного документа в Уполномоченном органе, МФЦ;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</w:pPr>
      <w:r>
        <w:t>- на бумажном носителе в Уполномоченном органе, МФЦ;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</w:pPr>
      <w:r>
        <w:t>- иным способом, по выбору Заявителя.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</w:pPr>
      <w:r>
        <w:t>б) Проект производства работ (вариант оформления представлен в Приложении № 4 к настоящему административному регламенту), который содержит: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rPr>
          <w:noProof/>
        </w:rPr>
        <w:t>-</w:t>
      </w:r>
      <w:r>
        <w:t xml:space="preserve">текстовую часть: с описанием места работ, решением заказчика о проведении работ; наименованием заказчика; исходными данными по проектированию; описанием вида, объемов и продолжительности работ; описанием технологической последовательности выполнения работ, с выделением работ, проводимых на проезжей части улиц и магистралей, пешеходных тротуаров; описанием мероприятий по восстановлению нарушенного благоустройства;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rPr>
          <w:noProof/>
        </w:rPr>
        <w:t>-</w:t>
      </w:r>
      <w:r>
        <w:t xml:space="preserve"> графическую часть: схема производства работ на инженерно-топографическом плане М 1:500 с указанием границ проводимых работ, разрытий; расположением проектируемых зданий, сооружений и коммуникаций; временных площадок для складирования грунтов и проведения их рекультивации; временных сооружений, временных подземных, надземных инженерных сетей и коммуникаций с указанием мест подключения временных сетей к действующим сетям; местами размещения грузоподъемной и землеройной техники; сведениями о древесно-кустарниковой и травянистой растительности; зонами отстоя транспорта; местами установки ограждений.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lastRenderedPageBreak/>
        <w:t>Инженерно-топографический план оформляется в соответствии с требованиями Свода правил СП 47.13330.2016 «Инженерные изыскания для строительства. Основные положения. Актуализированная редакция СНиП 11-02-96» и СП 11-104-97 «Инженерно-геодезические изыскания для строительства. На инженерно-топографическом плане должны быть нанесены существующие и проектируемые инженерные подземные коммуникации (сооружения). Срок действия инженерно-топографического плана не более 2 лет с момента его изготовления с учетом требований подпункта 5.189-5.199 СП 11-10497 «Инженерно-геодезические изыскания для строительства».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Схема производства работ согласовывается с соответствующими службами, отвечающими за эксплуатацию инженерных коммуникаций, с правообладателями земельных участков в случае, если проведение земляных работ будет затрагивать земельные участки, находящиеся во владении физических или юридических лиц, на которых планируется проведение работ.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В случае производства работ на проезжей части необходимо согласование схемы движения транспорта и пешеходов с Государственной инспекцией безопасности дорожного движения.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Разработка проекта может осуществляться заказчиком работ либо привлекаемым заказчиком на основании договора физическим или юридическим лицом, которые являются членами соответствующей саморегулируемой организации.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в) календарный график производства работ (образец представлен в Приложении № 5 к настоящему Административному регламенту).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8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Не соответствие календарного графика производства работ по форме образцу, указанному в Приложении № 5 к настоящему Административному регламенту, не является основанием для отказа в предоставлении Муниципальной услуги по основанию, указанному в пункте 12.1.3 настоящего Административного регламента;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8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9"/>
        <w:ind w:right="8" w:firstLine="567"/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619125</wp:posOffset>
            </wp:positionH>
            <wp:positionV relativeFrom="page">
              <wp:posOffset>2800350</wp:posOffset>
            </wp:positionV>
            <wp:extent cx="7620" cy="7620"/>
            <wp:effectExtent l="0" t="0" r="0" b="0"/>
            <wp:wrapSquare wrapText="bothSides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8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7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г) договор о подключении (технологическом присоединении) объектов к сетям инженерно-технического обеспечения или технические условия на подключение к сетям инженерно-технического обеспечения (при подключении к сетям инженерно-технического обеспечения);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  <w:rPr>
          <w:noProof/>
        </w:rPr>
      </w:pPr>
      <w:r>
        <w:t>д)</w:t>
      </w:r>
      <w:r>
        <w:tab/>
        <w:t>правоустанавливающие документы на объект недвижимости (права на который не зарегистрированы в Едином государственном реестре недвижимости)</w:t>
      </w:r>
      <w:r>
        <w:rPr>
          <w:noProof/>
          <w:lang w:eastAsia="ru-RU"/>
        </w:rPr>
        <w:drawing>
          <wp:inline distT="0" distB="0" distL="0" distR="0">
            <wp:extent cx="19050" cy="190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8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10.2.2. В случае обращения по основанию, указанному в подпункте 6.1.2. пункта 6.1. настоящего Административного регламента: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а) заявление о предоставлении государственной услуги.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какой-либо иной форме.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В заявлении также указывается один из следующих способов направления результата предоставления государственной услуги: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- в форме электронного документа в личном кабинете на ЕПГУ;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- на бумажном носителе в виде распечатанного экземпляра электронного документа в Уполномоченном органе, МФЦ;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- на бумажном носителе в Уполномоченном органе, МФЦ;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- иным способом, по выбору Заявителя.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б) схема участка работ (</w:t>
      </w:r>
      <w:proofErr w:type="spellStart"/>
      <w:r>
        <w:t>выкопировка</w:t>
      </w:r>
      <w:proofErr w:type="spellEnd"/>
      <w:r>
        <w:t xml:space="preserve"> из исполнительной документации на подземные коммуникации и сооружения);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в) документ, подтверждающий уведомление организаций, эксплуатирующих инженерные сети, сооружения и коммуникации, расположенные на смежных с аварией земельных участках, о предстоящих аварийных работах.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567" w:right="8" w:firstLine="567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10.2.3. В случае обращения по основанию, указанному в подпункте 6.1.3 пункта 6.1. настоящего Административного регламента: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lastRenderedPageBreak/>
        <w:t>а) заявление о предоставлении государственной услуги.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какой-либо иной форме.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В заявлении также указывается один из следующих способов направления результата предоставления государственной услуги: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    - в форме электронного документа в личном кабинете на ЕПГУ;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    - на бумажном носителе в виде распечатанного экземпляра электронного документа в Уполномоченном органе, МФЦ;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    - на бумажном носителе в Уполномоченном органе, МФЦ;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     - иным способом, по выбору Заявителя.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б) календарный график производства земляных работ;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в) проект производства работ (в случае изменения технических решений);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г) приказ о назначении работника, ответственного за производство земляных работ с указанием контактной информации (для юридических лиц, являющихся исполнителем работ) (в случае смены исполнителя работ).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10.3. Запрещено требовать у Заявителя: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10.3.1 представления документов и информации или осуществления действий, представление или осуществление которых не предусмотрено настоящим Административным регламентом;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53"/>
        <w:ind w:right="8" w:firstLine="567"/>
        <w:jc w:val="both"/>
      </w:pPr>
      <w:r>
        <w:t>10.3.2. представления документов и информации, отсутствие и (или) недостоверность которых не указывались при первоначальном отказе в приеме документов, необходимых для предоставления Муниципальной услуги, либо в предоставлении Муниципальной услуги, за исключением следующих случаев: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а) изменение требований нормативных правовых актов, касающихся предоставления Муниципальной услуги, после первоначальной подачи Заявления о предоставлении Муниципальной услуги;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7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б) наличие ошибок в Заявлении о предоставлении Муниципальной услуги и документах, поданных Заявителем после первоначального отказа в приеме документов, необходимых для предоставления Муниципальной услуги, либо в предоставлении Муниципальной услуги и не включенных в представленный ранее комплект документов;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в) истечение срока действия документов или изменение информации после первоначального отказа в приеме документов, необходимых для предоставления Муниципальной услуги, либо в предоставлении Муниципальной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74"/>
        <w:ind w:right="8" w:firstLine="567"/>
        <w:jc w:val="both"/>
      </w:pPr>
      <w:r>
        <w:t>г) выявление документально подтвержденного факта (признаков) ошибочного или противоправного действия (бездействия) должностного лица Администрации, предоставляющего Муниципальную услугу, при первоначальном отказе в приеме документов, необходимых для предоставления Муниципальной услуги, либо в предоставлении Муниципальной услуги, о чем в письменном виде за подписью руководителя органа, предоставляющего Муниципальную услугу, при первоначальном отказе в приеме документов, необходимых для предоставления Муниципальной услуги, уведомляется Заявитель, а также приносятся извинения за доставленные неудобства.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86"/>
        <w:jc w:val="center"/>
        <w:rPr>
          <w:b/>
        </w:rPr>
      </w:pPr>
      <w:r>
        <w:rPr>
          <w:b/>
        </w:rPr>
        <w:t>11. Исчерпывающий перечень Документов, необходимых для предоставления Муниципальной услуги, которые находятся в распоряжении органов власти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86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11.1.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а) выписку из Единого государственного реестра индивидуальных предпринимателей (запрашивается для подтверждения регистрации индивидуального предпринимателя на территории Российской Федерации);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lastRenderedPageBreak/>
        <w:t>б) выписку из Единого государственного реестра юридических лиц (запрашивается в Федеральной налоговой службе Российской Федерации) (в случае обращения юридического лица);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в) выписку из Единого государственного реестра недвижимости об основных характеристиках и зарегистрированных правах на объект недвижимости;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г) уведомление о планируемом сносе;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д) разрешение на строительство;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е) разрешение на проведение работ по сохранению объектов культурного наследия;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ж) разрешение на вырубку зеленых насаждений</w:t>
      </w:r>
      <w:r>
        <w:rPr>
          <w:noProof/>
        </w:rPr>
        <w:t>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з) разрешение на использование земель или земельного участка, находящихся в государственной или муниципальной собственности;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и) разрешение на размещение объекта;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firstLine="567"/>
        <w:jc w:val="both"/>
      </w:pPr>
      <w:r>
        <w:t>к)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л) разрешение на установку и эксплуатацию рекламной конструкции;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м) технические условия для подключения к сетям </w:t>
      </w:r>
      <w:proofErr w:type="spellStart"/>
      <w:r>
        <w:t>инженерно</w:t>
      </w:r>
      <w:proofErr w:type="spellEnd"/>
      <w:r>
        <w:t xml:space="preserve"> - технического обеспечения;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н) схему движения транспорта и пешеходов.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11.2. Администрации запрещено требовать у Заявителя представления документов и информации, которые находятся в распоряжении органов, предоставляющих государственные услуги, иных государственных органов, органов местного самоуправления либо подведомственных государственным органам или органам местного самоуправления организаций, участвующих в предоставлении государственных услуг, в соответствии с нормативными правовыми актами.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57"/>
        <w:ind w:right="8" w:firstLine="567"/>
        <w:jc w:val="both"/>
      </w:pPr>
      <w:r>
        <w:t xml:space="preserve">11.3. Документы, указанные в пункте в </w:t>
      </w:r>
      <w:proofErr w:type="gramStart"/>
      <w:r>
        <w:t>подпункте  11.1.</w:t>
      </w:r>
      <w:proofErr w:type="gramEnd"/>
      <w:r>
        <w:t xml:space="preserve"> настоящего Административного регламента, могут быть представлены Заявителем самостоятельно по собственной инициативе. Непредставление Заявителем указанных документов не является основанием для отказа Заявителю в предоставлении Муниципальной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86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86"/>
        <w:jc w:val="center"/>
        <w:rPr>
          <w:b/>
        </w:rPr>
      </w:pPr>
      <w:r>
        <w:rPr>
          <w:b/>
        </w:rPr>
        <w:t>12. Исчерпывающий перечень оснований для отказа в приеме Документов, необходимых для предоставления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86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12.1. Основаниями для отказа в приеме документов, необходимых для предоставления Муниципальной услуги являются: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12.1.1. Заявление подано в орган местного самоуправления или организацию, в полномочия которых не входит предоставление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12.1.2. Неполное заполнение полей в форме заявления, в том числе в интерактивной форме заявления на ЕПГУ;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12.1.3. Представление неполного комплекта документов, необходимых для предоставления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12.1.4. Представленные документы утратили силу на момент обращения за услугой (документ, удостоверяющий личность; документ, удостоверяющий полномочия представителя Заявителя, в случае обращения за предоставлением услуги указанным лицом);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12.1.5. Представленные на бумажном носителе документы содержат подчистки и исправления текста, не заверенные в порядке, установленном законодательством Российской Федерации;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12.1.6. Представленные в электронном виде 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8" w:line="235" w:lineRule="auto"/>
        <w:ind w:right="8"/>
        <w:jc w:val="both"/>
      </w:pPr>
      <w:r>
        <w:t xml:space="preserve">         12.1.7. Заявление и документы, необходимые для предоставления услуги, поданы в электронной форме с нарушением требований, установленных нормативными правовыми актами;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lastRenderedPageBreak/>
        <w:t xml:space="preserve">        12.1.8. Выявлено несоблюдение установленных статьей 11 Федерального закона                   от 6 апреля 2011 г. № 63-ФЗ «Об электронной подписи» условий признания </w:t>
      </w:r>
      <w:proofErr w:type="gramStart"/>
      <w:r>
        <w:t>действительности</w:t>
      </w:r>
      <w:proofErr w:type="gramEnd"/>
      <w:r>
        <w:t xml:space="preserve"> усиленной квалифицированной электронной подписи.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12.2. Решение об отказе в приеме документов, по основаниям, указанным в подпункте 2.9.1  пункта 2.9 настоящего Административного регламента, оформляется по форме согласно 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Приложению № 3 к настоящему Административному регламенту.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12.3 Решение об отказе в приеме документов, по основаниям, указанным в пункте 12.1. настоящего Административного регламента, направляется заявителю способом, определенным заявителем в заявлении о предоставлении разрешения не позднее рабочего дня, следующего за днем получения такого заявления, либо выдается в день личного обращения за получением указанного решения в МФЦ, или уполномоченный орган государственной власти, орган местного самоуправления, организацию.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277" w:line="228" w:lineRule="auto"/>
        <w:ind w:right="8"/>
        <w:jc w:val="both"/>
      </w:pPr>
      <w:r>
        <w:t xml:space="preserve">         12.4. Отказ в приеме документов, по основаниям, указанным в 12.1. настоящего Административного регламента, не препятствует повторному обращению заявителя в Администрацию за получением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186"/>
        <w:jc w:val="center"/>
        <w:rPr>
          <w:b/>
        </w:rPr>
      </w:pPr>
      <w:r>
        <w:rPr>
          <w:b/>
        </w:rPr>
        <w:t>13. Исчерпывающий перечень оснований для приостановления или отказа в предоставлении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101" w:right="8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line="228" w:lineRule="auto"/>
        <w:ind w:right="8"/>
        <w:jc w:val="both"/>
      </w:pPr>
      <w:r>
        <w:t xml:space="preserve">         13.1.  Оснований для приостановления предоставления услуги не предусмотрено.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41" w:line="228" w:lineRule="auto"/>
        <w:ind w:right="8"/>
        <w:jc w:val="both"/>
      </w:pPr>
      <w:r>
        <w:t xml:space="preserve">         13.2. Основания для отказа в предоставлении услуги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0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>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13.2.1. Поступление ответа органа государственной власти,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запрос, свидетельствующего об отсутствии документа и (или) информации, необходимых для предоставления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13.2.2. Несоответствие проекта производства работ требованиям, установленным нормативными правовыми актами;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13.2.3. Невозможность выполнения работ в заявленные сроки;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13.2.4. Установлены факты нарушений при проведении земляных работ в соответствии с выданным разрешением на осуществление земляных работ;</w:t>
      </w:r>
      <w:r>
        <w:rPr>
          <w:noProof/>
          <w:lang w:eastAsia="ru-RU"/>
        </w:rPr>
        <w:drawing>
          <wp:inline distT="0" distB="0" distL="0" distR="0">
            <wp:extent cx="9525" cy="190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17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13.2.5. наличие противоречивых сведений в заявлении о предоставлении услуги и приложенных к нему документах.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93"/>
        <w:ind w:right="8" w:firstLine="567"/>
        <w:jc w:val="both"/>
      </w:pPr>
      <w:r>
        <w:t>Отказ от предоставления Муниципальной услуги не препятствует повторному обращению Заявителя в Администрацию за предоставлением Муниципальной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00" w:lineRule="atLeast"/>
        <w:ind w:firstLine="2880"/>
        <w:jc w:val="both"/>
        <w:rPr>
          <w:b/>
          <w:bCs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426"/>
        <w:jc w:val="center"/>
        <w:rPr>
          <w:b/>
        </w:rPr>
      </w:pPr>
      <w:r>
        <w:rPr>
          <w:b/>
        </w:rPr>
        <w:t xml:space="preserve">2.14. Порядок, размер и основания взимания муниципальной пошлины или иной </w:t>
      </w:r>
      <w:r>
        <w:rPr>
          <w:b/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>платы, взимаемой за предоставление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534"/>
        <w:ind w:right="8"/>
        <w:jc w:val="both"/>
      </w:pPr>
      <w:r>
        <w:t xml:space="preserve">      2.14.</w:t>
      </w:r>
      <w:proofErr w:type="gramStart"/>
      <w:r>
        <w:t>1.Муниципальная</w:t>
      </w:r>
      <w:proofErr w:type="gramEnd"/>
      <w:r>
        <w:t xml:space="preserve"> услуга предоставляется бесплатно.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center"/>
        <w:rPr>
          <w:b/>
        </w:rPr>
      </w:pPr>
      <w:r>
        <w:rPr>
          <w:b/>
        </w:rPr>
        <w:t>15. Перечень услуг, необходимых и обязательных для предоставления Муниципальной услуги, в том числе порядок, размер и основания взимания платы за предоставление таких услуг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line="228" w:lineRule="auto"/>
        <w:ind w:right="8"/>
        <w:jc w:val="both"/>
      </w:pPr>
      <w:r>
        <w:t xml:space="preserve">       15.1.Услуги, необходимые и обязательные для предоставления Муниципальной услуги, отсутствуют.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center"/>
        <w:rPr>
          <w:b/>
        </w:rPr>
      </w:pPr>
      <w:r>
        <w:rPr>
          <w:b/>
        </w:rPr>
        <w:t>16. Способы предоставления Заявителем Документов, необходимых для получения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16.1. Администрация обеспечивает предоставление Муниципальной услуги в электронной форме посредством ЕПГУ, а также в иных формах по выбору Заявителя в 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1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соответствии с Федеральным законом от 27.07.2010 № 210-ФЗ «Об организации предоставления государственных и муниципальных услуг».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56" w:line="228" w:lineRule="auto"/>
        <w:ind w:right="8"/>
        <w:jc w:val="both"/>
      </w:pPr>
      <w:r>
        <w:lastRenderedPageBreak/>
        <w:t xml:space="preserve">      16.1.1. Для получения Муниципальной услуги в электронной форме Заявитель авторизуется на ЕПГУ посредством подтвержденной учетной записи Единой системы идентификации и аутентификации (далее - ЕСИА), затем заполняет Заявление с использованием специальной интерактивной формы.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54" w:line="228" w:lineRule="auto"/>
        <w:ind w:right="8"/>
        <w:jc w:val="both"/>
      </w:pPr>
      <w:r>
        <w:t xml:space="preserve">      16.1.2. Заполненное Заявление отправляется Заявителем вместе с прикрепленными электронными образами обязательных документов, указанными в </w:t>
      </w:r>
      <w:proofErr w:type="gramStart"/>
      <w:r>
        <w:t>пункте  2.7.</w:t>
      </w:r>
      <w:proofErr w:type="gramEnd"/>
      <w:r>
        <w:t xml:space="preserve">  настоящего Административного регламента, необходимых для предоставления Муниципальной услуги, в Администрацию. При авторизации в ЕСИА Заявление считается подписанным простой электронной подписью Заявителя, представителя Заявителя, уполномоченного на подписание Заявления.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16.1.3. Заявитель уведомляется о получении Администрацией Заявления и документов в день подачи Заявления посредством изменения статуса Заявления в Личном кабинете Заявителя на ЕПГУ.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321" w:line="228" w:lineRule="auto"/>
        <w:ind w:right="8"/>
        <w:jc w:val="both"/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596900</wp:posOffset>
            </wp:positionH>
            <wp:positionV relativeFrom="page">
              <wp:posOffset>7140575</wp:posOffset>
            </wp:positionV>
            <wp:extent cx="7620" cy="7620"/>
            <wp:effectExtent l="0" t="0" r="0" b="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04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7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633730</wp:posOffset>
            </wp:positionH>
            <wp:positionV relativeFrom="page">
              <wp:posOffset>7147560</wp:posOffset>
            </wp:positionV>
            <wp:extent cx="7620" cy="7620"/>
            <wp:effectExtent l="0" t="0" r="0" b="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04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" cy="7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16.1.4. Решение о предоставлении Муниципальной услуги принимается Администрацией на основании электронных образов документов, представленных Заявителем, сведений, а также сведений, полученных Администрацией посредством межведомственного электронного взаимодействия, а также сведений и информации на бумажном носителе посредством личного обращения в Администрацию, в том числе через МФЦ  в соответствии с соглашением о взаимодействии между МФЦ и Администрацией, заключенным в соответствии с постановлением Правительства Российской Федерации от 27.09.2011 №797 «О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самоуправления», либо посредством почтового отправления с уведомлением о вручении.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03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center"/>
        <w:rPr>
          <w:b/>
        </w:rPr>
      </w:pPr>
      <w:r>
        <w:rPr>
          <w:b/>
        </w:rPr>
        <w:t>17. Способы получения Заявителем результатов предоставления Муниципальной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17.1. Заявитель уведомляется о ходе рассмотрения и готовности результата предоставления Муниципальной услуги следующими способами: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284" w:right="8"/>
        <w:jc w:val="both"/>
        <w:rPr>
          <w:noProof/>
        </w:rPr>
      </w:pPr>
      <w:r>
        <w:t>17.1.1. через личный кабинет на ЕПГУ</w:t>
      </w:r>
      <w:r>
        <w:rPr>
          <w:noProof/>
        </w:rPr>
        <w:t>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rPr>
          <w:noProof/>
        </w:rPr>
        <w:t xml:space="preserve">     17.1.2. </w:t>
      </w:r>
      <w:r>
        <w:t>иным способом, по выбору Заявителя.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17.2. Заявитель может самостоятельно получить информацию о готовности результата предоставления Муниципальной услуги посредством: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 - сервиса ЕПГУ «Узнать статус заявления»;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 - по телефону.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567" w:right="8" w:firstLine="567"/>
        <w:jc w:val="both"/>
      </w:pPr>
      <w:r>
        <w:t xml:space="preserve">     17.3.  Способы получения результата Муниципальной услуги: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17.3.1. через Личный кабинет на ЕПГУ в форме электронного документа, подписанного усиленной электронной цифровой подписью уполномоченного должностного лица Администрации;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17.3.2. иным способом, по выбору Заявителя.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17.3.3.  Заявителю обеспечена возможность получения результата предоставления Муниципальной услуги на бумажном носителе при личном обращении в уполномоченный орган местного самоуправления, а также через МФЦ в соответствии с соглашением о взаимодействии между МФЦ и Администрацией, заключенным в соответствии с постановлением Правительства Российской Федерации от 27.09.2011 </w:t>
      </w:r>
      <w:r>
        <w:tab/>
        <w:t>«О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самоуправления»,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73"/>
        <w:ind w:left="-567" w:right="8" w:firstLine="567"/>
        <w:jc w:val="both"/>
      </w:pPr>
      <w:r>
        <w:t xml:space="preserve">        17.4. Способ получения услуги определяется заявителем и указывается в заявлении.</w:t>
      </w:r>
    </w:p>
    <w:p w:rsidR="00DE4268" w:rsidRDefault="00DE4268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73"/>
        <w:ind w:left="-567" w:right="8" w:firstLine="567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68" w:line="252" w:lineRule="auto"/>
        <w:jc w:val="center"/>
        <w:rPr>
          <w:b/>
        </w:rPr>
      </w:pPr>
      <w:r>
        <w:rPr>
          <w:b/>
        </w:rPr>
        <w:lastRenderedPageBreak/>
        <w:t>18. Максимальный срок ожидания в очереди</w:t>
      </w:r>
    </w:p>
    <w:p w:rsidR="00537321" w:rsidRDefault="00537321" w:rsidP="005E65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4"/>
        <w:ind w:right="8"/>
      </w:pPr>
      <w:r>
        <w:t xml:space="preserve">        18.1. Максимальный срок ожидания в очереди при личной подаче Заявления и при получении результата предоставления Муниципальной услуги не должен превышать</w:t>
      </w:r>
      <w:r w:rsidR="005E6530">
        <w:t xml:space="preserve"> </w:t>
      </w:r>
      <w:r>
        <w:t>10 минут.</w:t>
      </w:r>
    </w:p>
    <w:p w:rsidR="00537321" w:rsidRDefault="00537321" w:rsidP="00DE42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0"/>
        <w:jc w:val="center"/>
        <w:rPr>
          <w:b/>
        </w:rPr>
      </w:pPr>
      <w:r>
        <w:rPr>
          <w:b/>
        </w:rPr>
        <w:t>19. Требования к месту предоставления муниципальной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         19.1. Помещения для предоставления муниципальной услуги должны обеспечивать оптимальные условия для </w:t>
      </w:r>
      <w:proofErr w:type="gramStart"/>
      <w:r>
        <w:t>работы  специалистов</w:t>
      </w:r>
      <w:proofErr w:type="gramEnd"/>
      <w:r>
        <w:t>, оказывающих услугу</w:t>
      </w:r>
      <w:r>
        <w:rPr>
          <w:i/>
        </w:rPr>
        <w:t>,</w:t>
      </w:r>
      <w:r>
        <w:t xml:space="preserve"> а также комфортное обслуживание заявителей.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         19.1.2. В помещениях должны быть оборудованы места для информирования, ожидания и приема граждан (далее – места).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         19.1.3. В местах должно быть естественное и искусственное освещение. Помещения оснащаются стульями, столами и информационными материалами.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         19.2. Администрация обеспечивает возможность реализации прав инвалидов на предоставление муниципальных услуг в соответствии с законодательством Российской Федерации.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32" w:line="252" w:lineRule="auto"/>
        <w:jc w:val="center"/>
        <w:rPr>
          <w:b/>
        </w:rPr>
      </w:pPr>
      <w:r>
        <w:rPr>
          <w:b/>
        </w:rPr>
        <w:t>20. Показатели доступности и качества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20.1. Оценка доступности и качества предоставления Муниципальной услуги должна осуществляться по следующим показателям: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а) наличие полной и понятной информации о порядке, сроках и ходе предоставления Муниципальной услуги в информационно-телекоммуникационных сетях общего пользования (в том числе в сети «Интернет»), средствах массовой информации;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б) возможность выбора Заявителем форм предоставления Муниципальной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в) возможность обращения за получением Муниципальной услуги в МФЦ, в том числе с использованием ЕПГУ;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г) возможность обращения за получением Муниципальной услуги в электронной форме, в том числе с использованием ЕПГУ;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55"/>
        <w:ind w:right="8" w:firstLine="567"/>
        <w:jc w:val="both"/>
      </w:pPr>
      <w:r>
        <w:t>д) доступность обращения за предоставлением Муниципальной услуги, в том числе для маломобильных групп населения;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е) соблюдения установленного времени ожидания в очереди при подаче заявления и при получении результата предоставления Муниципальной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ж) соблюдение сроков предоставления Муниципальной услуги и сроков выполнения административных процедур при предоставлении Муниципальной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з) отсутствие обоснованных жалоб со стороны граждан по результатам предоставления Муниципальной услуги, в том числе с использованием ЕПГУ;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и) предоставление возможности подачи заявления и документов (содержащихся в них сведений), необходимых для предоставления Муниципальной услуги, в форме электронного документа, в том числе с использованием ЕПГУ;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>к) предоставление возможности получения информации о ходе предоставления Муниципальной услуги, в том числе с использованием ЕПГУ.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 w:firstLine="567"/>
        <w:jc w:val="both"/>
      </w:pPr>
      <w:r>
        <w:t xml:space="preserve">20.2. В целях предоставления Муниципальной услуги, консультаций и информирования о ходе предоставления Муниципальной услуги осуществляется прием Заявителей по предварительной записи, Запись на прием проводится при личном обращении гражданина или с использованием средств телефонной связи, а также через 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27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сеть Интернет, в том числе через сайт Администрации.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96"/>
        <w:ind w:right="8" w:firstLine="567"/>
        <w:jc w:val="both"/>
      </w:pPr>
      <w:r>
        <w:t>20.3. Предоставление Муниципальной услуги осуществляется в электронной форме без взаимодействия Заявителя с должностными лицами Администрации, в том числе с использованием ЕПГУ.</w:t>
      </w:r>
    </w:p>
    <w:p w:rsidR="00DE4268" w:rsidRDefault="00DE4268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96"/>
        <w:ind w:right="8" w:firstLine="567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right="8"/>
        <w:jc w:val="center"/>
        <w:rPr>
          <w:b/>
        </w:rPr>
      </w:pPr>
      <w:r>
        <w:rPr>
          <w:b/>
        </w:rPr>
        <w:lastRenderedPageBreak/>
        <w:t>21. Требования к организации предоставления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right="8"/>
        <w:jc w:val="center"/>
        <w:rPr>
          <w:b/>
        </w:rPr>
      </w:pPr>
      <w:r>
        <w:rPr>
          <w:b/>
        </w:rPr>
        <w:t xml:space="preserve"> в электронной форме.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21.1. В этом случае заявитель или его представитель авторизуется на ЕПГУ посредством подтвержденной учетной записи в ЕСИА, заполняет заявление о предоставлении Муниципальной услуги с использованием интерактивной формы в электронном виде, в которой обеспечивается </w:t>
      </w:r>
      <w:proofErr w:type="spellStart"/>
      <w:r>
        <w:t>автозаполнение</w:t>
      </w:r>
      <w:proofErr w:type="spellEnd"/>
      <w:r>
        <w:t xml:space="preserve"> с использованием сведений, полученных из цифрового профиля ЕСИА или витрин данных. В случае невозможности </w:t>
      </w:r>
      <w:proofErr w:type="spellStart"/>
      <w:r>
        <w:t>автозаполнения</w:t>
      </w:r>
      <w:proofErr w:type="spellEnd"/>
      <w:r>
        <w:t xml:space="preserve"> отдельных полей с использованием ЕСИА или витрин данных заявитель вносит необходимые сведения в интерактивную форму вручную.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21.2. Интерактивная форма должна содержать опросную систему для определения индивидуального набора документов и сведений, обязательных для предоставления заявителем в целях получения Муниципальной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21.3. Заполненное заявление о предоставлении Муниципальной услуги отправляется заявителем вместе с прикрепленными электронными образами документов, необходимыми для предоставления Муниципальной услуги, в Уполномоченный орган. При авторизации в ЕСИА заявление о предоставлении Муниципальной услуги считается подписанным простой электронной подписью заявителя, представителя, уполномоченного на подписание заявления.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21.4. Результаты предоставления </w:t>
      </w:r>
      <w:proofErr w:type="spellStart"/>
      <w:r>
        <w:t>Муницпальной</w:t>
      </w:r>
      <w:proofErr w:type="spellEnd"/>
      <w:r>
        <w:t xml:space="preserve"> услуги, указанные в пункте 6.1 настоящего Административного регламента, направляются заявителю, представителю в личный кабинет на ЕПГУ в форме электронного документа, подписанного усиленной квалифицированной электронной подписью уполномоченного должностного лица Уполномоченного органа (кроме случаев отсутствия у заявителя, представителя учетной записи ЕПГУ). В случае направления заявления посредством ЕПГУ результат предоставления Муниципальной услуги также может быть выдан заявителю на бумажном носителе в МФЦ.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21.</w:t>
      </w:r>
      <w:proofErr w:type="gramStart"/>
      <w:r>
        <w:t>5.Требования</w:t>
      </w:r>
      <w:proofErr w:type="gramEnd"/>
      <w:r>
        <w:t xml:space="preserve"> к форматам заявлений и иным документам, представляемым в форме электронных документов, необходимых для предоставления муниципальных услуг: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 21.5.1. Электронные документы представляются в следующих форматах: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  а) </w:t>
      </w:r>
      <w:proofErr w:type="spellStart"/>
      <w:r>
        <w:t>xml</w:t>
      </w:r>
      <w:proofErr w:type="spellEnd"/>
      <w:r>
        <w:t xml:space="preserve"> - для документов, в отношении которых утверждены формы и требования по формированию электронных документов в виде файлов в формате </w:t>
      </w:r>
      <w:proofErr w:type="spellStart"/>
      <w:r>
        <w:t>xml</w:t>
      </w:r>
      <w:proofErr w:type="spellEnd"/>
      <w:r>
        <w:t>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-39"/>
        <w:jc w:val="both"/>
      </w:pPr>
      <w:r>
        <w:t xml:space="preserve">              б) </w:t>
      </w:r>
      <w:proofErr w:type="spellStart"/>
      <w:r>
        <w:t>doc</w:t>
      </w:r>
      <w:proofErr w:type="spellEnd"/>
      <w:r>
        <w:t xml:space="preserve">, </w:t>
      </w:r>
      <w:proofErr w:type="spellStart"/>
      <w:r>
        <w:t>docx</w:t>
      </w:r>
      <w:proofErr w:type="spellEnd"/>
      <w:r>
        <w:t xml:space="preserve">, </w:t>
      </w:r>
      <w:proofErr w:type="spellStart"/>
      <w:r>
        <w:t>odt</w:t>
      </w:r>
      <w:proofErr w:type="spellEnd"/>
      <w:r>
        <w:t xml:space="preserve"> - для документов с текстовым содержанием, не включающим формулы;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464"/>
        <w:jc w:val="both"/>
      </w:pPr>
      <w:r>
        <w:t xml:space="preserve">              в) </w:t>
      </w:r>
      <w:proofErr w:type="spellStart"/>
      <w:r>
        <w:t>pdf</w:t>
      </w:r>
      <w:proofErr w:type="spellEnd"/>
      <w:r>
        <w:t xml:space="preserve">, </w:t>
      </w:r>
      <w:proofErr w:type="spellStart"/>
      <w:r>
        <w:t>jpg</w:t>
      </w:r>
      <w:proofErr w:type="spellEnd"/>
      <w:r>
        <w:t xml:space="preserve">, </w:t>
      </w:r>
      <w:proofErr w:type="spellStart"/>
      <w:r>
        <w:t>jpeg</w:t>
      </w:r>
      <w:proofErr w:type="spellEnd"/>
      <w:r>
        <w:t xml:space="preserve">, </w:t>
      </w:r>
      <w:proofErr w:type="spellStart"/>
      <w:r>
        <w:t>png</w:t>
      </w:r>
      <w:proofErr w:type="spellEnd"/>
      <w:r>
        <w:t xml:space="preserve">, </w:t>
      </w:r>
      <w:proofErr w:type="spellStart"/>
      <w:r>
        <w:t>bmp</w:t>
      </w:r>
      <w:proofErr w:type="spellEnd"/>
      <w:r>
        <w:t xml:space="preserve">, </w:t>
      </w:r>
      <w:proofErr w:type="spellStart"/>
      <w:r>
        <w:t>tiff</w:t>
      </w:r>
      <w:proofErr w:type="spellEnd"/>
      <w:r>
        <w:t xml:space="preserve"> - для документов с текстовым содержанием, в том числе включающих формулы и (или) графические изображения, а также документов с графическим содержанием;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43" w:right="8"/>
        <w:jc w:val="both"/>
      </w:pPr>
      <w:r>
        <w:t xml:space="preserve"> г) </w:t>
      </w:r>
      <w:proofErr w:type="spellStart"/>
      <w:r>
        <w:t>zip</w:t>
      </w:r>
      <w:proofErr w:type="spellEnd"/>
      <w:r>
        <w:t xml:space="preserve">, </w:t>
      </w:r>
      <w:proofErr w:type="spellStart"/>
      <w:r>
        <w:t>rar</w:t>
      </w:r>
      <w:proofErr w:type="spellEnd"/>
      <w:r>
        <w:t xml:space="preserve"> — для сжатых документов в один файл.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43" w:right="8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21.5.2 Допускается формирование электронного документа путем сканирования непосредственно с оригинала документа (использование копий не допускается), которое осуществляется с сохранением ориентации оригинала документа в разрешении 300-500 </w:t>
      </w:r>
      <w:proofErr w:type="spellStart"/>
      <w:r>
        <w:t>dpi</w:t>
      </w:r>
      <w:proofErr w:type="spellEnd"/>
      <w:r>
        <w:t xml:space="preserve"> (масштаб </w:t>
      </w:r>
      <w:proofErr w:type="gramStart"/>
      <w:r>
        <w:t>1 :</w:t>
      </w:r>
      <w:proofErr w:type="gramEnd"/>
      <w:r>
        <w:t xml:space="preserve"> 1) с использованием следующих режимов: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 «черно-белый» (при отсутствии в документе графических изображений и (или) цветного текста);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«оттенки серого» (при наличии в документе графических изображений, отличных от цветного графического изображения);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«цветной» или «режим полной цветопередачи» (при наличии в документе цветных графических изображений либо цветного текста);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с сохранением всех аутентичных признаков подлинности, а именно: графической подписи лица, печати, углового штампа бланка;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количество файлов должно соответствовать количеству документов, каждый из которых содержит текстовую и (или) графическую информацию.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709" w:right="8"/>
        <w:jc w:val="both"/>
      </w:pPr>
      <w:r>
        <w:t>21.5.3. Электронные документы должны обеспечивать: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    - возможность идентифицировать документ и количество листов в документе;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    - возможность поиска по текстовому содержанию документа и возможность копирования текста (за исключением случаев, когда текст является частью графического изображения);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t xml:space="preserve">           - содержать оглавление, соответствующее их смыслу и содержанию;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both"/>
      </w:pPr>
      <w:r>
        <w:lastRenderedPageBreak/>
        <w:t xml:space="preserve">           -  для документов, содержащих структурированные по частям, главам, разделам (подразделам) данные и закладки, обеспечивающие переходы по оглавлению и (или) к содержащимся в тексте рисункам и таблицам.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line="228" w:lineRule="auto"/>
        <w:ind w:right="8"/>
        <w:jc w:val="both"/>
      </w:pPr>
      <w:r>
        <w:t xml:space="preserve">           21.5.4. Документы, подлежащие представлению в форматах </w:t>
      </w:r>
      <w:proofErr w:type="spellStart"/>
      <w:r>
        <w:t>xls</w:t>
      </w:r>
      <w:proofErr w:type="spellEnd"/>
      <w:r>
        <w:t xml:space="preserve">, </w:t>
      </w:r>
      <w:proofErr w:type="spellStart"/>
      <w:r>
        <w:t>XLlSX</w:t>
      </w:r>
      <w:proofErr w:type="spellEnd"/>
      <w:r>
        <w:t xml:space="preserve"> или </w:t>
      </w:r>
      <w:proofErr w:type="spellStart"/>
      <w:r>
        <w:t>ods</w:t>
      </w:r>
      <w:proofErr w:type="spellEnd"/>
      <w:r>
        <w:t>, формируются в виде отдельного электронного документа.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6"/>
        <w:ind w:left="360" w:right="8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6"/>
        <w:ind w:left="360" w:right="8"/>
        <w:jc w:val="center"/>
        <w:rPr>
          <w:b/>
        </w:rPr>
      </w:pPr>
      <w:r>
        <w:rPr>
          <w:b/>
        </w:rPr>
        <w:t xml:space="preserve">22. Требования к организации предоставления Муниципальной услуги в </w:t>
      </w:r>
      <w:r>
        <w:rPr>
          <w:b/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73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>МФЦ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6"/>
        <w:ind w:left="360" w:right="8"/>
      </w:pPr>
    </w:p>
    <w:p w:rsidR="00537321" w:rsidRDefault="00537321" w:rsidP="00537321">
      <w:pPr>
        <w:numPr>
          <w:ilvl w:val="1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 w:firstLine="709"/>
        <w:jc w:val="both"/>
      </w:pPr>
      <w:r>
        <w:t>Организация предоставления Муниципальной услуги на базе МФЦ осуществляется в соответствии с соглашением о взаимодействии между МФЦ и Администрацией.</w:t>
      </w:r>
    </w:p>
    <w:p w:rsidR="00537321" w:rsidRDefault="00537321" w:rsidP="00537321">
      <w:pPr>
        <w:numPr>
          <w:ilvl w:val="1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 w:firstLine="709"/>
        <w:jc w:val="both"/>
      </w:pPr>
      <w:r>
        <w:t>Особенности выполнения административных процедур (действий) в многофункциональных центрах предоставления государственных и муниципальных услуг.</w:t>
      </w:r>
    </w:p>
    <w:p w:rsidR="00537321" w:rsidRDefault="00537321" w:rsidP="00537321">
      <w:pPr>
        <w:numPr>
          <w:ilvl w:val="1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 w:firstLine="709"/>
        <w:jc w:val="both"/>
      </w:pPr>
      <w:r>
        <w:t>Исчерпывающий перечень административных процедур (действий) при предоставлении государственной (муниципальной) услуги, выполняемых многофункциональными центрами.</w:t>
      </w:r>
    </w:p>
    <w:p w:rsidR="00537321" w:rsidRDefault="00537321" w:rsidP="00537321">
      <w:pPr>
        <w:numPr>
          <w:ilvl w:val="1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59" w:line="228" w:lineRule="auto"/>
        <w:ind w:right="8" w:firstLine="709"/>
        <w:jc w:val="both"/>
      </w:pPr>
      <w:r>
        <w:t>Многофункциональный центр осуществляет: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/>
        <w:jc w:val="both"/>
      </w:pPr>
      <w:r>
        <w:tab/>
        <w:t>-  информирование заявителей о порядке предоставления услуги в многофункциональном центре, по иным вопросам, связанным с предоставлением услуги, а также консультирование заявителей о порядке предоставления услуги в многофункциональном центре;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/>
        <w:jc w:val="both"/>
      </w:pPr>
      <w:r>
        <w:t xml:space="preserve"> </w:t>
      </w:r>
      <w:r>
        <w:rPr>
          <w:noProof/>
        </w:rPr>
        <w:t xml:space="preserve">          - </w:t>
      </w:r>
      <w:r>
        <w:t>выдачу заявителю результата предоставления услуги, на бумажном носителе, подтверждающих содержание электронных документов, направленных в многофункциональный центр по результатам предоставления услуги, а также выдача документов, включая составление на бумажном носителе и заверение выписок из информационных систем уполномоченных органов государственной власти, органов местного самоуправления; иные процедуры и действия, предусмотренные Федеральным законом № 210-ФЗ.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22.5. В соответствии с частью 1.1 статьи 16 Федерального закона № 210-ФЗ для реализации своих функций многофункциональные центры вправе привлекать иные организации.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43" w:right="8"/>
        <w:jc w:val="both"/>
      </w:pPr>
      <w:r>
        <w:t>22.6. Информирование заявителей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Информирование заявителя многофункциональными центрами осуществляется следующими способами: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а) посредством привлечения средств массовой информации, а также путем размещения информации на официальных сайтах и информационных стендах многофункциональных центров;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б) при обращении заявителя в многофункциональный центр лично, по телефону, посредством почтовых отправлений, либо по электронной почте.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официально-делового стиля речи. Рекомендуемое время предоставления консультации — не более 15 минут, время ожидания в очереди в секторе информирования для получения информации о муниципальных услугах не может превышать 15 минут.        Ответ на телефонный звонок должен начинаться с информации о наименовании организации, фамилии, имени, отчестве и должности работника многофункционального центра, принявшего телефонный звонок. Индивидуальное устное консультирование при обращении заявителя по телефону работник многофункционального центра осуществляет не более 10 минут.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  22.7. В случае если для подготовки ответа требуется более продолжительное время, работник многофункционального центра, осуществляющий индивидуальное устное консультирование по телефону, может предложить заявителю: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    — изложить обращение в письменной форме (ответ направляется заявителю в 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19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соответствии со способом, указанным в обращении);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    — назначить другое время для консультаций.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lastRenderedPageBreak/>
        <w:t xml:space="preserve">              22.8. 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адресу электронной почты, указанному в обращении, поступившем в многофункциональный центр в форме электронного документа, и в письменной форме по почтовому адресу, указанному в обращении, поступившем в многофункциональный центр в письменной форме.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 22.9. Выдача заявителю результата предоставления муниципальной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  При наличии в заявлении о выдаче разрешения на ввод объекта в эксплуатацию указания о выдаче результатов оказания услуги через многофункциональный центр, уполномоченный орган государственной власти, орган местного самоуправления передает документы в многофункциональный центр для последующей выдачи заявителю (представителю) способом, согласно заключенным соглашениям о взаимодействии заключенным между уполномоченным органом государственной власти, органом местного самоуправления и многофункциональным центром в порядке, утвержденном постановлением Правительства Российской Федерации от 27 сентября 2011 г. № 797                  </w:t>
      </w:r>
      <w:r>
        <w:rPr>
          <w:noProof/>
        </w:rPr>
        <w:t xml:space="preserve">«О </w:t>
      </w:r>
      <w:r>
        <w:t>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самоуправления».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 22.10. Порядок и сроки передачи уполномоченным органом государственной власти, органом местного самоуправления таких документов в многофункциональный центр определяются соглашением о взаимодействии, заключенным ими в порядке, установленном постановлением Правительства Российской Федерации от 27 сентября 2011 г. № 797 «О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самоуправления».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  22.11. Прием заявителей для выдачи документов, являющихся результатом услуги, в порядке очередности при получении номерного талона из терминала электронной очереди, соответствующего цели обращения, либо по предварительной записи.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 w:firstLine="689"/>
        <w:jc w:val="both"/>
      </w:pPr>
      <w:r>
        <w:t xml:space="preserve">  22.12. Работник многофункционального центра осуществляет следующие действия: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 w:hanging="20"/>
        <w:jc w:val="both"/>
      </w:pPr>
      <w:r>
        <w:t xml:space="preserve">              </w:t>
      </w:r>
      <w:r>
        <w:rPr>
          <w:noProof/>
        </w:rPr>
        <w:t xml:space="preserve">- </w:t>
      </w:r>
      <w:r>
        <w:t xml:space="preserve">устанавливает личность заявителя на основании документа, удостоверяющего личность в соответствии с законодательством Российской Федерации;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/>
        <w:jc w:val="both"/>
      </w:pPr>
      <w:r>
        <w:rPr>
          <w:noProof/>
        </w:rPr>
        <w:t xml:space="preserve">             -</w:t>
      </w:r>
      <w:r>
        <w:t xml:space="preserve"> проверяет полномочия представителя заявителя (в случае обращения представителя заявителя);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/>
        <w:jc w:val="both"/>
      </w:pPr>
      <w:r>
        <w:rPr>
          <w:noProof/>
        </w:rPr>
        <w:t xml:space="preserve">             -</w:t>
      </w:r>
      <w:r>
        <w:t xml:space="preserve"> определяет статус исполнения заявления о выдаче разрешения на ввод объекта в эксплуатацию в ГИС;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/>
        <w:jc w:val="both"/>
      </w:pPr>
      <w:r>
        <w:rPr>
          <w:noProof/>
        </w:rPr>
        <w:t xml:space="preserve">            -</w:t>
      </w:r>
      <w:r>
        <w:t xml:space="preserve"> распечатывает результат предоставления услуги в виде экземпляра электронного документа на бумажном носителе и заверяет его с использованием печати многофункционального центра (в предусмотренных нормативными правовыми актами Российской Федерации случаях</w:t>
      </w:r>
      <w:r>
        <w:tab/>
        <w:t xml:space="preserve">печати с изображением Государственного герба Российской Федерации);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/>
        <w:jc w:val="both"/>
      </w:pPr>
      <w:r>
        <w:rPr>
          <w:noProof/>
        </w:rPr>
        <w:t xml:space="preserve">           -</w:t>
      </w:r>
      <w:r>
        <w:t xml:space="preserve"> заверяет экземпляр электронного документа на бумажном носителе с использованием печати многофункционального центра (в предусмотренных нормативными правовыми актами Российской Федерации случаях</w:t>
      </w:r>
      <w:r>
        <w:tab/>
        <w:t>печати с изображением Государственного герба Российской Федерации);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/>
        <w:jc w:val="both"/>
      </w:pPr>
      <w:r>
        <w:t xml:space="preserve">           </w:t>
      </w:r>
      <w:r>
        <w:rPr>
          <w:noProof/>
        </w:rPr>
        <w:t>-</w:t>
      </w:r>
      <w:r>
        <w:t xml:space="preserve"> выдает документы заявителю, при необходимости запрашивает у заявителя подписи за каждый выданный документ;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/>
        <w:jc w:val="both"/>
      </w:pPr>
      <w:r>
        <w:rPr>
          <w:noProof/>
        </w:rPr>
        <w:t xml:space="preserve">          -</w:t>
      </w:r>
      <w:r>
        <w:t xml:space="preserve"> запрашивает согласие заявителя на участие в смс-опросе для оценки качества предоставленных услуг многофункциональным центром.</w:t>
      </w:r>
    </w:p>
    <w:p w:rsidR="00DE4268" w:rsidRDefault="00DE4268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/>
        <w:jc w:val="both"/>
      </w:pPr>
    </w:p>
    <w:p w:rsidR="00DE4268" w:rsidRDefault="00DE4268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20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83" w:line="252" w:lineRule="auto"/>
        <w:ind w:left="2065" w:hanging="1160"/>
        <w:rPr>
          <w:b/>
        </w:rPr>
      </w:pPr>
      <w:r>
        <w:rPr>
          <w:b/>
        </w:rPr>
        <w:lastRenderedPageBreak/>
        <w:t>III. Состав, последовательность и сроки выполнения административных процедур, требования к порядку их выполнения</w:t>
      </w:r>
    </w:p>
    <w:p w:rsidR="00537321" w:rsidRDefault="00537321" w:rsidP="00DE4268">
      <w:pPr>
        <w:numPr>
          <w:ilvl w:val="0"/>
          <w:numId w:val="8"/>
        </w:numPr>
        <w:tabs>
          <w:tab w:val="left" w:pos="916"/>
          <w:tab w:val="left" w:pos="1418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75"/>
        <w:ind w:hanging="197"/>
        <w:jc w:val="center"/>
        <w:rPr>
          <w:b/>
        </w:rPr>
      </w:pPr>
      <w:r>
        <w:rPr>
          <w:b/>
        </w:rPr>
        <w:t>Состав, последовательность и сроки выполнения административных процедур (действий) при предоставлении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34"/>
        <w:ind w:left="383" w:right="8"/>
        <w:jc w:val="both"/>
      </w:pPr>
      <w:r>
        <w:t>23.1. Перечень административных процедур: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а) прием и регистрация Заявления и документов, необходимых для предоставления Муниципальной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б) обработка и предварительное рассмотрение документов, необходимых для предоставления Муниципальной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в) формирование и направление межведомственных запросов в органы (организации), участвующие в предоставлении Муниципальной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г) определение возможности предоставления Муниципальной услуги, подготовка проекта решения;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50"/>
        <w:ind w:left="20" w:right="8"/>
        <w:jc w:val="both"/>
      </w:pPr>
      <w:r>
        <w:t xml:space="preserve">       д) принятие решения о предоставлении (об отказе в предоставлении) Муниципальной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е) подписание и направление (выдача) результата предоставления Муниципальной услуги Заявителю.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353"/>
        <w:ind w:left="20" w:right="8"/>
        <w:jc w:val="both"/>
      </w:pPr>
      <w:r>
        <w:t xml:space="preserve">       23.2. Каждая административная процедура состоит из административных действий.            Перечень и содержание административных действий, составляющих каждую административную процедуру приведен в Приложении №8 к настоящему Административному регламенту.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4" w:line="252" w:lineRule="auto"/>
        <w:ind w:left="4085" w:hanging="2936"/>
        <w:rPr>
          <w:b/>
        </w:rPr>
      </w:pPr>
      <w:r>
        <w:rPr>
          <w:b/>
        </w:rPr>
        <w:t xml:space="preserve">IV. Порядок и формы контроля за исполнением Административного </w:t>
      </w:r>
      <w:r>
        <w:rPr>
          <w:b/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39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>регламента</w:t>
      </w:r>
    </w:p>
    <w:p w:rsidR="00DE4268" w:rsidRDefault="00537321" w:rsidP="00DE4268">
      <w:pPr>
        <w:numPr>
          <w:ilvl w:val="0"/>
          <w:numId w:val="10"/>
        </w:numPr>
        <w:tabs>
          <w:tab w:val="left" w:pos="916"/>
          <w:tab w:val="left" w:pos="1134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-142" w:right="34" w:firstLine="851"/>
        <w:jc w:val="center"/>
        <w:rPr>
          <w:b/>
        </w:rPr>
      </w:pPr>
      <w:r>
        <w:rPr>
          <w:b/>
        </w:rPr>
        <w:t>Порядок осуществления текущего контроля за соблюдением и</w:t>
      </w:r>
    </w:p>
    <w:p w:rsidR="00537321" w:rsidRDefault="00537321" w:rsidP="00DE4268">
      <w:pPr>
        <w:tabs>
          <w:tab w:val="left" w:pos="916"/>
          <w:tab w:val="left" w:pos="1134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709" w:right="34"/>
        <w:jc w:val="center"/>
        <w:rPr>
          <w:b/>
        </w:rPr>
      </w:pPr>
      <w:proofErr w:type="gramStart"/>
      <w:r w:rsidRPr="00DE4268">
        <w:rPr>
          <w:b/>
        </w:rPr>
        <w:t xml:space="preserve">исполнением </w:t>
      </w:r>
      <w:r w:rsidR="00DE4268" w:rsidRPr="00DE4268">
        <w:rPr>
          <w:b/>
        </w:rPr>
        <w:t xml:space="preserve"> </w:t>
      </w:r>
      <w:r w:rsidRPr="00DE4268">
        <w:rPr>
          <w:b/>
        </w:rPr>
        <w:t>ответственными</w:t>
      </w:r>
      <w:proofErr w:type="gramEnd"/>
      <w:r w:rsidRPr="00DE4268">
        <w:rPr>
          <w:b/>
        </w:rPr>
        <w:t xml:space="preserve"> должностными лицами Администрации, положений Административного регламента и иных нормативных правовых актов, устанавливающих требования к предоставлению Муниципальной услуги</w:t>
      </w:r>
    </w:p>
    <w:p w:rsidR="00DE4268" w:rsidRPr="00DE4268" w:rsidRDefault="00DE4268" w:rsidP="00DE4268">
      <w:pPr>
        <w:tabs>
          <w:tab w:val="left" w:pos="916"/>
          <w:tab w:val="left" w:pos="1134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709" w:right="34"/>
        <w:jc w:val="center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both"/>
      </w:pPr>
      <w:r>
        <w:t xml:space="preserve">           24.1. Текущий контроль за соблюдением и исполнением должностными лицами Администрации, положений настоящего Административного регламента и иных нормативных правовых актов, устанавливающих требования к предоставлению Муниципальной услуги, осуществляется на постоя</w:t>
      </w:r>
      <w:r w:rsidR="002C3B7E">
        <w:t xml:space="preserve">нной основе Главой </w:t>
      </w:r>
      <w:proofErr w:type="spellStart"/>
      <w:r w:rsidR="002C3B7E" w:rsidRPr="00DE4268">
        <w:t>Пенингского</w:t>
      </w:r>
      <w:proofErr w:type="spellEnd"/>
      <w:r>
        <w:t xml:space="preserve"> сельского поселения.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  24.2.  Для текущего контроля используются сведения служебной корреспонденции, устная и письменная информация специалистов и должностных лиц Администрации.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  24.</w:t>
      </w:r>
      <w:proofErr w:type="gramStart"/>
      <w:r>
        <w:t>3.Текущий</w:t>
      </w:r>
      <w:proofErr w:type="gramEnd"/>
      <w:r>
        <w:t xml:space="preserve"> контроль осуществляется путем проведения проверок: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  - решений о предоставлении (об отказе в предоставлении) услуги;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  - выявления и устранения нарушений прав граждан;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8"/>
        <w:jc w:val="both"/>
      </w:pPr>
      <w:r>
        <w:t xml:space="preserve">           - рассмотрения, принятия решений и подготовки ответов на обращения граждан, содержащие жалобы на решения, действия (бездействие) должностных лиц.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</w:p>
    <w:p w:rsidR="00537321" w:rsidRDefault="00537321" w:rsidP="00DE4268">
      <w:pPr>
        <w:numPr>
          <w:ilvl w:val="0"/>
          <w:numId w:val="10"/>
        </w:numPr>
        <w:tabs>
          <w:tab w:val="left" w:pos="916"/>
          <w:tab w:val="left" w:pos="156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239" w:line="252" w:lineRule="auto"/>
        <w:ind w:left="-142" w:right="33" w:firstLine="851"/>
        <w:rPr>
          <w:b/>
        </w:rPr>
      </w:pPr>
      <w:r>
        <w:rPr>
          <w:b/>
        </w:rPr>
        <w:t>Порядок и периодичность осуществления плановых и внеплановых проверок полноты и качества предоставления Муниципальной услуги</w:t>
      </w:r>
    </w:p>
    <w:p w:rsidR="00537321" w:rsidRDefault="00537321" w:rsidP="00537321">
      <w:pPr>
        <w:numPr>
          <w:ilvl w:val="1"/>
          <w:numId w:val="1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-142" w:right="8" w:firstLine="851"/>
        <w:jc w:val="both"/>
      </w:pPr>
      <w:r>
        <w:t>Контроль за полнотой и качеством предоставления услуги включает в себя проведение плановых и внеплановых проверок. Плановые проверки осуществляются на основании годовых планов работы Администрации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-142" w:right="8"/>
        <w:jc w:val="both"/>
      </w:pPr>
      <w:r>
        <w:t xml:space="preserve">             25.2. При плановой проверке полноты и качества предоставления услуги по контролю подлежат: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43" w:right="8"/>
        <w:jc w:val="both"/>
      </w:pPr>
      <w:r>
        <w:t>а) соблюдение сроков предоставления услуги;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43" w:right="8"/>
        <w:jc w:val="both"/>
      </w:pPr>
      <w:r>
        <w:t>б) соблюдение положений настоящего Административного регламента;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lastRenderedPageBreak/>
        <w:t xml:space="preserve">            в) правильность и обоснованность принятого решения об отказе в предоставлении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43" w:right="8"/>
        <w:jc w:val="both"/>
      </w:pPr>
      <w:r>
        <w:t>25.3. Основанием для проведения внеплановых проверок являются: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/>
        <w:jc w:val="both"/>
      </w:pPr>
      <w:r>
        <w:t xml:space="preserve">           а)  получение от государственных органов, органов местного самоуправления информации о предполагаемых или выявленных нарушениях нормативных правовых актов Российской Федерации, нормативных правовых актов Республики Карелия, в случае предоставления государственной услуги, государственной услуги с переданными полномочиями и нормативных правовых актов органов местного </w:t>
      </w:r>
      <w:r w:rsidRPr="00DE4268">
        <w:t>самоу</w:t>
      </w:r>
      <w:r w:rsidR="002C3B7E" w:rsidRPr="00DE4268">
        <w:t xml:space="preserve">правления </w:t>
      </w:r>
      <w:proofErr w:type="spellStart"/>
      <w:r w:rsidR="002C3B7E" w:rsidRPr="00DE4268">
        <w:t>Пенингского</w:t>
      </w:r>
      <w:proofErr w:type="spellEnd"/>
      <w:r>
        <w:t xml:space="preserve"> сельского поселения;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8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534"/>
        <w:ind w:left="20" w:right="8"/>
        <w:jc w:val="both"/>
      </w:pPr>
      <w:r>
        <w:t xml:space="preserve">            б) обращения граждан и юридических лиц на нарушения законодательства, в том числе на качество предоставления услуги.</w:t>
      </w:r>
    </w:p>
    <w:p w:rsidR="00537321" w:rsidRDefault="00537321" w:rsidP="00956F30">
      <w:pPr>
        <w:numPr>
          <w:ilvl w:val="0"/>
          <w:numId w:val="12"/>
        </w:numPr>
        <w:tabs>
          <w:tab w:val="left" w:pos="916"/>
          <w:tab w:val="left" w:pos="1418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right="6" w:firstLine="221"/>
        <w:jc w:val="center"/>
        <w:rPr>
          <w:b/>
        </w:rPr>
      </w:pPr>
      <w:r>
        <w:rPr>
          <w:b/>
        </w:rPr>
        <w:t>Ответственность должностных лиц Администрации, работников МФЦ за решения и действия (бездействие), принимаемые (осуществляемые) в ходе предоставления Муниципальной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3" w:line="252" w:lineRule="auto"/>
        <w:ind w:left="980" w:right="4"/>
      </w:pPr>
    </w:p>
    <w:p w:rsidR="00537321" w:rsidRDefault="00537321" w:rsidP="00537321">
      <w:pPr>
        <w:numPr>
          <w:ilvl w:val="1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0" w:right="8" w:firstLine="709"/>
        <w:jc w:val="both"/>
      </w:pPr>
      <w:r>
        <w:t>По результатам проведенных проверок в случае выявления нарушений, положений настоящего Административного регламента, нормативных правовых актов Республики Карелия, в случае предоставления государственной услуги, государственной услуги с переданными полномочиями и нормативных правовых актов органов мест</w:t>
      </w:r>
      <w:r w:rsidR="002C3B7E">
        <w:t xml:space="preserve">ного самоуправления </w:t>
      </w:r>
      <w:proofErr w:type="spellStart"/>
      <w:r w:rsidR="002C3B7E">
        <w:t>Пенингского</w:t>
      </w:r>
      <w:proofErr w:type="spellEnd"/>
      <w:r>
        <w:t xml:space="preserve"> сельского поселения,  в случае предоставления муниципального услуги,  осуществляется привлечение виновных лиц к ответственности в соответствии с законодательством Российской Федерации.</w:t>
      </w:r>
    </w:p>
    <w:p w:rsidR="00537321" w:rsidRDefault="00537321" w:rsidP="00537321">
      <w:pPr>
        <w:numPr>
          <w:ilvl w:val="1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0" w:right="8" w:firstLine="709"/>
        <w:jc w:val="both"/>
      </w:pPr>
      <w:r>
        <w:t>Персональная ответственность должностных лиц за правильность и своевременность принятия решения о предоставлении (об отказе в предоставлении) услуги закрепляется в их должностных регламентах в соответствии с требованиями законодательства,</w:t>
      </w:r>
    </w:p>
    <w:p w:rsidR="00537321" w:rsidRDefault="00537321" w:rsidP="00537321">
      <w:pPr>
        <w:numPr>
          <w:ilvl w:val="1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0" w:right="8" w:firstLine="709"/>
        <w:jc w:val="both"/>
      </w:pPr>
      <w:r>
        <w:t>Положения, характеризующие требования к порядку и формам контроля за предоставлением Муниципальной услуги, в том числе со стороны граждан, их объединений и организаций</w:t>
      </w:r>
    </w:p>
    <w:p w:rsidR="00537321" w:rsidRDefault="00537321" w:rsidP="00537321">
      <w:pPr>
        <w:numPr>
          <w:ilvl w:val="1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37" w:line="228" w:lineRule="auto"/>
        <w:ind w:left="0" w:right="8" w:firstLine="709"/>
        <w:jc w:val="both"/>
      </w:pPr>
      <w:r>
        <w:t>Требованиями к порядку и формам текущего контроля за предоставлением Муниципальной услуги являются: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37"/>
        <w:ind w:right="8"/>
      </w:pPr>
      <w:r>
        <w:t xml:space="preserve">            </w:t>
      </w:r>
      <w:r>
        <w:rPr>
          <w:noProof/>
        </w:rPr>
        <w:t>-</w:t>
      </w:r>
      <w:r>
        <w:t xml:space="preserve"> независимость;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37"/>
        <w:ind w:left="709" w:right="8"/>
      </w:pPr>
      <w:r>
        <w:rPr>
          <w:noProof/>
        </w:rPr>
        <w:t>-</w:t>
      </w:r>
      <w:r>
        <w:t xml:space="preserve"> тщательность.</w:t>
      </w:r>
    </w:p>
    <w:p w:rsidR="00537321" w:rsidRDefault="00537321" w:rsidP="00537321">
      <w:pPr>
        <w:numPr>
          <w:ilvl w:val="1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47" w:line="228" w:lineRule="auto"/>
        <w:ind w:left="0" w:right="8" w:firstLine="709"/>
        <w:jc w:val="both"/>
      </w:pPr>
      <w:r>
        <w:t>Независимость текущего контроля заключается в том, что должностное лицо Администрации, уполномоченное на его осуществление, не находится в служебной зависимости от должностного лица Администрации, участвующего в предоставлении Муниципальной услуги, в том числе не имеет близкого родства или свойства (родители, супруги, дети, братья, сестры, а также братья, сестры, родители, дети супругов и супруги детей) с ним.</w:t>
      </w:r>
    </w:p>
    <w:p w:rsidR="00537321" w:rsidRDefault="00537321" w:rsidP="00537321">
      <w:pPr>
        <w:numPr>
          <w:ilvl w:val="1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0" w:right="8" w:firstLine="709"/>
        <w:jc w:val="both"/>
      </w:pPr>
      <w:r>
        <w:t>Должностные лица, осуществляющие текущий контроль за предоставлением Муниципальной услуги, обязаны принимать меры по предотвращению конфликта интересов при предоставлении Муниципальной услуги.</w:t>
      </w:r>
    </w:p>
    <w:p w:rsidR="00537321" w:rsidRDefault="00537321" w:rsidP="00537321">
      <w:pPr>
        <w:numPr>
          <w:ilvl w:val="1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0" w:right="8" w:firstLine="709"/>
        <w:jc w:val="both"/>
      </w:pPr>
      <w:r>
        <w:t>Тщательность осуществления текущего контроля за предоставлением Муниципальной услуги состоит в исполнении уполномоченными лицами обязанностей, предусмотренных настоящим разделом.</w:t>
      </w:r>
    </w:p>
    <w:p w:rsidR="00537321" w:rsidRDefault="00537321" w:rsidP="00537321">
      <w:pPr>
        <w:numPr>
          <w:ilvl w:val="1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0" w:right="8" w:firstLine="709"/>
        <w:jc w:val="both"/>
      </w:pPr>
      <w:r>
        <w:t xml:space="preserve">Граждане, их объединения и </w:t>
      </w:r>
      <w:proofErr w:type="gramStart"/>
      <w:r>
        <w:t>организации  для</w:t>
      </w:r>
      <w:proofErr w:type="gramEnd"/>
      <w:r>
        <w:t xml:space="preserve"> осуществления контроля за предоставлением Муниципальной услуги с целью соблюдения порядка ее предоставления имеют право направлять в Министерство государственного управления, информационных технологий и связи Московской области жалобы на нарушение должностными лицами, Администрации порядка предоставления Муниципальной услуги, повлекшее ее непредставление или предоставление с нарушением срока, установленного настоящим Административным регламентом.</w:t>
      </w:r>
    </w:p>
    <w:p w:rsidR="00537321" w:rsidRDefault="00537321" w:rsidP="00537321">
      <w:pPr>
        <w:numPr>
          <w:ilvl w:val="1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-142" w:right="8" w:firstLine="993"/>
        <w:jc w:val="both"/>
      </w:pPr>
      <w:r>
        <w:t xml:space="preserve">Граждане, их объединения и организации для осуществления контроля за предоставлением Муниципальной услуги имеют право направлять в Администрацию </w:t>
      </w:r>
      <w:r>
        <w:lastRenderedPageBreak/>
        <w:t>индивидуальные и коллективные обращения с предложениями по совершенствованию порядка предоставления Муниципальной услуги, а также жалобы и заявления на действия (бездействие) должностных лиц Администрации и принятые ими решения, связанные с предоставлением Муниципальной услуги.</w:t>
      </w:r>
    </w:p>
    <w:p w:rsidR="00537321" w:rsidRDefault="00537321" w:rsidP="00537321">
      <w:pPr>
        <w:numPr>
          <w:ilvl w:val="1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left="-142" w:right="8" w:firstLine="993"/>
        <w:jc w:val="both"/>
      </w:pPr>
      <w:r>
        <w:t xml:space="preserve">Контроль за предоставлением Муниципальной услуги, в том числе со </w:t>
      </w:r>
      <w:r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8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стороны граждан их объединений и организаций, осуществляется посредством открытости деятельности Администрации при предоставлении Муниципальной услуги, получения полной, актуальной и достоверной информации о порядке предоставления Муниципальной услуги и возможности досудебного рассмотрения обращений (жалоб) в процессе получения Муниципальной услуги.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851" w:right="8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3"/>
        <w:ind w:left="1054" w:hanging="10"/>
        <w:jc w:val="center"/>
        <w:rPr>
          <w:b/>
        </w:rPr>
      </w:pPr>
      <w:r>
        <w:rPr>
          <w:b/>
        </w:rPr>
        <w:t>V. Досудебный (внесудебный) порядок обжалования решений и действий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15"/>
        <w:ind w:left="33" w:right="12" w:hanging="10"/>
        <w:jc w:val="center"/>
        <w:rPr>
          <w:b/>
        </w:rPr>
      </w:pPr>
      <w:r>
        <w:rPr>
          <w:b/>
        </w:rPr>
        <w:t>(бездействия) органа, предоставляющего государственную (муниципальную) услугу, а также их должностных лиц, государственных (муниципальных) служащих</w:t>
      </w:r>
      <w:r>
        <w:rPr>
          <w:b/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8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321" w:rsidRDefault="00537321" w:rsidP="00956F30">
      <w:pPr>
        <w:numPr>
          <w:ilvl w:val="0"/>
          <w:numId w:val="12"/>
        </w:numPr>
        <w:tabs>
          <w:tab w:val="left" w:pos="916"/>
          <w:tab w:val="left" w:pos="1418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right="6" w:firstLine="221"/>
        <w:jc w:val="center"/>
        <w:rPr>
          <w:b/>
        </w:rPr>
      </w:pPr>
      <w:r>
        <w:rPr>
          <w:b/>
        </w:rPr>
        <w:t>Досудебный (внесудебный) порядок обжалования решений и действий (бездействия) Администрации, МФЦ, а также их работников</w:t>
      </w:r>
    </w:p>
    <w:p w:rsidR="00956F30" w:rsidRDefault="00956F30" w:rsidP="00956F30">
      <w:pPr>
        <w:tabs>
          <w:tab w:val="left" w:pos="916"/>
          <w:tab w:val="left" w:pos="1418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981" w:right="6"/>
        <w:rPr>
          <w:b/>
        </w:rPr>
      </w:pPr>
    </w:p>
    <w:p w:rsidR="00537321" w:rsidRDefault="00537321" w:rsidP="00537321">
      <w:pPr>
        <w:pStyle w:val="ConsPlusNormal0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27.1. Заявитель имеет право на обжалование незаконных, по его мнению, и нарушающих его права и законные интересы действий (бездействия) специалиста Администрации и решений должностных лиц, осуществляемых (принятых) в </w:t>
      </w:r>
      <w:proofErr w:type="gramStart"/>
      <w:r>
        <w:rPr>
          <w:rFonts w:ascii="Times New Roman" w:hAnsi="Times New Roman" w:cs="Times New Roman"/>
          <w:sz w:val="24"/>
          <w:szCs w:val="24"/>
        </w:rPr>
        <w:t>ходе  предоставления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муниципальной услуги. </w:t>
      </w:r>
    </w:p>
    <w:p w:rsidR="00537321" w:rsidRDefault="00537321" w:rsidP="00537321">
      <w:pPr>
        <w:pStyle w:val="ConsPlusNormal0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Предметом досудебного обжалования могут являться также нарушения положений настоящего административного регламента.</w:t>
      </w:r>
    </w:p>
    <w:p w:rsidR="00537321" w:rsidRDefault="00537321" w:rsidP="00537321">
      <w:pPr>
        <w:pStyle w:val="ConsPlusNormal0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537321" w:rsidRDefault="00537321" w:rsidP="00956F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981" w:right="6"/>
        <w:jc w:val="center"/>
        <w:rPr>
          <w:b/>
        </w:rPr>
      </w:pPr>
      <w:r>
        <w:rPr>
          <w:b/>
        </w:rPr>
        <w:t xml:space="preserve">28. </w:t>
      </w:r>
      <w:r w:rsidR="00956F30">
        <w:rPr>
          <w:b/>
        </w:rPr>
        <w:t xml:space="preserve"> </w:t>
      </w:r>
      <w:r>
        <w:rPr>
          <w:b/>
        </w:rPr>
        <w:t>Способы информирования заявителей о порядке подачи и рассмотрения жалобы, в том числе с использованием Единого портала государственных и муниципальных услуг (функций)</w:t>
      </w:r>
    </w:p>
    <w:p w:rsidR="00537321" w:rsidRDefault="00537321" w:rsidP="00537321">
      <w:pPr>
        <w:pStyle w:val="ConsPlusNormal0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537321" w:rsidRDefault="00537321" w:rsidP="00537321">
      <w:pPr>
        <w:pStyle w:val="ConsPlusNormal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28.1. Жалоба подается в Администрацию в письменной форме на бумажном носителе или в электронной форме, а также может быть принята при личном приеме заявителя.</w:t>
      </w:r>
    </w:p>
    <w:p w:rsidR="00537321" w:rsidRDefault="00537321" w:rsidP="00E76B78">
      <w:pPr>
        <w:pStyle w:val="ConsPlusNormal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Жалоба может быть направлена по почте, через многофункциональный </w:t>
      </w:r>
      <w:proofErr w:type="gramStart"/>
      <w:r>
        <w:rPr>
          <w:rFonts w:ascii="Times New Roman" w:hAnsi="Times New Roman" w:cs="Times New Roman"/>
          <w:sz w:val="24"/>
          <w:szCs w:val="24"/>
        </w:rPr>
        <w:t>центр,</w:t>
      </w:r>
      <w:r w:rsidR="00E76B78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использованием официального интернет – сайта  Муезерского муниципального района, Портала государственных и муниципальных услуг Республики Карелия, Единого портала государственных и муниципальных услуг (функций).</w:t>
      </w:r>
    </w:p>
    <w:p w:rsidR="00537321" w:rsidRDefault="00537321" w:rsidP="00537321">
      <w:pPr>
        <w:pStyle w:val="ConsPlusNormal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поступлении жалобы многофункциональный центр обеспечивает ее передачу в Администрацию в порядке и сроки, которые установлены соглашением о взаимодействии между многофункциональным центром и Администрацией, но не позднее следующего рабочего дня со дня поступления жалобы.</w:t>
      </w:r>
    </w:p>
    <w:p w:rsidR="00537321" w:rsidRDefault="00537321" w:rsidP="00537321">
      <w:pPr>
        <w:pStyle w:val="ConsPlusNormal0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Жалоба, поступившая в Администрацию, подлежит регистрации должностным лицом, ответственным за ведение делопроизводства, не позднее следующего рабочего дня со дня ее поступления. </w:t>
      </w:r>
    </w:p>
    <w:p w:rsidR="00537321" w:rsidRDefault="00537321" w:rsidP="00537321">
      <w:pPr>
        <w:pStyle w:val="ConsPlusNormal0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28.2. Письменная жалоба, поступившая в орган, предоставляющий муниципальную услугу, подлежит рассмотрению должностным лицом, наделенным полномочиями по рассмотрению жалобы в течение 15 рабочих дней со дня ее регистрации, а в случае обжалования отказа, органа предоставляющего муниципальную услугу, должностного лица органа, предоставляющего муниципальную услугу, в приеме документов у заявителя либо в исправлении допущенных  опечаток и ошибок или в случае обжалования нарушения установленного срока таких исправлений  - в течение пяти рабочих дней со дня ее регистрации</w:t>
      </w:r>
    </w:p>
    <w:p w:rsidR="00537321" w:rsidRDefault="00537321" w:rsidP="00537321">
      <w:pPr>
        <w:pStyle w:val="ConsPlusNormal0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28.2.1. Если в письменной жалобе не указаны фамилия заявителя, направившего жалобу, и почтовый адрес, по которому должен быть направлен ответ, ответ на жалобу не направляется.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540"/>
        <w:jc w:val="both"/>
      </w:pPr>
      <w:r>
        <w:t xml:space="preserve">  28.2.2. При получении письменной жалобы, в которой содержатся нецензурные либо оскорбительные выражения, угрозы жизни, здоровью и имуществу специалиста, а также членов его семьи, Глава поселения вправе оставить жалобу без ответа по существу поставленных в ней вопросов и сообщить заявителю, направившему жалобу, о недопустимости злоупотребления правом.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540"/>
        <w:jc w:val="both"/>
      </w:pPr>
      <w:r>
        <w:lastRenderedPageBreak/>
        <w:t xml:space="preserve">  28.2.3. Если текст письменной жалобы не поддается прочтению, ответ на жалобу не дается, о чем сообщается заявителю, направившему жалобу, если его фамилия и почтовый адрес поддаются прочтению.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540"/>
        <w:jc w:val="both"/>
      </w:pPr>
      <w:r>
        <w:t xml:space="preserve">  28.3. При подаче жалобы в электронной форме прилагаемые к заявлению </w:t>
      </w:r>
      <w:proofErr w:type="gramStart"/>
      <w:r>
        <w:t>документы  могут</w:t>
      </w:r>
      <w:proofErr w:type="gramEnd"/>
      <w:r>
        <w:t xml:space="preserve"> быть представлены в форме электронных документов, подписанных усиленной квалифицированной электронной подписью, при этом документ, удостоверяющий личность заявителя, не требуется</w:t>
      </w:r>
    </w:p>
    <w:p w:rsidR="00537321" w:rsidRDefault="00537321" w:rsidP="00956F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          28.4. Жалоба считается разрешенной, если рассмотрены все поставленные в ней вопросы, приняты необходимые меры и даны письменные (в том числе в электронной форме) и устн</w:t>
      </w:r>
      <w:r w:rsidR="00956F30">
        <w:t>ые с согласия заявителя ответы.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16" w:line="228" w:lineRule="auto"/>
        <w:ind w:right="4"/>
        <w:jc w:val="center"/>
        <w:rPr>
          <w:b/>
        </w:rPr>
      </w:pPr>
      <w:r>
        <w:rPr>
          <w:b/>
        </w:rPr>
        <w:t>29. Перечень нормативных правовых актов, регулирующих порядок</w:t>
      </w:r>
      <w:r>
        <w:rPr>
          <w:b/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30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досудебного (внесудебного) обжалования действий (бездействия) и (или) решений, принятых (осуществленных) в ходе предоставления государственной (муниципальной) услуги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980" w:right="4" w:hanging="1560"/>
        <w:jc w:val="center"/>
      </w:pPr>
    </w:p>
    <w:p w:rsidR="00537321" w:rsidRDefault="00537321" w:rsidP="00537321">
      <w:pPr>
        <w:numPr>
          <w:ilvl w:val="1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spacing w:after="60" w:line="228" w:lineRule="auto"/>
        <w:ind w:left="-142" w:right="8" w:firstLine="993"/>
        <w:jc w:val="both"/>
      </w:pPr>
      <w:r>
        <w:t>Порядок досудебного (внесудебного) обжалования решений и действий (бездействия) уполномоченного органа государственной власти, органа местного самоуправления, организации, а также его должностных лиц регулируется: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8" w:line="235" w:lineRule="auto"/>
        <w:ind w:left="-142" w:firstLine="993"/>
        <w:jc w:val="both"/>
      </w:pPr>
      <w:r>
        <w:rPr>
          <w:noProof/>
        </w:rPr>
        <w:t>-</w:t>
      </w:r>
      <w:r>
        <w:t xml:space="preserve"> Федеральным законом № 210-ФЗ постановлением (указывается нормативный правовой акт об утверждении правил (порядка) подачи и рассмотрения жалоб на решения и действия (бездействие) органов государственной власти, органов местного самоуправления и их должностных лиц, государственных (муниципальных) служащих);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>- Постановлением Правительства Российской Федерации от 20 ноября 2012 года № 1198 «О федеральной государственной информационной системе, обеспечивающей процесс досудебного (внесудебного) обжалования решений и действия (бездействия), совершенных при предоставлении государственных и муниципальных услуг.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956F30" w:rsidRDefault="00956F30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lang w:eastAsia="ar-SA"/>
        </w:rPr>
      </w:pPr>
    </w:p>
    <w:p w:rsidR="002C3B7E" w:rsidRDefault="002C3B7E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rPr>
          <w:lang w:eastAsia="ar-SA"/>
        </w:rPr>
      </w:pPr>
    </w:p>
    <w:p w:rsidR="00537321" w:rsidRPr="002C3B7E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right"/>
        <w:rPr>
          <w:sz w:val="18"/>
          <w:szCs w:val="18"/>
        </w:rPr>
      </w:pPr>
      <w:r w:rsidRPr="002C3B7E">
        <w:rPr>
          <w:sz w:val="18"/>
          <w:szCs w:val="18"/>
          <w:lang w:eastAsia="ar-SA"/>
        </w:rPr>
        <w:t xml:space="preserve">                                                                                                         </w:t>
      </w:r>
      <w:r w:rsidRPr="002C3B7E">
        <w:rPr>
          <w:sz w:val="18"/>
          <w:szCs w:val="18"/>
        </w:rPr>
        <w:t xml:space="preserve"> Приложение № 1 </w:t>
      </w:r>
    </w:p>
    <w:p w:rsidR="00537321" w:rsidRPr="002C3B7E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4956"/>
        <w:jc w:val="right"/>
        <w:rPr>
          <w:sz w:val="18"/>
          <w:szCs w:val="18"/>
        </w:rPr>
      </w:pPr>
      <w:r w:rsidRPr="002C3B7E">
        <w:rPr>
          <w:sz w:val="18"/>
          <w:szCs w:val="18"/>
        </w:rPr>
        <w:t xml:space="preserve">                          к Административному регламенту                                                                 </w:t>
      </w:r>
    </w:p>
    <w:p w:rsidR="00537321" w:rsidRPr="002C3B7E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6372"/>
        <w:jc w:val="right"/>
        <w:rPr>
          <w:sz w:val="18"/>
          <w:szCs w:val="18"/>
        </w:rPr>
      </w:pPr>
      <w:r w:rsidRPr="002C3B7E">
        <w:rPr>
          <w:sz w:val="18"/>
          <w:szCs w:val="18"/>
        </w:rPr>
        <w:t>«Предоставление разрешения на осуществление земляных работ»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Arial"/>
          <w:sz w:val="20"/>
          <w:szCs w:val="20"/>
        </w:rPr>
      </w:pPr>
      <w:r>
        <w:rPr>
          <w:rFonts w:eastAsia="Arial"/>
          <w:sz w:val="20"/>
          <w:szCs w:val="20"/>
        </w:rPr>
        <w:t xml:space="preserve">                  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Arial"/>
          <w:b/>
        </w:rPr>
      </w:pPr>
      <w:r>
        <w:rPr>
          <w:rFonts w:eastAsia="Arial"/>
          <w:b/>
        </w:rPr>
        <w:t>Форма заявления на осуществление земляных работ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Arial"/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                                                                                </w:t>
      </w:r>
      <w:r w:rsidR="00956F30">
        <w:t xml:space="preserve">   </w:t>
      </w:r>
      <w:bookmarkStart w:id="1" w:name="_GoBack"/>
      <w:bookmarkEnd w:id="1"/>
      <w:r>
        <w:t xml:space="preserve"> </w:t>
      </w:r>
      <w:r w:rsidR="002C3B7E">
        <w:t xml:space="preserve">Главе </w:t>
      </w:r>
      <w:proofErr w:type="spellStart"/>
      <w:r w:rsidR="002C3B7E">
        <w:t>Пенингского</w:t>
      </w:r>
      <w:proofErr w:type="spellEnd"/>
      <w:r w:rsidR="002C3B7E">
        <w:t xml:space="preserve"> </w:t>
      </w:r>
      <w:r>
        <w:t xml:space="preserve">сельского поселения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t xml:space="preserve">                                                                              от 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outlineLvl w:val="1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             Ф.И.О., заявителя,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t xml:space="preserve">                                                                              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outlineLvl w:val="1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               (наименование и адрес организации)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t xml:space="preserve">                                                                                  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t xml:space="preserve">                                                                                 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  <w:bCs/>
        </w:rPr>
        <w:t>З А Я В Л Е Н И Е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>
        <w:rPr>
          <w:b/>
          <w:bCs/>
        </w:rPr>
        <w:t xml:space="preserve">для получения разрешения </w:t>
      </w:r>
      <w:proofErr w:type="gramStart"/>
      <w:r>
        <w:rPr>
          <w:b/>
          <w:bCs/>
        </w:rPr>
        <w:t>на  осуществление</w:t>
      </w:r>
      <w:proofErr w:type="gramEnd"/>
      <w:r>
        <w:rPr>
          <w:b/>
          <w:bCs/>
        </w:rPr>
        <w:t xml:space="preserve">  земляных работ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Наименование организации 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Адрес, телефон________________________________________________________________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Адрес работ 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Участок работ от 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до____________________________________________</w:t>
      </w:r>
      <w:r w:rsidR="002C3B7E">
        <w:t>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Прокладка (ремонт) инженерных сетей 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____________________________________________________________________________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Объем работ, пм 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Род вскрываемого покрытия и площадь 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proofErr w:type="spellStart"/>
      <w:r>
        <w:t>Газон________________тротуар_______________________проезжая</w:t>
      </w:r>
      <w:proofErr w:type="spellEnd"/>
      <w:r>
        <w:t xml:space="preserve"> часть______________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Сроки работ: начало «______» ____________________20___года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                       окончание: «______» ____________________20___года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  <w:r>
        <w:rPr>
          <w:b/>
          <w:bCs/>
        </w:rPr>
        <w:t>Сведения о производителе работ: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Наименование организации 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Адрес, телефон________________________________________________________________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Производитель работ 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      С Правилами бла</w:t>
      </w:r>
      <w:r w:rsidR="002C3B7E">
        <w:t xml:space="preserve">гоустройства территории </w:t>
      </w:r>
      <w:proofErr w:type="spellStart"/>
      <w:r w:rsidR="002C3B7E">
        <w:t>Пенингского</w:t>
      </w:r>
      <w:proofErr w:type="spellEnd"/>
      <w:r>
        <w:t xml:space="preserve"> сельского поселения, утвержденными </w:t>
      </w:r>
      <w:r w:rsidR="002C3B7E">
        <w:t xml:space="preserve">решением </w:t>
      </w:r>
      <w:r w:rsidR="002C3B7E" w:rsidRPr="00211FF4">
        <w:t>30</w:t>
      </w:r>
      <w:r w:rsidR="002C3B7E">
        <w:t xml:space="preserve"> </w:t>
      </w:r>
      <w:proofErr w:type="gramStart"/>
      <w:r w:rsidR="002C3B7E">
        <w:t>сессии</w:t>
      </w:r>
      <w:r w:rsidR="002C3B7E" w:rsidRPr="00211FF4">
        <w:t xml:space="preserve">  2</w:t>
      </w:r>
      <w:proofErr w:type="gramEnd"/>
      <w:r w:rsidR="002C3B7E" w:rsidRPr="00211FF4">
        <w:t xml:space="preserve"> созыва</w:t>
      </w:r>
      <w:r w:rsidR="002C3B7E">
        <w:t xml:space="preserve"> </w:t>
      </w:r>
      <w:r w:rsidR="002C3B7E">
        <w:rPr>
          <w:bCs/>
        </w:rPr>
        <w:t xml:space="preserve">Совета  </w:t>
      </w:r>
      <w:proofErr w:type="spellStart"/>
      <w:r w:rsidR="002C3B7E">
        <w:rPr>
          <w:bCs/>
        </w:rPr>
        <w:t>Пенингского</w:t>
      </w:r>
      <w:proofErr w:type="spellEnd"/>
      <w:r w:rsidR="002C3B7E">
        <w:rPr>
          <w:bCs/>
        </w:rPr>
        <w:t xml:space="preserve"> сельского поселения</w:t>
      </w:r>
      <w:r w:rsidR="002C3B7E">
        <w:t xml:space="preserve">  </w:t>
      </w:r>
      <w:r w:rsidR="002C3B7E" w:rsidRPr="00211FF4">
        <w:t>№</w:t>
      </w:r>
      <w:r w:rsidR="002C3B7E">
        <w:t xml:space="preserve"> </w:t>
      </w:r>
      <w:r w:rsidR="002C3B7E" w:rsidRPr="00211FF4">
        <w:t>69  от 19 июня  2012 года</w:t>
      </w:r>
      <w:r w:rsidR="002C3B7E">
        <w:t xml:space="preserve"> </w:t>
      </w:r>
      <w:r w:rsidR="002C3B7E" w:rsidRPr="00211FF4">
        <w:t xml:space="preserve">(в редакции </w:t>
      </w:r>
      <w:r w:rsidR="002C3B7E" w:rsidRPr="00211FF4">
        <w:rPr>
          <w:bCs/>
        </w:rPr>
        <w:t>решений 2 сессии 3 созыва  от 10.10.2013 г. №</w:t>
      </w:r>
      <w:r w:rsidR="002C3B7E">
        <w:rPr>
          <w:bCs/>
        </w:rPr>
        <w:t xml:space="preserve"> </w:t>
      </w:r>
      <w:r w:rsidR="002C3B7E" w:rsidRPr="00211FF4">
        <w:rPr>
          <w:bCs/>
        </w:rPr>
        <w:t xml:space="preserve">5, 21 сессии 3 созыва от 16.06.2015 № 44, 48 сессии 3 созыва от 25.12.17 </w:t>
      </w:r>
      <w:r w:rsidR="002C3B7E">
        <w:rPr>
          <w:bCs/>
        </w:rPr>
        <w:t xml:space="preserve"> </w:t>
      </w:r>
      <w:r w:rsidR="002C3B7E" w:rsidRPr="00211FF4">
        <w:rPr>
          <w:bCs/>
        </w:rPr>
        <w:t>№ 87; 1 сессии 4 созыва от 20.09.2018 г. №4; 4</w:t>
      </w:r>
      <w:r w:rsidR="002C3B7E">
        <w:rPr>
          <w:bCs/>
        </w:rPr>
        <w:t xml:space="preserve"> </w:t>
      </w:r>
      <w:r w:rsidR="002C3B7E" w:rsidRPr="00211FF4">
        <w:rPr>
          <w:bCs/>
        </w:rPr>
        <w:t>сессии 4 созыва от 12.11.2018г. №</w:t>
      </w:r>
      <w:r w:rsidR="002C3B7E">
        <w:rPr>
          <w:bCs/>
        </w:rPr>
        <w:t xml:space="preserve"> </w:t>
      </w:r>
      <w:r w:rsidR="002C3B7E" w:rsidRPr="00211FF4">
        <w:rPr>
          <w:bCs/>
        </w:rPr>
        <w:t>8 ; №</w:t>
      </w:r>
      <w:r w:rsidR="002C3B7E">
        <w:rPr>
          <w:bCs/>
        </w:rPr>
        <w:t xml:space="preserve"> </w:t>
      </w:r>
      <w:r w:rsidR="002C3B7E" w:rsidRPr="00211FF4">
        <w:rPr>
          <w:bCs/>
        </w:rPr>
        <w:t>48 от 12.07.2021г.</w:t>
      </w:r>
      <w:r w:rsidR="002C3B7E" w:rsidRPr="00211FF4">
        <w:t>)</w:t>
      </w:r>
      <w:r w:rsidR="002C3B7E" w:rsidRPr="00211FF4">
        <w:rPr>
          <w:i/>
        </w:rPr>
        <w:t xml:space="preserve"> </w:t>
      </w:r>
      <w:r w:rsidR="002C3B7E" w:rsidRPr="00211FF4">
        <w:t xml:space="preserve"> </w:t>
      </w:r>
      <w:r w:rsidR="002C3B7E">
        <w:t xml:space="preserve"> </w:t>
      </w:r>
      <w:r>
        <w:t xml:space="preserve"> </w:t>
      </w:r>
      <w:r>
        <w:rPr>
          <w:bCs/>
        </w:rPr>
        <w:t xml:space="preserve">и пунктом 1.4.  настоящего Административного регламента </w:t>
      </w:r>
      <w:r>
        <w:t xml:space="preserve">ознакомлен.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3"/>
        <w:jc w:val="both"/>
      </w:pPr>
      <w:r>
        <w:t xml:space="preserve">      Подтверждаю, что данный объект полностью обеспечен необходимыми материалами, механизмами, рабочей силой и типовым ограждением. Гарантирую восстановление благоустройства: проезжая часть, тротуары, газоны, бордюрный камень, зеленые насаждения, проезды.</w:t>
      </w:r>
    </w:p>
    <w:p w:rsidR="00537321" w:rsidRDefault="00537321" w:rsidP="002C3B7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 xml:space="preserve">       На обработку персональных данных в соответствии с Федеральным законом                      от 26 июля 2006 года № 152-ФЗ «О персональных данных» согласен.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Подписи: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Подрядчик ____________________________      Заказчик______________________      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                        М.П.                                                                                      М.П.</w:t>
      </w:r>
    </w:p>
    <w:p w:rsidR="002C3B7E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      </w:t>
      </w:r>
    </w:p>
    <w:p w:rsidR="002C3B7E" w:rsidRDefault="002C3B7E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center"/>
        <w:rPr>
          <w:sz w:val="20"/>
          <w:szCs w:val="20"/>
        </w:rPr>
      </w:pP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 Приложение № 2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4956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                         к Административному регламенту                                                                 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6372"/>
        <w:jc w:val="right"/>
        <w:rPr>
          <w:sz w:val="20"/>
          <w:szCs w:val="20"/>
        </w:rPr>
      </w:pPr>
      <w:r>
        <w:rPr>
          <w:sz w:val="20"/>
          <w:szCs w:val="20"/>
        </w:rPr>
        <w:t>«Предоставление разрешения на осуществление земляных работ»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Arial"/>
          <w:sz w:val="20"/>
          <w:szCs w:val="20"/>
        </w:rPr>
      </w:pPr>
      <w:r>
        <w:rPr>
          <w:rFonts w:eastAsia="Arial"/>
          <w:sz w:val="20"/>
          <w:szCs w:val="20"/>
        </w:rPr>
        <w:t xml:space="preserve">                  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Arial"/>
          <w:b/>
        </w:rPr>
      </w:pPr>
      <w:proofErr w:type="gramStart"/>
      <w:r>
        <w:rPr>
          <w:rFonts w:eastAsia="Arial"/>
          <w:b/>
        </w:rPr>
        <w:t>Форма  разрешения</w:t>
      </w:r>
      <w:proofErr w:type="gramEnd"/>
      <w:r>
        <w:rPr>
          <w:rFonts w:eastAsia="Arial"/>
          <w:b/>
        </w:rPr>
        <w:t xml:space="preserve"> на осуществление земляных работ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Arial"/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Arial"/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Arial"/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Arial"/>
          <w:b/>
        </w:rPr>
      </w:pPr>
      <w:r>
        <w:rPr>
          <w:rFonts w:eastAsia="Arial"/>
          <w:b/>
        </w:rPr>
        <w:t>РАЗРЕШЕНИЕ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  <w:r>
        <w:rPr>
          <w:rFonts w:eastAsia="Arial"/>
          <w:b/>
        </w:rPr>
        <w:t>№ ______                                                                                                             Дата 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  <w:r>
        <w:rPr>
          <w:rFonts w:eastAsia="Arial"/>
        </w:rPr>
        <w:t>______________________________________________________________________________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Arial"/>
          <w:sz w:val="16"/>
          <w:szCs w:val="16"/>
        </w:rPr>
      </w:pPr>
      <w:r>
        <w:rPr>
          <w:rFonts w:eastAsia="Arial"/>
          <w:sz w:val="16"/>
          <w:szCs w:val="16"/>
        </w:rPr>
        <w:t>(наименование уполномоченного органа местного самоуправления)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  <w:r>
        <w:rPr>
          <w:rFonts w:eastAsia="Arial"/>
        </w:rPr>
        <w:t>Наименование заявителя (заказчика): 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  <w:r>
        <w:rPr>
          <w:rFonts w:eastAsia="Arial"/>
        </w:rPr>
        <w:t>Адрес производства земляных работ: 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  <w:r>
        <w:rPr>
          <w:rFonts w:eastAsia="Arial"/>
        </w:rPr>
        <w:t>Наименование работ: 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  <w:r>
        <w:rPr>
          <w:rFonts w:eastAsia="Arial"/>
        </w:rPr>
        <w:t>Вид и объем вскрываемого покрытия (вид/объем в м</w:t>
      </w:r>
      <w:r>
        <w:rPr>
          <w:rFonts w:eastAsia="Arial"/>
          <w:vertAlign w:val="superscript"/>
        </w:rPr>
        <w:t>3</w:t>
      </w:r>
      <w:r>
        <w:rPr>
          <w:rFonts w:eastAsia="Arial"/>
        </w:rPr>
        <w:t xml:space="preserve"> или в кв. м.): 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Arial"/>
        </w:rPr>
      </w:pPr>
      <w:r>
        <w:rPr>
          <w:rFonts w:eastAsia="Arial"/>
        </w:rPr>
        <w:t xml:space="preserve">______________________________________________________________________________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Arial"/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Arial"/>
        </w:rPr>
      </w:pPr>
      <w:r>
        <w:rPr>
          <w:rFonts w:eastAsia="Arial"/>
        </w:rPr>
        <w:t>Период производства земляных работ: с __________________ по 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Arial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Arial"/>
        </w:rPr>
      </w:pPr>
      <w:r>
        <w:rPr>
          <w:rFonts w:eastAsia="Arial"/>
        </w:rPr>
        <w:t>Наименование подрядной организации, осуществляющей земляные работы: 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Arial"/>
        </w:rPr>
      </w:pPr>
      <w:r>
        <w:rPr>
          <w:rFonts w:eastAsia="Arial"/>
        </w:rPr>
        <w:t>___________________________________________________________________________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Arial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Сведения о должностных лицах, ответственных за производство земляных работ: 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______________________________________________________________________________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>Наименование подрядной организации, выполняющей работы по восстановлению благоустройства: 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___________________________________________________________________________                                       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02"/>
        <w:gridCol w:w="4802"/>
      </w:tblGrid>
      <w:tr w:rsidR="00537321" w:rsidTr="00537321">
        <w:tc>
          <w:tcPr>
            <w:tcW w:w="4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r>
              <w:t>Отметка о продлении</w:t>
            </w:r>
          </w:p>
        </w:tc>
        <w:tc>
          <w:tcPr>
            <w:tcW w:w="4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jc w:val="both"/>
            </w:pPr>
          </w:p>
        </w:tc>
      </w:tr>
      <w:tr w:rsidR="00537321" w:rsidTr="00537321">
        <w:tc>
          <w:tcPr>
            <w:tcW w:w="4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jc w:val="both"/>
            </w:pPr>
            <w:r>
              <w:t>Отметка о продлении</w:t>
            </w:r>
          </w:p>
        </w:tc>
        <w:tc>
          <w:tcPr>
            <w:tcW w:w="4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jc w:val="both"/>
            </w:pPr>
          </w:p>
        </w:tc>
      </w:tr>
    </w:tbl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  <w:r>
        <w:t>Особые отметки 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</w:p>
    <w:p w:rsidR="00537321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Глава </w:t>
      </w:r>
      <w:proofErr w:type="spellStart"/>
      <w:r>
        <w:t>Пенингского</w:t>
      </w:r>
      <w:proofErr w:type="spellEnd"/>
      <w:r>
        <w:t xml:space="preserve"> </w:t>
      </w:r>
      <w:r w:rsidR="00537321">
        <w:t>сельского поселения __________________        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 xml:space="preserve">                    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tbl>
      <w:tblPr>
        <w:tblpPr w:leftFromText="180" w:rightFromText="180" w:vertAnchor="text" w:horzAnchor="page" w:tblpX="3286" w:tblpY="5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07"/>
      </w:tblGrid>
      <w:tr w:rsidR="00537321" w:rsidTr="00537321">
        <w:trPr>
          <w:trHeight w:val="264"/>
        </w:trPr>
        <w:tc>
          <w:tcPr>
            <w:tcW w:w="2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</w:pPr>
            <w:r>
              <w:t>Сведения о сертификате электронной подписи</w:t>
            </w:r>
          </w:p>
        </w:tc>
      </w:tr>
    </w:tbl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 м. п.    или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                       Приложение № 3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4956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                         к Административному регламенту                                                                 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6372"/>
        <w:jc w:val="right"/>
        <w:rPr>
          <w:sz w:val="20"/>
          <w:szCs w:val="20"/>
        </w:rPr>
      </w:pPr>
      <w:r>
        <w:rPr>
          <w:sz w:val="20"/>
          <w:szCs w:val="20"/>
        </w:rPr>
        <w:t>«Предоставление разрешения на осуществление земляных работ»</w:t>
      </w: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6372"/>
        <w:jc w:val="both"/>
        <w:rPr>
          <w:sz w:val="20"/>
          <w:szCs w:val="20"/>
        </w:rPr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center"/>
        <w:rPr>
          <w:b/>
        </w:rPr>
      </w:pPr>
      <w:r>
        <w:rPr>
          <w:b/>
        </w:rPr>
        <w:t>Форма</w:t>
      </w: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center"/>
        <w:rPr>
          <w:b/>
        </w:rPr>
      </w:pPr>
      <w:r>
        <w:rPr>
          <w:b/>
        </w:rPr>
        <w:t>Решения об отказе в приёме документов, необходимых для предоставления муниципальной услуги/об отказе в предоставлении муниципальной услуги</w:t>
      </w:r>
    </w:p>
    <w:p w:rsidR="00537321" w:rsidRDefault="00537321" w:rsidP="00537321">
      <w:pPr>
        <w:pStyle w:val="Style1"/>
        <w:widowControl/>
        <w:pBdr>
          <w:bottom w:val="single" w:sz="12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center"/>
        <w:rPr>
          <w:b/>
        </w:rPr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center"/>
        <w:rPr>
          <w:sz w:val="16"/>
          <w:szCs w:val="16"/>
        </w:rPr>
      </w:pPr>
      <w:r>
        <w:rPr>
          <w:sz w:val="16"/>
          <w:szCs w:val="16"/>
        </w:rPr>
        <w:t>(наименование уполномоченного на предоставление услуги)</w:t>
      </w: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5664"/>
        <w:jc w:val="both"/>
        <w:rPr>
          <w:sz w:val="16"/>
          <w:szCs w:val="16"/>
        </w:rPr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5664"/>
        <w:jc w:val="both"/>
      </w:pPr>
      <w:r>
        <w:t>Кому:</w:t>
      </w: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5664"/>
        <w:jc w:val="both"/>
      </w:pPr>
      <w:r>
        <w:t>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84" w:right="8" w:hanging="20"/>
        <w:jc w:val="both"/>
        <w:rPr>
          <w:sz w:val="16"/>
          <w:szCs w:val="16"/>
        </w:rPr>
      </w:pPr>
      <w:r>
        <w:rPr>
          <w:sz w:val="16"/>
          <w:szCs w:val="16"/>
        </w:rPr>
        <w:t>(фамилия, имя, отчество (последнее – при наличии), наименование и данные документа, удостоверяющие личность – для физического лица; наименование индивидуального предпринимателя, ИНН, ОГРНИП – для физического лица, зарегистрированного в качестве индивидуального предпринимателя; полное наименование юридического лица, ИНН, ОГРН, юридический адрес – для юридического лица).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84" w:right="8" w:hanging="20"/>
        <w:jc w:val="both"/>
        <w:rPr>
          <w:sz w:val="16"/>
          <w:szCs w:val="16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84" w:right="8" w:hanging="20"/>
        <w:jc w:val="both"/>
      </w:pPr>
      <w:r>
        <w:t>Контактные данные: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84" w:right="8" w:hanging="20"/>
        <w:jc w:val="both"/>
      </w:pPr>
      <w:r>
        <w:t>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84" w:right="8" w:hanging="20"/>
        <w:jc w:val="both"/>
        <w:rPr>
          <w:sz w:val="16"/>
          <w:szCs w:val="16"/>
        </w:rPr>
      </w:pPr>
      <w:r>
        <w:rPr>
          <w:sz w:val="16"/>
          <w:szCs w:val="16"/>
        </w:rPr>
        <w:t>(почтовый адрес и индекс, телефон, адрес электронной почты)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>РЕШЕНИЕ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>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>№ ______________ от 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  <w:rPr>
          <w:sz w:val="16"/>
          <w:szCs w:val="16"/>
        </w:rPr>
      </w:pPr>
      <w:r>
        <w:rPr>
          <w:sz w:val="16"/>
          <w:szCs w:val="16"/>
        </w:rPr>
        <w:t>(номер и дата решения)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 xml:space="preserve">           По результатам рассмотрения заявления по услуге «Предоставление разрешения на осуществление земляных работ» от _____________ № ____________ и приложенных к нему документов, принято решение _____________________________________________, по следующим основаниям: 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 xml:space="preserve">__________________________________________________________________________.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 xml:space="preserve">           Вы вправе повторно обратиться в орган, уполномоченный на предоставление услуги, с заявлением о предоставлении услуги после устранения указанных нарушений.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 xml:space="preserve">           Данный отказ может быть обжалован в досудебном порядке путем направления жалобы в уполномоченный орган, а также в судебном порядке.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Глава </w:t>
      </w:r>
      <w:proofErr w:type="spellStart"/>
      <w:r>
        <w:t>Пенингского</w:t>
      </w:r>
      <w:proofErr w:type="spellEnd"/>
      <w:r w:rsidR="00537321">
        <w:t xml:space="preserve"> сельского поселения __________________        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 xml:space="preserve">                    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tbl>
      <w:tblPr>
        <w:tblpPr w:leftFromText="180" w:rightFromText="180" w:vertAnchor="text" w:horzAnchor="page" w:tblpX="3286" w:tblpY="5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07"/>
      </w:tblGrid>
      <w:tr w:rsidR="00537321" w:rsidTr="00537321">
        <w:trPr>
          <w:trHeight w:val="264"/>
        </w:trPr>
        <w:tc>
          <w:tcPr>
            <w:tcW w:w="2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</w:pPr>
            <w:r>
              <w:t>Сведения о сертификате электронной подписи</w:t>
            </w:r>
          </w:p>
        </w:tc>
      </w:tr>
    </w:tbl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 м. п.    или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center"/>
        <w:rPr>
          <w:sz w:val="20"/>
          <w:szCs w:val="20"/>
        </w:rPr>
      </w:pPr>
    </w:p>
    <w:p w:rsidR="002C3B7E" w:rsidRDefault="002C3B7E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center"/>
        <w:rPr>
          <w:sz w:val="20"/>
          <w:szCs w:val="20"/>
        </w:rPr>
      </w:pP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                        Приложение № 4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4956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                         к Административному регламенту                                                                 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6372"/>
        <w:jc w:val="right"/>
        <w:rPr>
          <w:sz w:val="20"/>
          <w:szCs w:val="20"/>
        </w:rPr>
      </w:pPr>
      <w:r>
        <w:rPr>
          <w:sz w:val="20"/>
          <w:szCs w:val="20"/>
        </w:rPr>
        <w:t>«Предоставление разрешения на осуществление земляных работ»</w:t>
      </w: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6372"/>
        <w:jc w:val="both"/>
        <w:rPr>
          <w:sz w:val="20"/>
          <w:szCs w:val="20"/>
        </w:rPr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both"/>
        <w:rPr>
          <w:sz w:val="20"/>
          <w:szCs w:val="20"/>
        </w:rPr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both"/>
        <w:rPr>
          <w:sz w:val="20"/>
          <w:szCs w:val="20"/>
        </w:rPr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both"/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-746125</wp:posOffset>
            </wp:positionH>
            <wp:positionV relativeFrom="paragraph">
              <wp:posOffset>180975</wp:posOffset>
            </wp:positionV>
            <wp:extent cx="7180580" cy="5080635"/>
            <wp:effectExtent l="0" t="0" r="1270" b="5715"/>
            <wp:wrapTopAndBottom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0580" cy="5080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     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                        Приложение № 5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4956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                         к Административному регламенту                                                                 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6372"/>
        <w:jc w:val="right"/>
        <w:rPr>
          <w:sz w:val="20"/>
          <w:szCs w:val="20"/>
        </w:rPr>
      </w:pPr>
      <w:r>
        <w:rPr>
          <w:sz w:val="20"/>
          <w:szCs w:val="20"/>
        </w:rPr>
        <w:t>«Предоставление разрешения на осуществление земляных работ»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  <w:rPr>
          <w:b/>
        </w:rPr>
      </w:pPr>
      <w:r>
        <w:rPr>
          <w:b/>
        </w:rPr>
        <w:t>График производства земляных работ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rPr>
          <w:b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proofErr w:type="gramStart"/>
      <w:r>
        <w:t>Функциональное  назначение</w:t>
      </w:r>
      <w:proofErr w:type="gramEnd"/>
      <w:r>
        <w:t xml:space="preserve"> объекта: 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>______________________________________________________________________________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>Адрес объекта: 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  <w:rPr>
          <w:sz w:val="16"/>
          <w:szCs w:val="16"/>
        </w:rPr>
      </w:pPr>
      <w:r>
        <w:rPr>
          <w:sz w:val="16"/>
          <w:szCs w:val="16"/>
        </w:rPr>
        <w:t xml:space="preserve">(адрес проведения земляных работ, кадастровый номер земельного </w:t>
      </w:r>
      <w:proofErr w:type="gramStart"/>
      <w:r>
        <w:rPr>
          <w:sz w:val="16"/>
          <w:szCs w:val="16"/>
        </w:rPr>
        <w:t>участка )</w:t>
      </w:r>
      <w:proofErr w:type="gramEnd"/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>______________________________________________________________________________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tbl>
      <w:tblPr>
        <w:tblW w:w="0" w:type="auto"/>
        <w:tblInd w:w="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"/>
        <w:gridCol w:w="3827"/>
        <w:gridCol w:w="2396"/>
        <w:gridCol w:w="2396"/>
      </w:tblGrid>
      <w:tr w:rsidR="00537321" w:rsidTr="00537321"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 xml:space="preserve">№ </w:t>
            </w:r>
          </w:p>
          <w:p w:rsidR="00537321" w:rsidRDefault="00537321">
            <w:pPr>
              <w:ind w:right="8"/>
              <w:jc w:val="center"/>
            </w:pPr>
            <w:r>
              <w:t>п/п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Наименование работ</w:t>
            </w: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 xml:space="preserve">Дата </w:t>
            </w:r>
          </w:p>
          <w:p w:rsidR="00537321" w:rsidRDefault="00537321">
            <w:pPr>
              <w:ind w:right="8"/>
              <w:jc w:val="center"/>
            </w:pPr>
            <w:r>
              <w:t>начала работ</w:t>
            </w:r>
          </w:p>
          <w:p w:rsidR="00537321" w:rsidRDefault="00537321">
            <w:pPr>
              <w:ind w:right="8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(день, месяц, год)</w:t>
            </w: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 xml:space="preserve">Дата </w:t>
            </w:r>
          </w:p>
          <w:p w:rsidR="00537321" w:rsidRDefault="00537321">
            <w:pPr>
              <w:ind w:right="8"/>
              <w:jc w:val="center"/>
            </w:pPr>
            <w:r>
              <w:t>окончания работ</w:t>
            </w:r>
          </w:p>
          <w:p w:rsidR="00537321" w:rsidRDefault="00537321">
            <w:pPr>
              <w:ind w:right="8"/>
              <w:jc w:val="center"/>
            </w:pPr>
            <w:r>
              <w:rPr>
                <w:sz w:val="16"/>
                <w:szCs w:val="16"/>
              </w:rPr>
              <w:t>(день, месяц, год)</w:t>
            </w:r>
          </w:p>
        </w:tc>
      </w:tr>
      <w:tr w:rsidR="00537321" w:rsidTr="00537321"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</w:tr>
      <w:tr w:rsidR="00537321" w:rsidTr="00537321"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</w:tr>
      <w:tr w:rsidR="00537321" w:rsidTr="00537321"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</w:tr>
      <w:tr w:rsidR="00537321" w:rsidTr="00537321"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</w:tr>
      <w:tr w:rsidR="00537321" w:rsidTr="00537321"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2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</w:tr>
    </w:tbl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>Исполнитель работ 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  <w:rPr>
          <w:sz w:val="16"/>
          <w:szCs w:val="16"/>
        </w:rPr>
      </w:pPr>
      <w:r>
        <w:rPr>
          <w:sz w:val="16"/>
          <w:szCs w:val="16"/>
        </w:rPr>
        <w:t>(должность, подпись, расшифровка подписи)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>м. п.                                                                                                   «__</w:t>
      </w:r>
      <w:proofErr w:type="gramStart"/>
      <w:r>
        <w:t>_»_</w:t>
      </w:r>
      <w:proofErr w:type="gramEnd"/>
      <w:r>
        <w:t>________________г.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rPr>
          <w:sz w:val="16"/>
          <w:szCs w:val="16"/>
        </w:rPr>
      </w:pPr>
      <w:r>
        <w:rPr>
          <w:sz w:val="16"/>
          <w:szCs w:val="16"/>
        </w:rPr>
        <w:t>(при наличии)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Заказчик (при </w:t>
      </w:r>
      <w:proofErr w:type="gramStart"/>
      <w:r>
        <w:t>наличии)_</w:t>
      </w:r>
      <w:proofErr w:type="gramEnd"/>
      <w:r>
        <w:t>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  <w:rPr>
          <w:sz w:val="16"/>
          <w:szCs w:val="16"/>
        </w:rPr>
      </w:pPr>
      <w:r>
        <w:rPr>
          <w:sz w:val="16"/>
          <w:szCs w:val="16"/>
        </w:rPr>
        <w:t>(должность, подпись, расшифровка подписи)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>м. п.                                                                                                   «__</w:t>
      </w:r>
      <w:proofErr w:type="gramStart"/>
      <w:r>
        <w:t>_»_</w:t>
      </w:r>
      <w:proofErr w:type="gramEnd"/>
      <w:r>
        <w:t>________________г.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rPr>
          <w:sz w:val="16"/>
          <w:szCs w:val="16"/>
        </w:rPr>
      </w:pPr>
      <w:r>
        <w:rPr>
          <w:sz w:val="16"/>
          <w:szCs w:val="16"/>
        </w:rPr>
        <w:t>(при наличии)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                          Приложение № 6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4956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                          к Административному регламенту                                                                 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6372"/>
        <w:jc w:val="right"/>
        <w:rPr>
          <w:sz w:val="20"/>
          <w:szCs w:val="20"/>
        </w:rPr>
      </w:pPr>
      <w:r>
        <w:rPr>
          <w:sz w:val="20"/>
          <w:szCs w:val="20"/>
        </w:rPr>
        <w:t>«Предоставление разрешения на осуществление земляных работ»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>Форма акта о завершении земляных работ и выполненном благоустройстве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>АКТ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>о завершении земляных работ и выполненном благоустройстве</w:t>
      </w:r>
      <w:r>
        <w:rPr>
          <w:vertAlign w:val="superscript"/>
        </w:rPr>
        <w:t>1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  <w:r>
        <w:t>____________________________________________________________________________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center"/>
        <w:rPr>
          <w:sz w:val="16"/>
          <w:szCs w:val="16"/>
        </w:rPr>
      </w:pPr>
      <w:r>
        <w:rPr>
          <w:sz w:val="16"/>
          <w:szCs w:val="16"/>
        </w:rPr>
        <w:t>(организация, предприятие/Ф.И.О., производителя работ)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  <w:r>
        <w:t xml:space="preserve"> Адрес: 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  <w:r>
        <w:t xml:space="preserve"> Земляные работы производились по адресу: 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  <w:r>
        <w:t xml:space="preserve"> Решение на производство земляных работ № __________ от 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  <w:r>
        <w:t xml:space="preserve"> Комиссия в составе: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  <w:r>
        <w:t xml:space="preserve"> 1. 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jc w:val="center"/>
        <w:rPr>
          <w:sz w:val="16"/>
          <w:szCs w:val="16"/>
        </w:rPr>
      </w:pPr>
      <w:r>
        <w:rPr>
          <w:sz w:val="16"/>
          <w:szCs w:val="16"/>
        </w:rPr>
        <w:t xml:space="preserve">(представитель организации, производящей земляные работы (подрядчик), </w:t>
      </w:r>
      <w:proofErr w:type="gramStart"/>
      <w:r>
        <w:rPr>
          <w:sz w:val="16"/>
          <w:szCs w:val="16"/>
        </w:rPr>
        <w:t>Ф.И.О. ,</w:t>
      </w:r>
      <w:proofErr w:type="gramEnd"/>
      <w:r>
        <w:rPr>
          <w:sz w:val="16"/>
          <w:szCs w:val="16"/>
        </w:rPr>
        <w:t xml:space="preserve"> должность)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  <w:rPr>
          <w:sz w:val="16"/>
          <w:szCs w:val="16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8"/>
      </w:pPr>
      <w:r>
        <w:t xml:space="preserve"> 2. 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  <w:rPr>
          <w:sz w:val="16"/>
          <w:szCs w:val="16"/>
        </w:rPr>
      </w:pPr>
      <w:r>
        <w:rPr>
          <w:sz w:val="16"/>
          <w:szCs w:val="16"/>
        </w:rPr>
        <w:t>(представитель заказчика, при наличии, Ф.И.О., должность)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rPr>
          <w:sz w:val="16"/>
          <w:szCs w:val="16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 3. 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  <w:rPr>
          <w:sz w:val="16"/>
          <w:szCs w:val="16"/>
        </w:rPr>
      </w:pPr>
      <w:r>
        <w:rPr>
          <w:sz w:val="16"/>
          <w:szCs w:val="16"/>
        </w:rPr>
        <w:t>(представитель уполномоченного органа, выдавшего разрешение на производство земляных работ, Ф.И.О., должность)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 произвела освидетельствование территории, на которой производились земляные и </w:t>
      </w:r>
      <w:proofErr w:type="spellStart"/>
      <w:r>
        <w:t>благоустроительные</w:t>
      </w:r>
      <w:proofErr w:type="spellEnd"/>
      <w:r>
        <w:t xml:space="preserve"> работы, на «___» _______________ г. и составила настоящий акт на предмет выполнения </w:t>
      </w:r>
      <w:proofErr w:type="spellStart"/>
      <w:r>
        <w:t>благоустроительных</w:t>
      </w:r>
      <w:proofErr w:type="spellEnd"/>
      <w:r>
        <w:t xml:space="preserve"> работ в полном объёме.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>представитель организации, производящей земляные работы (подрядчик) 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808" w:right="8" w:hanging="20"/>
        <w:rPr>
          <w:sz w:val="16"/>
          <w:szCs w:val="16"/>
        </w:rPr>
      </w:pPr>
      <w:r>
        <w:rPr>
          <w:sz w:val="16"/>
          <w:szCs w:val="16"/>
        </w:rPr>
        <w:t xml:space="preserve">         (подпись)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представитель заказчика (при </w:t>
      </w:r>
      <w:proofErr w:type="gramStart"/>
      <w:r>
        <w:t xml:space="preserve">наличии)   </w:t>
      </w:r>
      <w:proofErr w:type="gramEnd"/>
      <w:r>
        <w:t xml:space="preserve">                                                        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808" w:right="8" w:hanging="20"/>
        <w:rPr>
          <w:sz w:val="16"/>
          <w:szCs w:val="16"/>
        </w:rPr>
      </w:pPr>
      <w:r>
        <w:rPr>
          <w:sz w:val="16"/>
          <w:szCs w:val="16"/>
        </w:rPr>
        <w:t xml:space="preserve">         (подпись)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808" w:right="8" w:hanging="20"/>
        <w:rPr>
          <w:sz w:val="16"/>
          <w:szCs w:val="16"/>
        </w:rPr>
      </w:pPr>
      <w:r>
        <w:t xml:space="preserve">                                                                                                                                          </w:t>
      </w:r>
      <w:r>
        <w:rPr>
          <w:sz w:val="16"/>
          <w:szCs w:val="16"/>
        </w:rPr>
        <w:t xml:space="preserve">       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представитель уполномоченного органа,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>выдавшего разрешение на производство земляных работ                              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                   (подпись)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>Приложение: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 xml:space="preserve">    - материалы </w:t>
      </w:r>
      <w:proofErr w:type="spellStart"/>
      <w:r>
        <w:t>фотофиксации</w:t>
      </w:r>
      <w:proofErr w:type="spellEnd"/>
      <w:r>
        <w:t xml:space="preserve"> выполненных работ;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 xml:space="preserve">    -документ, подтверждающий уведомление организаций, интересы которых были затронуты при проведении работ (для обращений по основанию, указанному в пункте 6.1.3. настоящего Административного регламента)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>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  <w:rPr>
          <w:sz w:val="16"/>
          <w:szCs w:val="16"/>
        </w:rPr>
      </w:pPr>
      <w:r>
        <w:rPr>
          <w:sz w:val="16"/>
          <w:szCs w:val="16"/>
        </w:rPr>
        <w:t>На акте проставляется отметка о согласовании с организациями, интересы которых были затронуты при проведении работ (службы, отвечающие за эксплуатацию инженерных коммуникаций, правообладатели земельных участков, на которых проводились работы), либо к акту прикладывается документ, подтверждающий соответствующее согласование (за исключением обращений по основанию, указанному в пункте 6.1.3. настоящего Административного регламента)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  <w:rPr>
          <w:sz w:val="16"/>
          <w:szCs w:val="16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                        Приложение № 7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4956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                         к Административному регламенту                                                                 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6372"/>
        <w:jc w:val="right"/>
        <w:rPr>
          <w:sz w:val="20"/>
          <w:szCs w:val="20"/>
        </w:rPr>
      </w:pPr>
      <w:r>
        <w:rPr>
          <w:sz w:val="20"/>
          <w:szCs w:val="20"/>
        </w:rPr>
        <w:t>«Предоставление разрешения на осуществление земляных работ»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center"/>
        <w:rPr>
          <w:b/>
        </w:rPr>
      </w:pPr>
      <w:r>
        <w:rPr>
          <w:b/>
        </w:rPr>
        <w:t>Форма</w:t>
      </w: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center"/>
        <w:rPr>
          <w:b/>
        </w:rPr>
      </w:pPr>
      <w:r>
        <w:rPr>
          <w:b/>
        </w:rPr>
        <w:t>решения о закрытии разрешения на осуществление земляных работ</w:t>
      </w:r>
    </w:p>
    <w:p w:rsidR="00537321" w:rsidRDefault="00537321" w:rsidP="00537321">
      <w:pPr>
        <w:pStyle w:val="Style1"/>
        <w:widowControl/>
        <w:pBdr>
          <w:bottom w:val="single" w:sz="12" w:space="1" w:color="auto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center"/>
        <w:rPr>
          <w:b/>
        </w:rPr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jc w:val="center"/>
        <w:rPr>
          <w:sz w:val="16"/>
          <w:szCs w:val="16"/>
        </w:rPr>
      </w:pPr>
      <w:r>
        <w:rPr>
          <w:sz w:val="16"/>
          <w:szCs w:val="16"/>
        </w:rPr>
        <w:t>(наименование уполномоченного на предоставление услуги)</w:t>
      </w: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5664"/>
        <w:jc w:val="both"/>
        <w:rPr>
          <w:sz w:val="16"/>
          <w:szCs w:val="16"/>
        </w:rPr>
      </w:pP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5664"/>
        <w:jc w:val="both"/>
      </w:pPr>
      <w:r>
        <w:t>Кому:</w:t>
      </w:r>
    </w:p>
    <w:p w:rsidR="00537321" w:rsidRDefault="00537321" w:rsidP="00537321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5664"/>
        <w:jc w:val="both"/>
      </w:pPr>
      <w:r>
        <w:t>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84" w:right="8" w:hanging="20"/>
        <w:jc w:val="both"/>
        <w:rPr>
          <w:sz w:val="16"/>
          <w:szCs w:val="16"/>
        </w:rPr>
      </w:pPr>
      <w:r>
        <w:rPr>
          <w:sz w:val="16"/>
          <w:szCs w:val="16"/>
        </w:rPr>
        <w:t>(фамилия, имя, отчество (последнее – при наличии), наименование и данные документа, удостоверяющие личность – для физического лица; наименование индивидуального предпринимателя, ИНН, ОГРНИП – для физического лица, зарегистрированного в качестве индивидуального предпринимателя; полное наименование юридического лица, ИНН, ОГРН, юридический адрес – для юридического лица).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84" w:right="8" w:hanging="20"/>
        <w:jc w:val="both"/>
        <w:rPr>
          <w:sz w:val="16"/>
          <w:szCs w:val="16"/>
        </w:rPr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84" w:right="8" w:hanging="20"/>
        <w:jc w:val="both"/>
      </w:pPr>
      <w:r>
        <w:t>Контактные данные: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84" w:right="8" w:hanging="20"/>
        <w:jc w:val="both"/>
      </w:pPr>
      <w:r>
        <w:t>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84" w:right="8" w:hanging="20"/>
        <w:jc w:val="both"/>
        <w:rPr>
          <w:sz w:val="16"/>
          <w:szCs w:val="16"/>
        </w:rPr>
      </w:pPr>
      <w:r>
        <w:rPr>
          <w:sz w:val="16"/>
          <w:szCs w:val="16"/>
        </w:rPr>
        <w:t>(почтовый адрес и индекс, телефон, адрес электронной почты)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>РЕШЕНИЕ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>о закрытии разрешения на осуществление земляных работ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>№ ______________                                                                    Дата___________________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>________________________ уведомляет Вас о закрытии разрешения на производство земляных работ № _________ на выполнение работ __________</w:t>
      </w:r>
      <w:proofErr w:type="gramStart"/>
      <w:r>
        <w:t>_,  проведенных</w:t>
      </w:r>
      <w:proofErr w:type="gramEnd"/>
      <w:r>
        <w:t xml:space="preserve">         по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>адресу ______________________________________________________________________.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 xml:space="preserve">        Особые отметки 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  <w:r>
        <w:t>___________________________________________________________________________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both"/>
      </w:pPr>
    </w:p>
    <w:p w:rsidR="00537321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Глава </w:t>
      </w:r>
      <w:proofErr w:type="spellStart"/>
      <w:r>
        <w:t>Пенингского</w:t>
      </w:r>
      <w:proofErr w:type="spellEnd"/>
      <w:r w:rsidR="00537321">
        <w:t xml:space="preserve"> сельского поселения __________________        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  <w:r>
        <w:t xml:space="preserve">                    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</w:pPr>
    </w:p>
    <w:tbl>
      <w:tblPr>
        <w:tblpPr w:leftFromText="180" w:rightFromText="180" w:vertAnchor="text" w:horzAnchor="page" w:tblpX="3286" w:tblpY="5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07"/>
      </w:tblGrid>
      <w:tr w:rsidR="00537321" w:rsidTr="00537321">
        <w:trPr>
          <w:trHeight w:val="264"/>
        </w:trPr>
        <w:tc>
          <w:tcPr>
            <w:tcW w:w="2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</w:pPr>
            <w:r>
              <w:t>Сведения о сертификате электронной подписи</w:t>
            </w:r>
          </w:p>
        </w:tc>
      </w:tr>
    </w:tbl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  <w:r>
        <w:t xml:space="preserve"> м. п.    или 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2C3B7E" w:rsidRDefault="002C3B7E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3540"/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                        Приложение № 8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4956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                         к Административному регламенту                                                                 </w:t>
      </w:r>
    </w:p>
    <w:p w:rsidR="00537321" w:rsidRDefault="00537321" w:rsidP="002C3B7E">
      <w:pPr>
        <w:pStyle w:val="Style1"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left="6372"/>
        <w:jc w:val="right"/>
        <w:rPr>
          <w:sz w:val="20"/>
          <w:szCs w:val="20"/>
        </w:rPr>
      </w:pPr>
      <w:r>
        <w:rPr>
          <w:sz w:val="20"/>
          <w:szCs w:val="20"/>
        </w:rPr>
        <w:t>«Предоставление разрешения на осуществление земляных работ»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  <w:rPr>
          <w:b/>
        </w:rPr>
      </w:pPr>
      <w:r>
        <w:rPr>
          <w:b/>
        </w:rPr>
        <w:t>Перечень и содержание административных действий, составляющих административные процедуры.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jc w:val="center"/>
        <w:rPr>
          <w:b/>
        </w:rPr>
      </w:pPr>
      <w:r>
        <w:rPr>
          <w:b/>
        </w:rPr>
        <w:t>Порядок выполнения административных действий при обращении Заявителя (представителя Заявителя)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tbl>
      <w:tblPr>
        <w:tblW w:w="9717" w:type="dxa"/>
        <w:tblInd w:w="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7"/>
        <w:gridCol w:w="2572"/>
        <w:gridCol w:w="1828"/>
        <w:gridCol w:w="2845"/>
        <w:gridCol w:w="1865"/>
      </w:tblGrid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№ п/п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Место выполнения действия/ используемая ИС</w:t>
            </w:r>
          </w:p>
          <w:p w:rsidR="00537321" w:rsidRDefault="00537321">
            <w:pPr>
              <w:ind w:right="8"/>
              <w:jc w:val="center"/>
            </w:pPr>
            <w:r>
              <w:t xml:space="preserve">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 xml:space="preserve">Процедуры </w:t>
            </w: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 xml:space="preserve">Действия 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Максимальный срок</w:t>
            </w: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1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  <w:jc w:val="center"/>
            </w:pPr>
            <w:r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Проверка документов и регистрация заявления</w:t>
            </w: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Контроль комплектности предоставленных документов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  <w:rPr>
                <w:vertAlign w:val="superscript"/>
              </w:rPr>
            </w:pPr>
            <w:r>
              <w:t>до 1 рабочего дня</w:t>
            </w:r>
            <w:r>
              <w:rPr>
                <w:vertAlign w:val="superscript"/>
              </w:rPr>
              <w:t>3</w:t>
            </w: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2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</w:pPr>
            <w:r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Подтверждение полномочий представителя заявителя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3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</w:pPr>
            <w:r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Регистрация заявления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4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</w:pPr>
            <w:r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Принятие решения об отказе в приёме документов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5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</w:pPr>
            <w:r>
              <w:t xml:space="preserve">ПГС  </w:t>
            </w:r>
            <w:r>
              <w:rPr>
                <w:sz w:val="16"/>
                <w:szCs w:val="16"/>
              </w:rPr>
              <w:t xml:space="preserve">(при наличии технической возможности)/ </w:t>
            </w:r>
            <w:r>
              <w:t xml:space="preserve">СМЭВ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 xml:space="preserve">Получение сведений посредством СМЭВ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Направление межведомственных запросов</w:t>
            </w:r>
          </w:p>
        </w:tc>
        <w:tc>
          <w:tcPr>
            <w:tcW w:w="19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До 5 рабочих дней</w:t>
            </w: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6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</w:pPr>
            <w:r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возможности)/</w:t>
            </w:r>
            <w:r>
              <w:t xml:space="preserve"> СМЭВ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</w:pP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Получение ответов на межведомственные запросы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37321" w:rsidRDefault="00537321">
            <w:pPr>
              <w:suppressAutoHyphens w:val="0"/>
            </w:pP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</w:pPr>
            <w:r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Рассмотрение документов и сведений</w:t>
            </w: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Проверка соответствия документов и сведений установленным критериям для принятия решения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До 5 рабочих дней</w:t>
            </w: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8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</w:pPr>
            <w:r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Принятие решения</w:t>
            </w: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Принятие решения о предоставлении услуги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До 1 часа</w:t>
            </w: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9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</w:pPr>
            <w:r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  <w:jc w:val="center"/>
            </w:pP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Формирование решения о предоставлении услуги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  <w:jc w:val="center"/>
            </w:pP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10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</w:pPr>
            <w:r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  <w:jc w:val="center"/>
            </w:pP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Принятие решения об отказе в предоставлении услуги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  <w:jc w:val="center"/>
            </w:pP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11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Администрация/</w:t>
            </w:r>
          </w:p>
          <w:p w:rsidR="00537321" w:rsidRDefault="00537321">
            <w:pPr>
              <w:ind w:right="8"/>
            </w:pPr>
            <w:r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  <w:jc w:val="center"/>
            </w:pP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Формирование отказа от предоставления услуги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7321" w:rsidRDefault="00537321">
            <w:pPr>
              <w:ind w:right="8"/>
              <w:jc w:val="center"/>
            </w:pPr>
          </w:p>
        </w:tc>
      </w:tr>
      <w:tr w:rsidR="00537321" w:rsidTr="00537321">
        <w:tc>
          <w:tcPr>
            <w:tcW w:w="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12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t>Модуль МФЦ/Администрация/</w:t>
            </w:r>
          </w:p>
          <w:p w:rsidR="00537321" w:rsidRDefault="00537321">
            <w:pPr>
              <w:ind w:right="8"/>
            </w:pPr>
            <w:r>
              <w:lastRenderedPageBreak/>
              <w:t xml:space="preserve">ПГС  </w:t>
            </w:r>
            <w:r>
              <w:rPr>
                <w:sz w:val="16"/>
                <w:szCs w:val="16"/>
              </w:rPr>
              <w:t>(при наличии технической возможности)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lastRenderedPageBreak/>
              <w:t xml:space="preserve">Выдача результатов на </w:t>
            </w:r>
            <w:r>
              <w:lastRenderedPageBreak/>
              <w:t>бумажном носителе (опционально)</w:t>
            </w:r>
          </w:p>
        </w:tc>
        <w:tc>
          <w:tcPr>
            <w:tcW w:w="3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lastRenderedPageBreak/>
              <w:t xml:space="preserve">Выдача результата в виде экземпляра </w:t>
            </w:r>
            <w:r>
              <w:lastRenderedPageBreak/>
              <w:t>электронного документа, распечатанного на бумажном носителе, заверенного подписью и печатью МФЦ/Администрации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7321" w:rsidRDefault="00537321">
            <w:pPr>
              <w:ind w:right="8"/>
              <w:jc w:val="center"/>
            </w:pPr>
            <w:r>
              <w:lastRenderedPageBreak/>
              <w:t xml:space="preserve">После окончания </w:t>
            </w:r>
            <w:r>
              <w:lastRenderedPageBreak/>
              <w:t>процедуры принятия решения</w:t>
            </w:r>
          </w:p>
        </w:tc>
      </w:tr>
    </w:tbl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</w:pP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rPr>
          <w:vertAlign w:val="superscript"/>
        </w:rPr>
      </w:pPr>
      <w:r>
        <w:t>_______________________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0" w:right="8" w:hanging="20"/>
        <w:rPr>
          <w:sz w:val="16"/>
          <w:szCs w:val="16"/>
        </w:rPr>
      </w:pPr>
      <w:r>
        <w:rPr>
          <w:vertAlign w:val="superscript"/>
        </w:rPr>
        <w:t xml:space="preserve">                       3</w:t>
      </w:r>
      <w:r>
        <w:t xml:space="preserve"> </w:t>
      </w:r>
      <w:r>
        <w:rPr>
          <w:sz w:val="16"/>
          <w:szCs w:val="16"/>
        </w:rPr>
        <w:t xml:space="preserve">Не включается в общий срок предоставления муниципальной услуги </w:t>
      </w:r>
    </w:p>
    <w:p w:rsidR="00537321" w:rsidRDefault="00537321" w:rsidP="00537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tLeast"/>
        <w:ind w:firstLine="426"/>
        <w:jc w:val="both"/>
      </w:pPr>
    </w:p>
    <w:p w:rsidR="00020162" w:rsidRDefault="00020162"/>
    <w:sectPr w:rsidR="00020162" w:rsidSect="002C3B7E">
      <w:pgSz w:w="11906" w:h="16838"/>
      <w:pgMar w:top="851" w:right="851" w:bottom="851" w:left="130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charset w:val="CC"/>
    <w:family w:val="roman"/>
    <w:pitch w:val="default"/>
  </w:font>
  <w:font w:name="FreeSans">
    <w:altName w:val="Arial Unicode MS"/>
    <w:charset w:val="CC"/>
    <w:family w:val="auto"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pStyle w:val="2"/>
      <w:lvlText w:val="%1)"/>
      <w:lvlJc w:val="left"/>
      <w:pPr>
        <w:tabs>
          <w:tab w:val="num" w:pos="1050"/>
        </w:tabs>
        <w:ind w:left="1050" w:hanging="360"/>
      </w:p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7"/>
      <w:numFmt w:val="decimal"/>
      <w:lvlText w:val="%1."/>
      <w:lvlJc w:val="left"/>
      <w:pPr>
        <w:tabs>
          <w:tab w:val="num" w:pos="1353"/>
        </w:tabs>
        <w:ind w:left="1353" w:hanging="360"/>
      </w:pPr>
    </w:lvl>
  </w:abstractNum>
  <w:abstractNum w:abstractNumId="2" w15:restartNumberingAfterBreak="0">
    <w:nsid w:val="00000005"/>
    <w:multiLevelType w:val="singleLevel"/>
    <w:tmpl w:val="00000005"/>
    <w:name w:val="WW8Num5"/>
    <w:lvl w:ilvl="0">
      <w:start w:val="70"/>
      <w:numFmt w:val="decimal"/>
      <w:lvlText w:val="%1."/>
      <w:lvlJc w:val="left"/>
      <w:pPr>
        <w:tabs>
          <w:tab w:val="num" w:pos="1260"/>
        </w:tabs>
        <w:ind w:left="1260" w:hanging="360"/>
      </w:pPr>
    </w:lvl>
  </w:abstractNum>
  <w:abstractNum w:abstractNumId="3" w15:restartNumberingAfterBreak="0">
    <w:nsid w:val="00000006"/>
    <w:multiLevelType w:val="singleLevel"/>
    <w:tmpl w:val="00000006"/>
    <w:name w:val="WW8Num6"/>
    <w:lvl w:ilvl="0">
      <w:start w:val="22"/>
      <w:numFmt w:val="decimal"/>
      <w:lvlText w:val="%1."/>
      <w:lvlJc w:val="left"/>
      <w:pPr>
        <w:tabs>
          <w:tab w:val="num" w:pos="1070"/>
        </w:tabs>
        <w:ind w:left="1070" w:hanging="360"/>
      </w:pPr>
    </w:lvl>
  </w:abstractNum>
  <w:abstractNum w:abstractNumId="4" w15:restartNumberingAfterBreak="0">
    <w:nsid w:val="00000007"/>
    <w:multiLevelType w:val="singleLevel"/>
    <w:tmpl w:val="00000007"/>
    <w:name w:val="WW8Num7"/>
    <w:lvl w:ilvl="0">
      <w:start w:val="45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0000000A"/>
    <w:multiLevelType w:val="singleLevel"/>
    <w:tmpl w:val="0000000A"/>
    <w:name w:val="WW8Num10"/>
    <w:lvl w:ilvl="0">
      <w:start w:val="59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</w:abstractNum>
  <w:abstractNum w:abstractNumId="6" w15:restartNumberingAfterBreak="0">
    <w:nsid w:val="036B3C25"/>
    <w:multiLevelType w:val="multilevel"/>
    <w:tmpl w:val="7B10B3A2"/>
    <w:lvl w:ilvl="0">
      <w:start w:val="26"/>
      <w:numFmt w:val="decimal"/>
      <w:lvlText w:val="%1."/>
      <w:lvlJc w:val="left"/>
      <w:pPr>
        <w:ind w:left="760" w:firstLine="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decimal"/>
      <w:lvlText w:val="%1.%2."/>
      <w:lvlJc w:val="left"/>
      <w:pPr>
        <w:ind w:left="269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lowerRoman"/>
      <w:lvlText w:val="%3"/>
      <w:lvlJc w:val="left"/>
      <w:pPr>
        <w:ind w:left="179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decimal"/>
      <w:lvlText w:val="%4"/>
      <w:lvlJc w:val="left"/>
      <w:pPr>
        <w:ind w:left="251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323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95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467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539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611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7" w15:restartNumberingAfterBreak="0">
    <w:nsid w:val="341E10F4"/>
    <w:multiLevelType w:val="hybridMultilevel"/>
    <w:tmpl w:val="18C6AEB4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5D0EBB"/>
    <w:multiLevelType w:val="multilevel"/>
    <w:tmpl w:val="9C7A7424"/>
    <w:lvl w:ilvl="0">
      <w:start w:val="24"/>
      <w:numFmt w:val="decimal"/>
      <w:lvlText w:val="%1."/>
      <w:lvlJc w:val="left"/>
      <w:pPr>
        <w:ind w:left="505" w:firstLine="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decimal"/>
      <w:lvlText w:val="%1.%2."/>
      <w:lvlJc w:val="left"/>
      <w:pPr>
        <w:ind w:left="122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lowerRoman"/>
      <w:lvlText w:val="%3"/>
      <w:lvlJc w:val="left"/>
      <w:pPr>
        <w:ind w:left="179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decimal"/>
      <w:lvlText w:val="%4"/>
      <w:lvlJc w:val="left"/>
      <w:pPr>
        <w:ind w:left="251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323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95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467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539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611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9" w15:restartNumberingAfterBreak="0">
    <w:nsid w:val="5BDB3A74"/>
    <w:multiLevelType w:val="multilevel"/>
    <w:tmpl w:val="4484E72A"/>
    <w:lvl w:ilvl="0">
      <w:start w:val="22"/>
      <w:numFmt w:val="decimal"/>
      <w:lvlText w:val="%1"/>
      <w:lvlJc w:val="left"/>
      <w:pPr>
        <w:ind w:left="3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lowerRoman"/>
      <w:lvlText w:val="%3"/>
      <w:lvlJc w:val="left"/>
      <w:pPr>
        <w:ind w:left="1811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decimal"/>
      <w:lvlText w:val="%4"/>
      <w:lvlJc w:val="left"/>
      <w:pPr>
        <w:ind w:left="2531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3251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3971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4691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5411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6131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0" w15:restartNumberingAfterBreak="0">
    <w:nsid w:val="64295177"/>
    <w:multiLevelType w:val="multilevel"/>
    <w:tmpl w:val="7B10B3A2"/>
    <w:lvl w:ilvl="0">
      <w:start w:val="26"/>
      <w:numFmt w:val="decimal"/>
      <w:lvlText w:val="%1."/>
      <w:lvlJc w:val="left"/>
      <w:pPr>
        <w:ind w:left="1560" w:firstLine="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>
      <w:start w:val="1"/>
      <w:numFmt w:val="decimal"/>
      <w:lvlText w:val="%1.%2."/>
      <w:lvlJc w:val="left"/>
      <w:pPr>
        <w:ind w:left="349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>
      <w:start w:val="1"/>
      <w:numFmt w:val="lowerRoman"/>
      <w:lvlText w:val="%3"/>
      <w:lvlJc w:val="left"/>
      <w:pPr>
        <w:ind w:left="259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>
      <w:start w:val="1"/>
      <w:numFmt w:val="decimal"/>
      <w:lvlText w:val="%4"/>
      <w:lvlJc w:val="left"/>
      <w:pPr>
        <w:ind w:left="331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>
      <w:start w:val="1"/>
      <w:numFmt w:val="lowerLetter"/>
      <w:lvlText w:val="%5"/>
      <w:lvlJc w:val="left"/>
      <w:pPr>
        <w:ind w:left="403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>
      <w:start w:val="1"/>
      <w:numFmt w:val="lowerRoman"/>
      <w:lvlText w:val="%6"/>
      <w:lvlJc w:val="left"/>
      <w:pPr>
        <w:ind w:left="475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>
      <w:start w:val="1"/>
      <w:numFmt w:val="decimal"/>
      <w:lvlText w:val="%7"/>
      <w:lvlJc w:val="left"/>
      <w:pPr>
        <w:ind w:left="547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>
      <w:start w:val="1"/>
      <w:numFmt w:val="lowerLetter"/>
      <w:lvlText w:val="%8"/>
      <w:lvlJc w:val="left"/>
      <w:pPr>
        <w:ind w:left="619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>
      <w:start w:val="1"/>
      <w:numFmt w:val="lowerRoman"/>
      <w:lvlText w:val="%9"/>
      <w:lvlJc w:val="left"/>
      <w:pPr>
        <w:ind w:left="691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1" w15:restartNumberingAfterBreak="0">
    <w:nsid w:val="6DB80BAC"/>
    <w:multiLevelType w:val="hybridMultilevel"/>
    <w:tmpl w:val="4F3C28C0"/>
    <w:lvl w:ilvl="0" w:tplc="B1823B6A">
      <w:start w:val="23"/>
      <w:numFmt w:val="decimal"/>
      <w:lvlText w:val="%1."/>
      <w:lvlJc w:val="left"/>
      <w:pPr>
        <w:ind w:left="1218" w:firstLine="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D2220102">
      <w:start w:val="1"/>
      <w:numFmt w:val="lowerLetter"/>
      <w:lvlText w:val="%2"/>
      <w:lvlJc w:val="left"/>
      <w:pPr>
        <w:ind w:left="207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FDB00122">
      <w:start w:val="1"/>
      <w:numFmt w:val="lowerRoman"/>
      <w:lvlText w:val="%3"/>
      <w:lvlJc w:val="left"/>
      <w:pPr>
        <w:ind w:left="279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C3040E70">
      <w:start w:val="1"/>
      <w:numFmt w:val="decimal"/>
      <w:lvlText w:val="%4"/>
      <w:lvlJc w:val="left"/>
      <w:pPr>
        <w:ind w:left="351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3552F9BC">
      <w:start w:val="1"/>
      <w:numFmt w:val="lowerLetter"/>
      <w:lvlText w:val="%5"/>
      <w:lvlJc w:val="left"/>
      <w:pPr>
        <w:ind w:left="423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5718AEBC">
      <w:start w:val="1"/>
      <w:numFmt w:val="lowerRoman"/>
      <w:lvlText w:val="%6"/>
      <w:lvlJc w:val="left"/>
      <w:pPr>
        <w:ind w:left="495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D55CBF66">
      <w:start w:val="1"/>
      <w:numFmt w:val="decimal"/>
      <w:lvlText w:val="%7"/>
      <w:lvlJc w:val="left"/>
      <w:pPr>
        <w:ind w:left="567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3B4E9832">
      <w:start w:val="1"/>
      <w:numFmt w:val="lowerLetter"/>
      <w:lvlText w:val="%8"/>
      <w:lvlJc w:val="left"/>
      <w:pPr>
        <w:ind w:left="639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44C22256">
      <w:start w:val="1"/>
      <w:numFmt w:val="lowerRoman"/>
      <w:lvlText w:val="%9"/>
      <w:lvlJc w:val="left"/>
      <w:pPr>
        <w:ind w:left="711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num w:numId="1">
    <w:abstractNumId w:val="0"/>
  </w:num>
  <w:num w:numId="2">
    <w:abstractNumId w:val="0"/>
    <w:lvlOverride w:ilvl="0">
      <w:startOverride w:val="1"/>
    </w:lvlOverride>
  </w:num>
  <w:num w:numId="3">
    <w:abstractNumId w:val="7"/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9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1"/>
  </w:num>
  <w:num w:numId="8">
    <w:abstractNumId w:val="11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</w:num>
  <w:num w:numId="10">
    <w:abstractNumId w:val="8"/>
    <w:lvlOverride w:ilvl="0">
      <w:startOverride w:val="2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</w:num>
  <w:num w:numId="12">
    <w:abstractNumId w:val="6"/>
    <w:lvlOverride w:ilvl="0">
      <w:startOverride w:val="2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</w:num>
  <w:num w:numId="14">
    <w:abstractNumId w:val="10"/>
    <w:lvlOverride w:ilvl="0">
      <w:startOverride w:val="2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</w:num>
  <w:num w:numId="16">
    <w:abstractNumId w:val="2"/>
  </w:num>
  <w:num w:numId="17">
    <w:abstractNumId w:val="3"/>
  </w:num>
  <w:num w:numId="18">
    <w:abstractNumId w:val="4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4D2E"/>
    <w:rsid w:val="00020162"/>
    <w:rsid w:val="00211FF4"/>
    <w:rsid w:val="002C3B7E"/>
    <w:rsid w:val="002C558B"/>
    <w:rsid w:val="003E60DE"/>
    <w:rsid w:val="00537321"/>
    <w:rsid w:val="005E6530"/>
    <w:rsid w:val="006B2EB7"/>
    <w:rsid w:val="00764D2E"/>
    <w:rsid w:val="008323A8"/>
    <w:rsid w:val="00956F30"/>
    <w:rsid w:val="00DB6865"/>
    <w:rsid w:val="00DE4268"/>
    <w:rsid w:val="00E76B78"/>
    <w:rsid w:val="00EB0C93"/>
    <w:rsid w:val="00F37F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BB2F3F"/>
  <w15:chartTrackingRefBased/>
  <w15:docId w15:val="{477D65FA-DFB0-4177-9768-91306EF686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37321"/>
    <w:pPr>
      <w:suppressAutoHyphens/>
      <w:jc w:val="lef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2">
    <w:name w:val="heading 2"/>
    <w:basedOn w:val="a"/>
    <w:next w:val="a"/>
    <w:link w:val="20"/>
    <w:semiHidden/>
    <w:unhideWhenUsed/>
    <w:qFormat/>
    <w:rsid w:val="00537321"/>
    <w:pPr>
      <w:keepNext/>
      <w:numPr>
        <w:ilvl w:val="1"/>
        <w:numId w:val="2"/>
      </w:numPr>
      <w:tabs>
        <w:tab w:val="left" w:pos="5280"/>
      </w:tabs>
      <w:suppressAutoHyphens w:val="0"/>
      <w:jc w:val="center"/>
      <w:outlineLvl w:val="1"/>
    </w:pPr>
    <w:rPr>
      <w:sz w:val="28"/>
      <w:szCs w:val="20"/>
    </w:rPr>
  </w:style>
  <w:style w:type="paragraph" w:styleId="4">
    <w:name w:val="heading 4"/>
    <w:basedOn w:val="a"/>
    <w:next w:val="a"/>
    <w:link w:val="40"/>
    <w:semiHidden/>
    <w:unhideWhenUsed/>
    <w:qFormat/>
    <w:rsid w:val="00537321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537321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semiHidden/>
    <w:rsid w:val="00537321"/>
    <w:rPr>
      <w:rFonts w:ascii="Times New Roman" w:eastAsia="Times New Roman" w:hAnsi="Times New Roman" w:cs="Times New Roman"/>
      <w:sz w:val="28"/>
      <w:szCs w:val="20"/>
      <w:lang w:eastAsia="ar-SA"/>
    </w:rPr>
  </w:style>
  <w:style w:type="character" w:customStyle="1" w:styleId="40">
    <w:name w:val="Заголовок 4 Знак"/>
    <w:basedOn w:val="a0"/>
    <w:link w:val="4"/>
    <w:semiHidden/>
    <w:rsid w:val="00537321"/>
    <w:rPr>
      <w:rFonts w:ascii="Times New Roman" w:eastAsia="Times New Roman" w:hAnsi="Times New Roman" w:cs="Times New Roman"/>
      <w:b/>
      <w:bCs/>
      <w:sz w:val="28"/>
      <w:szCs w:val="28"/>
      <w:lang w:eastAsia="ar-SA"/>
    </w:rPr>
  </w:style>
  <w:style w:type="character" w:customStyle="1" w:styleId="50">
    <w:name w:val="Заголовок 5 Знак"/>
    <w:basedOn w:val="a0"/>
    <w:link w:val="5"/>
    <w:semiHidden/>
    <w:rsid w:val="00537321"/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character" w:styleId="a3">
    <w:name w:val="Hyperlink"/>
    <w:unhideWhenUsed/>
    <w:rsid w:val="00537321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537321"/>
    <w:rPr>
      <w:color w:val="954F72" w:themeColor="followedHyperlink"/>
      <w:u w:val="single"/>
    </w:rPr>
  </w:style>
  <w:style w:type="paragraph" w:styleId="HTML">
    <w:name w:val="HTML Preformatted"/>
    <w:basedOn w:val="a"/>
    <w:link w:val="HTML0"/>
    <w:semiHidden/>
    <w:unhideWhenUsed/>
    <w:rsid w:val="0053732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/>
      <w:sz w:val="20"/>
      <w:szCs w:val="20"/>
      <w:lang w:val="x-none"/>
    </w:rPr>
  </w:style>
  <w:style w:type="character" w:customStyle="1" w:styleId="HTML0">
    <w:name w:val="Стандартный HTML Знак"/>
    <w:basedOn w:val="a0"/>
    <w:link w:val="HTML"/>
    <w:semiHidden/>
    <w:rsid w:val="00537321"/>
    <w:rPr>
      <w:rFonts w:ascii="Courier New" w:eastAsia="Times New Roman" w:hAnsi="Courier New" w:cs="Times New Roman"/>
      <w:sz w:val="20"/>
      <w:szCs w:val="20"/>
      <w:lang w:val="x-none" w:eastAsia="ar-SA"/>
    </w:rPr>
  </w:style>
  <w:style w:type="character" w:customStyle="1" w:styleId="a5">
    <w:name w:val="Обычный (веб) Знак"/>
    <w:link w:val="a6"/>
    <w:semiHidden/>
    <w:locked/>
    <w:rsid w:val="00537321"/>
    <w:rPr>
      <w:rFonts w:ascii="Verdana" w:hAnsi="Verdana"/>
      <w:color w:val="000000"/>
      <w:sz w:val="24"/>
      <w:lang w:val="x-none" w:eastAsia="ar-SA"/>
    </w:rPr>
  </w:style>
  <w:style w:type="paragraph" w:customStyle="1" w:styleId="msonormal0">
    <w:name w:val="msonormal"/>
    <w:basedOn w:val="a"/>
    <w:rsid w:val="00537321"/>
    <w:pPr>
      <w:spacing w:before="30" w:after="105"/>
    </w:pPr>
    <w:rPr>
      <w:rFonts w:ascii="Verdana" w:hAnsi="Verdana"/>
      <w:color w:val="000000"/>
      <w:szCs w:val="20"/>
      <w:lang w:val="x-none"/>
    </w:rPr>
  </w:style>
  <w:style w:type="paragraph" w:styleId="a6">
    <w:name w:val="Normal (Web)"/>
    <w:basedOn w:val="a"/>
    <w:link w:val="a5"/>
    <w:semiHidden/>
    <w:unhideWhenUsed/>
    <w:rsid w:val="00537321"/>
    <w:pPr>
      <w:spacing w:before="30" w:after="105"/>
    </w:pPr>
    <w:rPr>
      <w:rFonts w:ascii="Verdana" w:eastAsiaTheme="minorHAnsi" w:hAnsi="Verdana" w:cstheme="minorBidi"/>
      <w:color w:val="000000"/>
      <w:szCs w:val="22"/>
      <w:lang w:val="x-none"/>
    </w:rPr>
  </w:style>
  <w:style w:type="paragraph" w:styleId="a7">
    <w:name w:val="Body Text"/>
    <w:basedOn w:val="a"/>
    <w:link w:val="a8"/>
    <w:semiHidden/>
    <w:unhideWhenUsed/>
    <w:rsid w:val="00537321"/>
    <w:pPr>
      <w:spacing w:after="120"/>
    </w:pPr>
  </w:style>
  <w:style w:type="character" w:customStyle="1" w:styleId="a8">
    <w:name w:val="Основной текст Знак"/>
    <w:basedOn w:val="a0"/>
    <w:link w:val="a7"/>
    <w:semiHidden/>
    <w:rsid w:val="00537321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9">
    <w:name w:val="Subtitle"/>
    <w:basedOn w:val="a"/>
    <w:link w:val="aa"/>
    <w:qFormat/>
    <w:rsid w:val="00537321"/>
    <w:pPr>
      <w:spacing w:after="60"/>
      <w:jc w:val="center"/>
      <w:outlineLvl w:val="1"/>
    </w:pPr>
    <w:rPr>
      <w:rFonts w:ascii="Arial" w:hAnsi="Arial" w:cs="Arial"/>
    </w:rPr>
  </w:style>
  <w:style w:type="character" w:customStyle="1" w:styleId="aa">
    <w:name w:val="Подзаголовок Знак"/>
    <w:basedOn w:val="a0"/>
    <w:link w:val="a9"/>
    <w:rsid w:val="00537321"/>
    <w:rPr>
      <w:rFonts w:ascii="Arial" w:eastAsia="Times New Roman" w:hAnsi="Arial" w:cs="Arial"/>
      <w:sz w:val="24"/>
      <w:szCs w:val="24"/>
      <w:lang w:eastAsia="ar-SA"/>
    </w:rPr>
  </w:style>
  <w:style w:type="paragraph" w:styleId="ab">
    <w:name w:val="Plain Text"/>
    <w:basedOn w:val="a"/>
    <w:link w:val="ac"/>
    <w:semiHidden/>
    <w:unhideWhenUsed/>
    <w:rsid w:val="00537321"/>
    <w:pPr>
      <w:suppressAutoHyphens w:val="0"/>
    </w:pPr>
    <w:rPr>
      <w:rFonts w:ascii="Courier New" w:hAnsi="Courier New"/>
      <w:sz w:val="20"/>
      <w:szCs w:val="20"/>
      <w:lang w:eastAsia="ru-RU"/>
    </w:rPr>
  </w:style>
  <w:style w:type="character" w:customStyle="1" w:styleId="ac">
    <w:name w:val="Текст Знак"/>
    <w:basedOn w:val="a0"/>
    <w:link w:val="ab"/>
    <w:semiHidden/>
    <w:rsid w:val="00537321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d">
    <w:name w:val="Balloon Text"/>
    <w:basedOn w:val="a"/>
    <w:link w:val="ae"/>
    <w:semiHidden/>
    <w:unhideWhenUsed/>
    <w:rsid w:val="00537321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semiHidden/>
    <w:rsid w:val="00537321"/>
    <w:rPr>
      <w:rFonts w:ascii="Tahoma" w:eastAsia="Times New Roman" w:hAnsi="Tahoma" w:cs="Tahoma"/>
      <w:sz w:val="16"/>
      <w:szCs w:val="16"/>
      <w:lang w:eastAsia="ar-SA"/>
    </w:rPr>
  </w:style>
  <w:style w:type="paragraph" w:styleId="af">
    <w:name w:val="List Paragraph"/>
    <w:basedOn w:val="a"/>
    <w:qFormat/>
    <w:rsid w:val="00537321"/>
    <w:pPr>
      <w:suppressAutoHyphens w:val="0"/>
      <w:ind w:left="720" w:firstLine="709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paragraph" w:customStyle="1" w:styleId="ConsPlusTitle">
    <w:name w:val="ConsPlusTitle"/>
    <w:rsid w:val="00537321"/>
    <w:pPr>
      <w:widowControl w:val="0"/>
      <w:suppressAutoHyphens/>
      <w:autoSpaceDE w:val="0"/>
      <w:jc w:val="left"/>
    </w:pPr>
    <w:rPr>
      <w:rFonts w:ascii="Arial" w:eastAsia="Arial" w:hAnsi="Arial" w:cs="Arial"/>
      <w:b/>
      <w:bCs/>
      <w:sz w:val="20"/>
      <w:szCs w:val="20"/>
      <w:lang w:eastAsia="ar-SA"/>
    </w:rPr>
  </w:style>
  <w:style w:type="character" w:customStyle="1" w:styleId="ConsPlusNormal">
    <w:name w:val="ConsPlusNormal Знак"/>
    <w:link w:val="ConsPlusNormal0"/>
    <w:locked/>
    <w:rsid w:val="00537321"/>
    <w:rPr>
      <w:rFonts w:ascii="Arial" w:eastAsia="Arial" w:hAnsi="Arial" w:cs="Arial"/>
      <w:lang w:eastAsia="ar-SA"/>
    </w:rPr>
  </w:style>
  <w:style w:type="paragraph" w:customStyle="1" w:styleId="ConsPlusNormal0">
    <w:name w:val="ConsPlusNormal"/>
    <w:link w:val="ConsPlusNormal"/>
    <w:rsid w:val="00537321"/>
    <w:pPr>
      <w:widowControl w:val="0"/>
      <w:suppressAutoHyphens/>
      <w:autoSpaceDE w:val="0"/>
      <w:ind w:firstLine="720"/>
      <w:jc w:val="left"/>
    </w:pPr>
    <w:rPr>
      <w:rFonts w:ascii="Arial" w:eastAsia="Arial" w:hAnsi="Arial" w:cs="Arial"/>
      <w:lang w:eastAsia="ar-SA"/>
    </w:rPr>
  </w:style>
  <w:style w:type="paragraph" w:customStyle="1" w:styleId="af0">
    <w:name w:val="Прижатый влево"/>
    <w:basedOn w:val="a"/>
    <w:next w:val="a"/>
    <w:rsid w:val="00537321"/>
    <w:pPr>
      <w:suppressAutoHyphens w:val="0"/>
      <w:autoSpaceDE w:val="0"/>
    </w:pPr>
    <w:rPr>
      <w:rFonts w:ascii="Arial" w:hAnsi="Arial"/>
      <w:sz w:val="20"/>
      <w:szCs w:val="20"/>
    </w:rPr>
  </w:style>
  <w:style w:type="paragraph" w:customStyle="1" w:styleId="21">
    <w:name w:val="Основной текст 21"/>
    <w:basedOn w:val="a"/>
    <w:rsid w:val="00537321"/>
    <w:pPr>
      <w:suppressAutoHyphens w:val="0"/>
      <w:overflowPunct w:val="0"/>
      <w:autoSpaceDE w:val="0"/>
      <w:spacing w:after="120" w:line="480" w:lineRule="auto"/>
    </w:pPr>
    <w:rPr>
      <w:sz w:val="20"/>
      <w:szCs w:val="20"/>
    </w:rPr>
  </w:style>
  <w:style w:type="paragraph" w:customStyle="1" w:styleId="31">
    <w:name w:val="Основной текст 31"/>
    <w:basedOn w:val="a"/>
    <w:rsid w:val="00537321"/>
    <w:pPr>
      <w:suppressAutoHyphens w:val="0"/>
      <w:overflowPunct w:val="0"/>
      <w:autoSpaceDE w:val="0"/>
      <w:spacing w:after="120"/>
    </w:pPr>
    <w:rPr>
      <w:sz w:val="16"/>
      <w:szCs w:val="16"/>
    </w:rPr>
  </w:style>
  <w:style w:type="paragraph" w:customStyle="1" w:styleId="1">
    <w:name w:val="Цитата1"/>
    <w:basedOn w:val="a"/>
    <w:rsid w:val="00537321"/>
    <w:pPr>
      <w:tabs>
        <w:tab w:val="left" w:pos="5164"/>
      </w:tabs>
      <w:suppressAutoHyphens w:val="0"/>
      <w:ind w:left="-58" w:right="-61"/>
      <w:jc w:val="center"/>
    </w:pPr>
    <w:rPr>
      <w:rFonts w:ascii="Arial" w:hAnsi="Arial" w:cs="Arial"/>
      <w:sz w:val="22"/>
      <w:szCs w:val="20"/>
    </w:rPr>
  </w:style>
  <w:style w:type="paragraph" w:customStyle="1" w:styleId="af1">
    <w:name w:val="Знак"/>
    <w:basedOn w:val="a"/>
    <w:rsid w:val="00537321"/>
    <w:pPr>
      <w:suppressAutoHyphens w:val="0"/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2">
    <w:name w:val="Заголовок Приложения"/>
    <w:basedOn w:val="2"/>
    <w:rsid w:val="00537321"/>
    <w:pPr>
      <w:keepLines/>
      <w:numPr>
        <w:ilvl w:val="0"/>
        <w:numId w:val="0"/>
      </w:numPr>
      <w:tabs>
        <w:tab w:val="clear" w:pos="5280"/>
      </w:tabs>
      <w:suppressAutoHyphens/>
      <w:spacing w:before="120" w:after="240" w:line="360" w:lineRule="auto"/>
      <w:contextualSpacing/>
      <w:jc w:val="left"/>
      <w:outlineLvl w:val="0"/>
    </w:pPr>
    <w:rPr>
      <w:rFonts w:ascii="Arial" w:hAnsi="Arial" w:cs="Arial"/>
      <w:b/>
      <w:bCs/>
      <w:iCs/>
      <w:color w:val="000000"/>
      <w:szCs w:val="28"/>
      <w:lang w:eastAsia="ru-RU"/>
    </w:rPr>
  </w:style>
  <w:style w:type="paragraph" w:customStyle="1" w:styleId="10">
    <w:name w:val="Абзац списка1"/>
    <w:basedOn w:val="a"/>
    <w:rsid w:val="00537321"/>
    <w:pPr>
      <w:suppressAutoHyphens w:val="0"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ru-RU"/>
    </w:rPr>
  </w:style>
  <w:style w:type="paragraph" w:customStyle="1" w:styleId="ConsNormal">
    <w:name w:val="ConsNormal"/>
    <w:rsid w:val="00537321"/>
    <w:pPr>
      <w:widowControl w:val="0"/>
      <w:autoSpaceDE w:val="0"/>
      <w:autoSpaceDN w:val="0"/>
      <w:adjustRightInd w:val="0"/>
      <w:ind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Style4">
    <w:name w:val="Style4"/>
    <w:basedOn w:val="a"/>
    <w:rsid w:val="00537321"/>
    <w:pPr>
      <w:widowControl w:val="0"/>
      <w:autoSpaceDE w:val="0"/>
    </w:pPr>
  </w:style>
  <w:style w:type="paragraph" w:customStyle="1" w:styleId="11">
    <w:name w:val="Знак1"/>
    <w:basedOn w:val="a"/>
    <w:rsid w:val="00537321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Style1">
    <w:name w:val="Style1"/>
    <w:basedOn w:val="a"/>
    <w:rsid w:val="00537321"/>
    <w:pPr>
      <w:widowControl w:val="0"/>
      <w:suppressAutoHyphens w:val="0"/>
      <w:autoSpaceDE w:val="0"/>
      <w:autoSpaceDN w:val="0"/>
      <w:adjustRightInd w:val="0"/>
    </w:pPr>
    <w:rPr>
      <w:lang w:eastAsia="ru-RU"/>
    </w:rPr>
  </w:style>
  <w:style w:type="character" w:customStyle="1" w:styleId="8pt">
    <w:name w:val="8pt"/>
    <w:basedOn w:val="a0"/>
    <w:rsid w:val="00537321"/>
  </w:style>
  <w:style w:type="character" w:customStyle="1" w:styleId="FontStyle47">
    <w:name w:val="Font Style47"/>
    <w:rsid w:val="00537321"/>
    <w:rPr>
      <w:rFonts w:ascii="Times New Roman" w:hAnsi="Times New Roman" w:cs="Times New Roman" w:hint="default"/>
      <w:i/>
      <w:iCs/>
      <w:sz w:val="22"/>
      <w:szCs w:val="22"/>
    </w:rPr>
  </w:style>
  <w:style w:type="character" w:customStyle="1" w:styleId="FontStyle48">
    <w:name w:val="Font Style48"/>
    <w:rsid w:val="00537321"/>
    <w:rPr>
      <w:rFonts w:ascii="Times New Roman" w:hAnsi="Times New Roman" w:cs="Times New Roman" w:hint="default"/>
      <w:b/>
      <w:bCs/>
      <w:i/>
      <w:iCs/>
      <w:sz w:val="22"/>
      <w:szCs w:val="22"/>
    </w:rPr>
  </w:style>
  <w:style w:type="character" w:customStyle="1" w:styleId="apple-converted-space">
    <w:name w:val="apple-converted-space"/>
    <w:rsid w:val="00537321"/>
  </w:style>
  <w:style w:type="table" w:styleId="af3">
    <w:name w:val="Table Grid"/>
    <w:basedOn w:val="a1"/>
    <w:rsid w:val="00537321"/>
    <w:pPr>
      <w:suppressAutoHyphens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636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2.jpeg"/><Relationship Id="rId12" Type="http://schemas.openxmlformats.org/officeDocument/2006/relationships/hyperlink" Target="http://www.muezersky.ru/" TargetMode="External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www.muezersky.ru/" TargetMode="External"/><Relationship Id="rId24" Type="http://schemas.openxmlformats.org/officeDocument/2006/relationships/image" Target="media/image16.jpeg"/><Relationship Id="rId5" Type="http://schemas.openxmlformats.org/officeDocument/2006/relationships/hyperlink" Target="http://www.muezersky.ru/" TargetMode="Externa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10" Type="http://schemas.openxmlformats.org/officeDocument/2006/relationships/hyperlink" Target="mailto:peninga_adm@onego.ru" TargetMode="External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</TotalTime>
  <Pages>30</Pages>
  <Words>12645</Words>
  <Characters>72080</Characters>
  <Application>Microsoft Office Word</Application>
  <DocSecurity>0</DocSecurity>
  <Lines>600</Lines>
  <Paragraphs>169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84556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ПЕНИНГАДМИН</dc:creator>
  <cp:keywords/>
  <dc:description/>
  <cp:lastModifiedBy>ПЕНИНГАДМИН</cp:lastModifiedBy>
  <cp:revision>5</cp:revision>
  <dcterms:created xsi:type="dcterms:W3CDTF">2022-11-02T13:51:00Z</dcterms:created>
  <dcterms:modified xsi:type="dcterms:W3CDTF">2022-11-03T11:51:00Z</dcterms:modified>
</cp:coreProperties>
</file>