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CA" w:rsidRPr="00677145" w:rsidRDefault="008D01CA" w:rsidP="008D01CA">
      <w:pPr>
        <w:spacing w:after="114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 w:rsidRPr="00677145"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  <w:proofErr w:type="gramEnd"/>
    </w:p>
    <w:p w:rsidR="008D01CA" w:rsidRPr="00677145" w:rsidRDefault="008D01CA" w:rsidP="008D01CA">
      <w:pPr>
        <w:spacing w:after="114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145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8D01CA" w:rsidRPr="00677145" w:rsidRDefault="008D01CA" w:rsidP="008D01CA">
      <w:pPr>
        <w:spacing w:after="114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145">
        <w:rPr>
          <w:rFonts w:ascii="Times New Roman" w:hAnsi="Times New Roman" w:cs="Times New Roman"/>
          <w:b/>
          <w:sz w:val="24"/>
          <w:szCs w:val="24"/>
        </w:rPr>
        <w:t>«ПЕНИНГСКОЕ СЕЛЬСКОЕ ПОСЕЛЕНИЕ»</w:t>
      </w:r>
    </w:p>
    <w:p w:rsidR="008D01CA" w:rsidRPr="00677145" w:rsidRDefault="008D01CA" w:rsidP="008D01CA">
      <w:pPr>
        <w:spacing w:after="114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7145">
        <w:rPr>
          <w:rFonts w:ascii="Times New Roman" w:hAnsi="Times New Roman" w:cs="Times New Roman"/>
          <w:b/>
          <w:sz w:val="24"/>
          <w:szCs w:val="24"/>
        </w:rPr>
        <w:t>АДМИНИСТРАЦИЯ  ПЕНИНГСКОГО</w:t>
      </w:r>
      <w:proofErr w:type="gramEnd"/>
      <w:r w:rsidRPr="0067714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8D01CA" w:rsidRDefault="008D01CA" w:rsidP="008D01CA">
      <w:pPr>
        <w:spacing w:after="114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CA" w:rsidRDefault="008D01CA" w:rsidP="008D01CA">
      <w:pPr>
        <w:spacing w:after="114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CA" w:rsidRPr="00677145" w:rsidRDefault="008D01CA" w:rsidP="008D01CA">
      <w:pPr>
        <w:spacing w:after="114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CA" w:rsidRPr="00E54728" w:rsidRDefault="008D01CA" w:rsidP="008D01CA">
      <w:pPr>
        <w:spacing w:after="114" w:line="240" w:lineRule="exact"/>
        <w:jc w:val="center"/>
        <w:rPr>
          <w:b/>
          <w:bCs/>
          <w:sz w:val="28"/>
          <w:szCs w:val="28"/>
        </w:rPr>
      </w:pPr>
      <w:r w:rsidRPr="0067714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D01CA" w:rsidRPr="008A0573" w:rsidRDefault="008D01CA" w:rsidP="008D01C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  </w:t>
      </w:r>
      <w:r w:rsidR="00494E0E">
        <w:rPr>
          <w:rFonts w:ascii="Times New Roman" w:hAnsi="Times New Roman" w:cs="Times New Roman"/>
          <w:bCs/>
          <w:sz w:val="24"/>
          <w:szCs w:val="24"/>
        </w:rPr>
        <w:t xml:space="preserve">13 </w:t>
      </w:r>
      <w:proofErr w:type="gramStart"/>
      <w:r w:rsidR="00494E0E">
        <w:rPr>
          <w:rFonts w:ascii="Times New Roman" w:hAnsi="Times New Roman" w:cs="Times New Roman"/>
          <w:bCs/>
          <w:sz w:val="24"/>
          <w:szCs w:val="24"/>
        </w:rPr>
        <w:t>июня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A0573">
        <w:rPr>
          <w:rFonts w:ascii="Times New Roman" w:hAnsi="Times New Roman" w:cs="Times New Roman"/>
          <w:bCs/>
          <w:sz w:val="24"/>
          <w:szCs w:val="24"/>
        </w:rPr>
        <w:t>2023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0573"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Pr="008A0573">
        <w:rPr>
          <w:rFonts w:ascii="Times New Roman" w:hAnsi="Times New Roman" w:cs="Times New Roman"/>
          <w:bCs/>
          <w:sz w:val="24"/>
          <w:szCs w:val="24"/>
        </w:rPr>
        <w:tab/>
      </w:r>
      <w:r w:rsidRPr="008A0573">
        <w:rPr>
          <w:rFonts w:ascii="Times New Roman" w:hAnsi="Times New Roman" w:cs="Times New Roman"/>
          <w:bCs/>
          <w:sz w:val="24"/>
          <w:szCs w:val="24"/>
        </w:rPr>
        <w:tab/>
      </w:r>
      <w:r w:rsidRPr="008A0573">
        <w:rPr>
          <w:rFonts w:ascii="Times New Roman" w:hAnsi="Times New Roman" w:cs="Times New Roman"/>
          <w:bCs/>
          <w:sz w:val="24"/>
          <w:szCs w:val="24"/>
        </w:rPr>
        <w:tab/>
      </w:r>
      <w:r w:rsidRPr="008A0573">
        <w:rPr>
          <w:rFonts w:ascii="Times New Roman" w:hAnsi="Times New Roman" w:cs="Times New Roman"/>
          <w:bCs/>
          <w:sz w:val="24"/>
          <w:szCs w:val="24"/>
        </w:rPr>
        <w:tab/>
      </w:r>
      <w:r w:rsidRPr="008A0573">
        <w:rPr>
          <w:rFonts w:ascii="Times New Roman" w:hAnsi="Times New Roman" w:cs="Times New Roman"/>
          <w:bCs/>
          <w:sz w:val="24"/>
          <w:szCs w:val="24"/>
        </w:rPr>
        <w:tab/>
      </w:r>
      <w:r w:rsidRPr="008A0573">
        <w:rPr>
          <w:rFonts w:ascii="Times New Roman" w:hAnsi="Times New Roman" w:cs="Times New Roman"/>
          <w:bCs/>
          <w:sz w:val="24"/>
          <w:szCs w:val="24"/>
        </w:rPr>
        <w:tab/>
      </w:r>
      <w:r w:rsidRPr="008A0573">
        <w:rPr>
          <w:rFonts w:ascii="Times New Roman" w:hAnsi="Times New Roman" w:cs="Times New Roman"/>
          <w:bCs/>
          <w:sz w:val="24"/>
          <w:szCs w:val="24"/>
        </w:rPr>
        <w:tab/>
      </w:r>
      <w:r w:rsidRPr="008A0573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№ </w:t>
      </w:r>
      <w:r w:rsidR="00494E0E">
        <w:rPr>
          <w:rFonts w:ascii="Times New Roman" w:hAnsi="Times New Roman" w:cs="Times New Roman"/>
          <w:bCs/>
          <w:sz w:val="24"/>
          <w:szCs w:val="24"/>
        </w:rPr>
        <w:t>14</w:t>
      </w:r>
    </w:p>
    <w:p w:rsidR="008D01CA" w:rsidRDefault="008D01CA" w:rsidP="008D01C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CA" w:rsidRDefault="008D01CA" w:rsidP="008D01C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CA" w:rsidRDefault="008D01CA" w:rsidP="008D01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организации работы с обезличенными</w:t>
      </w:r>
    </w:p>
    <w:p w:rsidR="008D01CA" w:rsidRDefault="008D01CA" w:rsidP="008D01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данными в случае обезличивания персональных</w:t>
      </w:r>
    </w:p>
    <w:p w:rsidR="008D01CA" w:rsidRDefault="008D01CA" w:rsidP="008D01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данных в администрации </w:t>
      </w:r>
      <w:proofErr w:type="spellStart"/>
      <w:r w:rsidR="00007851">
        <w:rPr>
          <w:rFonts w:ascii="Times New Roman" w:hAnsi="Times New Roman" w:cs="Times New Roman"/>
          <w:b/>
          <w:sz w:val="24"/>
          <w:szCs w:val="24"/>
        </w:rPr>
        <w:t>Пенингского</w:t>
      </w:r>
      <w:proofErr w:type="spellEnd"/>
      <w:r w:rsidR="00007851">
        <w:rPr>
          <w:rFonts w:ascii="Times New Roman" w:hAnsi="Times New Roman" w:cs="Times New Roman"/>
          <w:b/>
          <w:sz w:val="24"/>
          <w:szCs w:val="24"/>
        </w:rPr>
        <w:t xml:space="preserve"> сельского</w:t>
      </w:r>
    </w:p>
    <w:p w:rsidR="00007851" w:rsidRDefault="00007851" w:rsidP="008D01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поселения Муезерского муниципального района</w:t>
      </w:r>
    </w:p>
    <w:p w:rsidR="00007851" w:rsidRDefault="00007851" w:rsidP="008D01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Республики Карелия</w:t>
      </w:r>
    </w:p>
    <w:p w:rsidR="00007851" w:rsidRDefault="00007851" w:rsidP="008D01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7851" w:rsidRDefault="00007851" w:rsidP="008D01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7851" w:rsidRDefault="00007851" w:rsidP="008D01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7851" w:rsidRDefault="00007851" w:rsidP="009061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0785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07851">
        <w:rPr>
          <w:rFonts w:ascii="Times New Roman" w:hAnsi="Times New Roman" w:cs="Times New Roman"/>
          <w:sz w:val="24"/>
          <w:szCs w:val="24"/>
        </w:rPr>
        <w:t xml:space="preserve"> основании пункта 2 части 1</w:t>
      </w:r>
      <w:r>
        <w:rPr>
          <w:rFonts w:ascii="Times New Roman" w:hAnsi="Times New Roman" w:cs="Times New Roman"/>
          <w:sz w:val="24"/>
          <w:szCs w:val="24"/>
        </w:rPr>
        <w:t xml:space="preserve"> статьи 18.1 Федерального закона от 27.07.2006 г. № 152-ФЗ «О персональных данных», постановления Правительства Российской Федерации от 21.03.2012 г. № 211 «Об утверждении перечня мер, направленных на обеспечение выполнен</w:t>
      </w:r>
      <w:r w:rsidR="0090611B">
        <w:rPr>
          <w:rFonts w:ascii="Times New Roman" w:hAnsi="Times New Roman" w:cs="Times New Roman"/>
          <w:sz w:val="24"/>
          <w:szCs w:val="24"/>
        </w:rPr>
        <w:t>ия обязанностей,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законом «О персональных данных» и принятыми в соответствии с ними нормативными правовыми актами, операторами, являющимися государственными или муниципальными органами</w:t>
      </w:r>
      <w:r w:rsidRPr="0090611B">
        <w:rPr>
          <w:rFonts w:ascii="Times New Roman" w:hAnsi="Times New Roman" w:cs="Times New Roman"/>
          <w:sz w:val="24"/>
          <w:szCs w:val="24"/>
        </w:rPr>
        <w:t>», руководствуясь Уставом муниципального образования «</w:t>
      </w:r>
      <w:proofErr w:type="spellStart"/>
      <w:r w:rsidRPr="0090611B">
        <w:rPr>
          <w:rFonts w:ascii="Times New Roman" w:hAnsi="Times New Roman" w:cs="Times New Roman"/>
          <w:sz w:val="24"/>
          <w:szCs w:val="24"/>
        </w:rPr>
        <w:t>Пенингское</w:t>
      </w:r>
      <w:proofErr w:type="spellEnd"/>
      <w:r w:rsidRPr="0090611B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3D15D5" w:rsidRPr="0090611B">
        <w:rPr>
          <w:rFonts w:ascii="Times New Roman" w:hAnsi="Times New Roman" w:cs="Times New Roman"/>
          <w:sz w:val="24"/>
          <w:szCs w:val="24"/>
        </w:rPr>
        <w:t xml:space="preserve"> </w:t>
      </w:r>
      <w:r w:rsidR="003F3E60" w:rsidRPr="0090611B">
        <w:rPr>
          <w:rFonts w:ascii="Times New Roman" w:hAnsi="Times New Roman" w:cs="Times New Roman"/>
          <w:sz w:val="24"/>
          <w:szCs w:val="24"/>
        </w:rPr>
        <w:t>адми</w:t>
      </w:r>
      <w:r w:rsidR="003F3E60">
        <w:rPr>
          <w:rFonts w:ascii="Times New Roman" w:hAnsi="Times New Roman" w:cs="Times New Roman"/>
          <w:sz w:val="24"/>
          <w:szCs w:val="24"/>
        </w:rPr>
        <w:t>нистрация</w:t>
      </w:r>
      <w:r w:rsidR="003D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15D5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="003D15D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90611B">
        <w:rPr>
          <w:rFonts w:ascii="Times New Roman" w:hAnsi="Times New Roman" w:cs="Times New Roman"/>
          <w:sz w:val="24"/>
          <w:szCs w:val="24"/>
        </w:rPr>
        <w:t xml:space="preserve"> </w:t>
      </w:r>
      <w:r w:rsidR="003D15D5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007851">
        <w:rPr>
          <w:rFonts w:ascii="Times New Roman" w:hAnsi="Times New Roman" w:cs="Times New Roman"/>
          <w:b/>
          <w:sz w:val="24"/>
          <w:szCs w:val="24"/>
        </w:rPr>
        <w:t>:</w:t>
      </w:r>
    </w:p>
    <w:p w:rsidR="0090611B" w:rsidRPr="0090611B" w:rsidRDefault="0090611B" w:rsidP="0090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851" w:rsidRDefault="00007851" w:rsidP="0000785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Правила работы с обезличенными персональными данными в администрации </w:t>
      </w:r>
    </w:p>
    <w:p w:rsidR="00007851" w:rsidRPr="00007851" w:rsidRDefault="00007851" w:rsidP="000078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7851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007851">
        <w:rPr>
          <w:rFonts w:ascii="Times New Roman" w:hAnsi="Times New Roman" w:cs="Times New Roman"/>
          <w:sz w:val="24"/>
          <w:szCs w:val="24"/>
        </w:rPr>
        <w:t xml:space="preserve"> сельского поселения Муезерского муниципального района Республики Карелия согласно приложению № 1.</w:t>
      </w:r>
    </w:p>
    <w:p w:rsidR="00007851" w:rsidRDefault="00007851" w:rsidP="0000785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F6EB1" w:rsidRDefault="00007851" w:rsidP="0000785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должностей муниципальных служащих в администрации </w:t>
      </w:r>
    </w:p>
    <w:p w:rsidR="00007851" w:rsidRPr="002F6EB1" w:rsidRDefault="00007851" w:rsidP="002F6E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E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ответственных за проведение мероприятий по обезличиванию обрабатываемых персональных данных, </w:t>
      </w:r>
      <w:r w:rsidRPr="0090611B">
        <w:rPr>
          <w:rFonts w:ascii="Times New Roman" w:hAnsi="Times New Roman" w:cs="Times New Roman"/>
          <w:sz w:val="24"/>
          <w:szCs w:val="24"/>
        </w:rPr>
        <w:t>согласно приложению № 2.</w:t>
      </w:r>
    </w:p>
    <w:p w:rsidR="002F6EB1" w:rsidRPr="002F6EB1" w:rsidRDefault="002F6EB1" w:rsidP="002F6EB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0611B" w:rsidRDefault="00007851" w:rsidP="0000785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Опубликовать</w:t>
      </w:r>
      <w:r w:rsidR="0090611B">
        <w:rPr>
          <w:rFonts w:ascii="Times New Roman" w:hAnsi="Times New Roman" w:cs="Times New Roman"/>
          <w:sz w:val="24"/>
          <w:szCs w:val="24"/>
        </w:rPr>
        <w:t xml:space="preserve"> (обнародовать)</w:t>
      </w:r>
      <w:r>
        <w:rPr>
          <w:rFonts w:ascii="Times New Roman" w:hAnsi="Times New Roman" w:cs="Times New Roman"/>
          <w:sz w:val="24"/>
          <w:szCs w:val="24"/>
        </w:rPr>
        <w:t xml:space="preserve"> настоящее постановление в</w:t>
      </w:r>
      <w:r w:rsidR="0090611B">
        <w:rPr>
          <w:rFonts w:ascii="Times New Roman" w:hAnsi="Times New Roman" w:cs="Times New Roman"/>
          <w:sz w:val="24"/>
          <w:szCs w:val="24"/>
        </w:rPr>
        <w:t xml:space="preserve"> газете «</w:t>
      </w:r>
      <w:proofErr w:type="spellStart"/>
      <w:r w:rsidR="0090611B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="0090611B">
        <w:rPr>
          <w:rFonts w:ascii="Times New Roman" w:hAnsi="Times New Roman" w:cs="Times New Roman"/>
          <w:sz w:val="24"/>
          <w:szCs w:val="24"/>
        </w:rPr>
        <w:t xml:space="preserve">», путем </w:t>
      </w:r>
    </w:p>
    <w:p w:rsidR="00007851" w:rsidRDefault="0090611B" w:rsidP="002F6E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вывешивания на досках объявлений на улице и на</w:t>
      </w:r>
      <w:r w:rsidR="00007851" w:rsidRPr="0090611B">
        <w:rPr>
          <w:rFonts w:ascii="Times New Roman" w:hAnsi="Times New Roman" w:cs="Times New Roman"/>
          <w:sz w:val="24"/>
          <w:szCs w:val="24"/>
        </w:rPr>
        <w:t xml:space="preserve"> разместить на </w:t>
      </w:r>
      <w:r w:rsidR="00007851" w:rsidRPr="002F6EB1">
        <w:rPr>
          <w:rFonts w:ascii="Times New Roman" w:hAnsi="Times New Roman" w:cs="Times New Roman"/>
          <w:sz w:val="24"/>
          <w:szCs w:val="24"/>
        </w:rPr>
        <w:t>официальном сайте Администрации Му</w:t>
      </w:r>
      <w:r>
        <w:rPr>
          <w:rFonts w:ascii="Times New Roman" w:hAnsi="Times New Roman" w:cs="Times New Roman"/>
          <w:sz w:val="24"/>
          <w:szCs w:val="24"/>
        </w:rPr>
        <w:t xml:space="preserve">езерского муниципального района с адресом доступа </w:t>
      </w:r>
      <w:hyperlink r:id="rId5" w:history="1">
        <w:r w:rsidRPr="00D90616">
          <w:rPr>
            <w:rStyle w:val="a4"/>
            <w:rFonts w:ascii="Times New Roman" w:hAnsi="Times New Roman" w:cs="Times New Roman"/>
            <w:sz w:val="24"/>
            <w:szCs w:val="24"/>
          </w:rPr>
          <w:t>https://muezersky.ru</w:t>
        </w:r>
      </w:hyperlink>
    </w:p>
    <w:p w:rsidR="002F6EB1" w:rsidRDefault="002F6EB1" w:rsidP="002F6EB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851" w:rsidRDefault="00007851" w:rsidP="0000785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со дня его официального опубликования.</w:t>
      </w:r>
    </w:p>
    <w:p w:rsidR="002F6EB1" w:rsidRDefault="002F6EB1" w:rsidP="002F6EB1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851" w:rsidRDefault="00007851" w:rsidP="0000785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007851" w:rsidRDefault="00007851" w:rsidP="000078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851" w:rsidRDefault="00007851" w:rsidP="000078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851" w:rsidRDefault="00007851" w:rsidP="000078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851" w:rsidRDefault="00007851" w:rsidP="000078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851" w:rsidRPr="00007851" w:rsidRDefault="00007851" w:rsidP="000078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М.В. Зайцев</w:t>
      </w:r>
    </w:p>
    <w:p w:rsidR="00020162" w:rsidRDefault="00020162"/>
    <w:p w:rsidR="002F6EB1" w:rsidRDefault="002F6EB1"/>
    <w:p w:rsidR="002F6EB1" w:rsidRDefault="002F6EB1"/>
    <w:p w:rsidR="002F6EB1" w:rsidRDefault="002F6EB1"/>
    <w:p w:rsidR="002F6EB1" w:rsidRPr="002F6EB1" w:rsidRDefault="002F6EB1">
      <w:pPr>
        <w:rPr>
          <w:rFonts w:ascii="Times New Roman" w:hAnsi="Times New Roman" w:cs="Times New Roman"/>
          <w:sz w:val="24"/>
          <w:szCs w:val="24"/>
        </w:rPr>
      </w:pPr>
    </w:p>
    <w:p w:rsidR="002F6EB1" w:rsidRPr="002F6EB1" w:rsidRDefault="002F6EB1" w:rsidP="002F6EB1">
      <w:pPr>
        <w:jc w:val="right"/>
        <w:rPr>
          <w:rFonts w:ascii="Times New Roman" w:hAnsi="Times New Roman" w:cs="Times New Roman"/>
          <w:sz w:val="24"/>
          <w:szCs w:val="24"/>
        </w:rPr>
      </w:pPr>
      <w:r w:rsidRPr="002F6EB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F6EB1" w:rsidRPr="002F6EB1" w:rsidRDefault="002F6EB1" w:rsidP="002F6EB1">
      <w:pPr>
        <w:jc w:val="right"/>
        <w:rPr>
          <w:rFonts w:ascii="Times New Roman" w:hAnsi="Times New Roman" w:cs="Times New Roman"/>
          <w:sz w:val="24"/>
          <w:szCs w:val="24"/>
        </w:rPr>
      </w:pPr>
      <w:r w:rsidRPr="002F6EB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F6EB1" w:rsidRPr="002F6EB1" w:rsidRDefault="002F6EB1" w:rsidP="002F6EB1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F6EB1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2F6EB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F6EB1" w:rsidRPr="002F6EB1" w:rsidRDefault="002F6EB1" w:rsidP="002F6EB1">
      <w:pPr>
        <w:jc w:val="right"/>
        <w:rPr>
          <w:rFonts w:ascii="Times New Roman" w:hAnsi="Times New Roman" w:cs="Times New Roman"/>
          <w:sz w:val="24"/>
          <w:szCs w:val="24"/>
        </w:rPr>
      </w:pPr>
      <w:r w:rsidRPr="002F6EB1">
        <w:rPr>
          <w:rFonts w:ascii="Times New Roman" w:hAnsi="Times New Roman" w:cs="Times New Roman"/>
          <w:sz w:val="24"/>
          <w:szCs w:val="24"/>
        </w:rPr>
        <w:t xml:space="preserve">от   </w:t>
      </w:r>
      <w:r w:rsidR="00362B17">
        <w:rPr>
          <w:rFonts w:ascii="Times New Roman" w:hAnsi="Times New Roman" w:cs="Times New Roman"/>
          <w:sz w:val="24"/>
          <w:szCs w:val="24"/>
        </w:rPr>
        <w:t>13.06.2023 г. № 14</w:t>
      </w:r>
    </w:p>
    <w:p w:rsidR="002F6EB1" w:rsidRPr="002F6EB1" w:rsidRDefault="002F6EB1" w:rsidP="002F6E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6EB1" w:rsidRPr="002F6EB1" w:rsidRDefault="002F6EB1" w:rsidP="002F6E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EB1" w:rsidRPr="002F6EB1" w:rsidRDefault="002F6EB1" w:rsidP="002F6E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EB1">
        <w:rPr>
          <w:rFonts w:ascii="Times New Roman" w:hAnsi="Times New Roman" w:cs="Times New Roman"/>
          <w:b/>
          <w:sz w:val="24"/>
          <w:szCs w:val="24"/>
        </w:rPr>
        <w:t>Правила работы</w:t>
      </w:r>
    </w:p>
    <w:p w:rsidR="002F6EB1" w:rsidRPr="002F6EB1" w:rsidRDefault="002F6EB1" w:rsidP="002F6E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EB1">
        <w:rPr>
          <w:rFonts w:ascii="Times New Roman" w:hAnsi="Times New Roman" w:cs="Times New Roman"/>
          <w:b/>
          <w:sz w:val="24"/>
          <w:szCs w:val="24"/>
        </w:rPr>
        <w:t xml:space="preserve">с обезличенными персональными данными </w:t>
      </w:r>
    </w:p>
    <w:p w:rsidR="002F6EB1" w:rsidRPr="002F6EB1" w:rsidRDefault="002F6EB1" w:rsidP="002F6E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EB1">
        <w:rPr>
          <w:rFonts w:ascii="Times New Roman" w:hAnsi="Times New Roman" w:cs="Times New Roman"/>
          <w:b/>
          <w:sz w:val="24"/>
          <w:szCs w:val="24"/>
        </w:rPr>
        <w:t xml:space="preserve">в администрации </w:t>
      </w:r>
      <w:proofErr w:type="spellStart"/>
      <w:r w:rsidRPr="002F6EB1">
        <w:rPr>
          <w:rFonts w:ascii="Times New Roman" w:hAnsi="Times New Roman" w:cs="Times New Roman"/>
          <w:b/>
          <w:sz w:val="24"/>
          <w:szCs w:val="24"/>
        </w:rPr>
        <w:t>Пенингского</w:t>
      </w:r>
      <w:proofErr w:type="spellEnd"/>
      <w:r w:rsidRPr="002F6EB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2F6EB1" w:rsidRPr="002F6EB1" w:rsidRDefault="002F6EB1" w:rsidP="002F6E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EB1">
        <w:rPr>
          <w:rFonts w:ascii="Times New Roman" w:hAnsi="Times New Roman" w:cs="Times New Roman"/>
          <w:b/>
          <w:sz w:val="24"/>
          <w:szCs w:val="24"/>
        </w:rPr>
        <w:t>Муезерского муниципального района Республики Карелия</w:t>
      </w:r>
    </w:p>
    <w:p w:rsidR="002F6EB1" w:rsidRDefault="002F6EB1" w:rsidP="002F6EB1">
      <w:pPr>
        <w:rPr>
          <w:rFonts w:ascii="Times New Roman" w:hAnsi="Times New Roman" w:cs="Times New Roman"/>
          <w:sz w:val="24"/>
          <w:szCs w:val="24"/>
        </w:rPr>
      </w:pPr>
    </w:p>
    <w:p w:rsidR="002F6EB1" w:rsidRDefault="002F6EB1" w:rsidP="002F6EB1">
      <w:pPr>
        <w:rPr>
          <w:rFonts w:ascii="Times New Roman" w:hAnsi="Times New Roman" w:cs="Times New Roman"/>
          <w:sz w:val="24"/>
          <w:szCs w:val="24"/>
        </w:rPr>
      </w:pPr>
    </w:p>
    <w:p w:rsidR="002F6EB1" w:rsidRDefault="002F6EB1" w:rsidP="002F6EB1">
      <w:pPr>
        <w:rPr>
          <w:rFonts w:ascii="Times New Roman" w:hAnsi="Times New Roman" w:cs="Times New Roman"/>
          <w:sz w:val="24"/>
          <w:szCs w:val="24"/>
        </w:rPr>
      </w:pPr>
    </w:p>
    <w:p w:rsidR="002F6EB1" w:rsidRPr="0090611B" w:rsidRDefault="002F6EB1" w:rsidP="002F6EB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0611B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3D15D5" w:rsidRDefault="00F61CD5" w:rsidP="002F6EB1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Правила работы с обезличенными персональными данными в </w:t>
      </w:r>
    </w:p>
    <w:p w:rsidR="003D15D5" w:rsidRPr="003D15D5" w:rsidRDefault="00F61CD5" w:rsidP="003D15D5">
      <w:pPr>
        <w:rPr>
          <w:rFonts w:ascii="Times New Roman" w:hAnsi="Times New Roman" w:cs="Times New Roman"/>
          <w:sz w:val="24"/>
          <w:szCs w:val="24"/>
        </w:rPr>
      </w:pPr>
      <w:r w:rsidRPr="003D15D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3D15D5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3D15D5">
        <w:rPr>
          <w:rFonts w:ascii="Times New Roman" w:hAnsi="Times New Roman" w:cs="Times New Roman"/>
          <w:sz w:val="24"/>
          <w:szCs w:val="24"/>
        </w:rPr>
        <w:t xml:space="preserve"> сельского поселения Муезерского муниципального района Республики Карелия разработаны в соответствии с Конституцией Российской Федерации, Федеральным законом от 27.07.2006 г. № 152-ФЗ «О персональных данных», Постановлением Правительств РФ от 21.03.2012 г. № 211 «Об утверждении перечня мер, направленных н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Положением об особенностях обработки персональных данных, осуществляемой без использования средств автоматизации, утвержденным Постановлением Правительства РФ от 15.09.2008 г. № 687, Требованиями и методами по обезличиванию персональных данных, обрабатываемых в информационных системах персональных данных в том числе созд</w:t>
      </w:r>
      <w:r w:rsidR="003D15D5" w:rsidRPr="003D15D5">
        <w:rPr>
          <w:rFonts w:ascii="Times New Roman" w:hAnsi="Times New Roman" w:cs="Times New Roman"/>
          <w:sz w:val="24"/>
          <w:szCs w:val="24"/>
        </w:rPr>
        <w:t>а</w:t>
      </w:r>
      <w:r w:rsidRPr="003D15D5">
        <w:rPr>
          <w:rFonts w:ascii="Times New Roman" w:hAnsi="Times New Roman" w:cs="Times New Roman"/>
          <w:sz w:val="24"/>
          <w:szCs w:val="24"/>
        </w:rPr>
        <w:t xml:space="preserve">нных и функционирующих в рамках реализации </w:t>
      </w:r>
      <w:r w:rsidR="003D15D5" w:rsidRPr="003D15D5">
        <w:rPr>
          <w:rFonts w:ascii="Times New Roman" w:hAnsi="Times New Roman" w:cs="Times New Roman"/>
          <w:sz w:val="24"/>
          <w:szCs w:val="24"/>
        </w:rPr>
        <w:t xml:space="preserve">федеральных целевых программ, утвержденными Приказом </w:t>
      </w:r>
      <w:proofErr w:type="spellStart"/>
      <w:r w:rsidR="003D15D5" w:rsidRPr="003D15D5">
        <w:rPr>
          <w:rFonts w:ascii="Times New Roman" w:hAnsi="Times New Roman" w:cs="Times New Roman"/>
          <w:sz w:val="24"/>
          <w:szCs w:val="24"/>
        </w:rPr>
        <w:t>Роскомнадзора</w:t>
      </w:r>
      <w:proofErr w:type="spellEnd"/>
      <w:r w:rsidR="003D15D5" w:rsidRPr="003D15D5">
        <w:rPr>
          <w:rFonts w:ascii="Times New Roman" w:hAnsi="Times New Roman" w:cs="Times New Roman"/>
          <w:sz w:val="24"/>
          <w:szCs w:val="24"/>
        </w:rPr>
        <w:t xml:space="preserve"> от 05.09.2013 г. № 996 «Об утверждении требований и методов по обезличиванию персональных данных» (далее – Требования и методы по обезличиванию персональных данных), иными нормативными правовыми актами Российской Федерации, Уставом МО «</w:t>
      </w:r>
      <w:proofErr w:type="spellStart"/>
      <w:r w:rsidR="003D15D5" w:rsidRPr="003D15D5">
        <w:rPr>
          <w:rFonts w:ascii="Times New Roman" w:hAnsi="Times New Roman" w:cs="Times New Roman"/>
          <w:sz w:val="24"/>
          <w:szCs w:val="24"/>
        </w:rPr>
        <w:t>Пенингское</w:t>
      </w:r>
      <w:proofErr w:type="spellEnd"/>
      <w:r w:rsidR="003D15D5" w:rsidRPr="003D15D5">
        <w:rPr>
          <w:rFonts w:ascii="Times New Roman" w:hAnsi="Times New Roman" w:cs="Times New Roman"/>
          <w:sz w:val="24"/>
          <w:szCs w:val="24"/>
        </w:rPr>
        <w:t xml:space="preserve"> сельское поселение» Муезерского района Республики Карелия и иными нормативными правовыми актами муниципального образования.</w:t>
      </w:r>
    </w:p>
    <w:p w:rsidR="003F3E60" w:rsidRDefault="003D15D5" w:rsidP="002F6EB1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3E60">
        <w:rPr>
          <w:rFonts w:ascii="Times New Roman" w:hAnsi="Times New Roman" w:cs="Times New Roman"/>
          <w:sz w:val="24"/>
          <w:szCs w:val="24"/>
        </w:rPr>
        <w:t xml:space="preserve">Настоящие правила регулируют отношения, связанные с обезличиванием </w:t>
      </w:r>
    </w:p>
    <w:p w:rsidR="002F6EB1" w:rsidRDefault="003F3E60" w:rsidP="003F3E60">
      <w:pPr>
        <w:rPr>
          <w:rFonts w:ascii="Times New Roman" w:hAnsi="Times New Roman" w:cs="Times New Roman"/>
          <w:sz w:val="24"/>
          <w:szCs w:val="24"/>
        </w:rPr>
      </w:pPr>
      <w:r w:rsidRPr="003F3E60">
        <w:rPr>
          <w:rFonts w:ascii="Times New Roman" w:hAnsi="Times New Roman" w:cs="Times New Roman"/>
          <w:sz w:val="24"/>
          <w:szCs w:val="24"/>
        </w:rPr>
        <w:t xml:space="preserve">обрабатываемых персональных данных и работой с обезличенными персональными данными в администрации </w:t>
      </w:r>
      <w:proofErr w:type="spellStart"/>
      <w:r w:rsidRPr="003F3E6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М</w:t>
      </w:r>
      <w:r w:rsidRPr="003F3E60">
        <w:rPr>
          <w:rFonts w:ascii="Times New Roman" w:hAnsi="Times New Roman" w:cs="Times New Roman"/>
          <w:sz w:val="24"/>
          <w:szCs w:val="24"/>
        </w:rPr>
        <w:t>уезерского муниципального 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3E60">
        <w:rPr>
          <w:rFonts w:ascii="Times New Roman" w:hAnsi="Times New Roman" w:cs="Times New Roman"/>
          <w:sz w:val="24"/>
          <w:szCs w:val="24"/>
        </w:rPr>
        <w:t>йона Республики Карелия (далее – Администрация, Оператор).</w:t>
      </w:r>
    </w:p>
    <w:p w:rsidR="003F3E60" w:rsidRDefault="003F3E60" w:rsidP="003F3E60">
      <w:pPr>
        <w:rPr>
          <w:rFonts w:ascii="Times New Roman" w:hAnsi="Times New Roman" w:cs="Times New Roman"/>
          <w:sz w:val="24"/>
          <w:szCs w:val="24"/>
        </w:rPr>
      </w:pPr>
    </w:p>
    <w:p w:rsidR="003F3E60" w:rsidRPr="0090611B" w:rsidRDefault="003F3E60" w:rsidP="003F3E6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90611B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:rsidR="003F3E60" w:rsidRDefault="003F3E60" w:rsidP="003F3E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Персональные данные – любая информация, относящаяся к прямо или косвенно </w:t>
      </w:r>
    </w:p>
    <w:p w:rsidR="003F3E60" w:rsidRDefault="003F3E60" w:rsidP="003F3E60">
      <w:pPr>
        <w:rPr>
          <w:rFonts w:ascii="Times New Roman" w:hAnsi="Times New Roman" w:cs="Times New Roman"/>
          <w:sz w:val="24"/>
          <w:szCs w:val="24"/>
        </w:rPr>
      </w:pPr>
      <w:r w:rsidRPr="003F3E60">
        <w:rPr>
          <w:rFonts w:ascii="Times New Roman" w:hAnsi="Times New Roman" w:cs="Times New Roman"/>
          <w:sz w:val="24"/>
          <w:szCs w:val="24"/>
        </w:rPr>
        <w:t>определенному или определяемому физическому лицу (субъекту персональных данных);</w:t>
      </w:r>
    </w:p>
    <w:p w:rsidR="003F3E60" w:rsidRDefault="003F3E60" w:rsidP="003F3E6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 данные, разрешенные субъектом персональных данных для распространения, - персональные данные, доступ неограниченного круга лиц к которым предоставлен субъектом персональных данных путем дачи согласия на обработку персональных данных, разрешенных субъектом персональных данных для распространения в порядке, предусмотренном Федеральным законом;</w:t>
      </w:r>
    </w:p>
    <w:p w:rsidR="0090611B" w:rsidRDefault="0090611B" w:rsidP="003F3E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0611B" w:rsidRPr="0090611B" w:rsidRDefault="0090611B" w:rsidP="0090611B">
      <w:pPr>
        <w:spacing w:after="18" w:line="276" w:lineRule="auto"/>
        <w:ind w:left="43" w:right="307" w:firstLine="70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 xml:space="preserve">Оператор 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</w:t>
      </w:r>
      <w:r w:rsidRPr="0090611B">
        <w:rPr>
          <w:rFonts w:ascii="Times New Roman" w:hAnsi="Times New Roman" w:cs="Times New Roman"/>
          <w:sz w:val="24"/>
          <w:szCs w:val="24"/>
        </w:rPr>
        <w:lastRenderedPageBreak/>
        <w:t>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90611B" w:rsidRPr="0090611B" w:rsidRDefault="0090611B" w:rsidP="0090611B">
      <w:pPr>
        <w:spacing w:after="36"/>
        <w:ind w:left="14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</w:p>
    <w:p w:rsidR="0090611B" w:rsidRPr="0090611B" w:rsidRDefault="0090611B" w:rsidP="0090611B">
      <w:pPr>
        <w:spacing w:after="26"/>
        <w:ind w:left="14" w:right="283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Автоматизированная обработка персональных данных - обработка персональных данных с помощью средств вычислительной техники;</w:t>
      </w:r>
    </w:p>
    <w:p w:rsidR="0090611B" w:rsidRPr="0090611B" w:rsidRDefault="0090611B" w:rsidP="0090611B">
      <w:pPr>
        <w:spacing w:after="315"/>
        <w:ind w:left="14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Обезличивание персональных данных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:rsidR="0090611B" w:rsidRPr="0090611B" w:rsidRDefault="0090611B" w:rsidP="0090611B">
      <w:pPr>
        <w:spacing w:after="10"/>
        <w:ind w:left="10" w:right="355" w:hanging="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611B">
        <w:rPr>
          <w:rFonts w:ascii="Times New Roman" w:hAnsi="Times New Roman" w:cs="Times New Roman"/>
          <w:b/>
          <w:bCs/>
          <w:sz w:val="24"/>
          <w:szCs w:val="24"/>
        </w:rPr>
        <w:t>3. Условия и способы обезличивания персональных данных</w:t>
      </w:r>
    </w:p>
    <w:p w:rsidR="0090611B" w:rsidRPr="0090611B" w:rsidRDefault="0090611B" w:rsidP="0090611B">
      <w:pPr>
        <w:spacing w:after="35"/>
        <w:ind w:left="14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3.1. Обезличивание персональных данных в Операторе представляет собой действия, совершаемые лицами, замещающими должности, включенные в перечень должностей муниципальных служащих в Операторе, ответственных за проведение мероприятий по обезличиванию обрабатываемых персональных данных, утверждаемый правовым актом Оператора (далее — уполномоченные должностные лица),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:rsidR="0090611B" w:rsidRPr="0090611B" w:rsidRDefault="0090611B" w:rsidP="0090611B">
      <w:pPr>
        <w:spacing w:after="42"/>
        <w:ind w:left="77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3.2. Обезличивание персональных данных может быть проведено с целью ведения статистических данных, снижения ущерба от разглашения защищаемых персональных данных, снижения класса информационных систем персональных данных и по достижении целей обработки или в случае утраты необходимости в достижении этих целей, если иное не предусмотрено федеральным законом.</w:t>
      </w:r>
    </w:p>
    <w:p w:rsidR="0090611B" w:rsidRPr="0090611B" w:rsidRDefault="0090611B" w:rsidP="0090611B">
      <w:pPr>
        <w:spacing w:after="42"/>
        <w:ind w:left="77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3.3. Способы обезличивания при условии дальнейшей обработки персональных данных:</w:t>
      </w:r>
    </w:p>
    <w:p w:rsidR="0090611B" w:rsidRPr="0090611B" w:rsidRDefault="0090611B" w:rsidP="0090611B">
      <w:pPr>
        <w:numPr>
          <w:ilvl w:val="0"/>
          <w:numId w:val="4"/>
        </w:numPr>
        <w:spacing w:after="3" w:line="247" w:lineRule="auto"/>
        <w:ind w:right="364" w:firstLine="5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0611B">
        <w:rPr>
          <w:rFonts w:ascii="Times New Roman" w:hAnsi="Times New Roman" w:cs="Times New Roman"/>
          <w:sz w:val="24"/>
          <w:szCs w:val="24"/>
        </w:rPr>
        <w:t>уменьшение перечня обрабатываемых сведений;</w:t>
      </w:r>
    </w:p>
    <w:p w:rsidR="0090611B" w:rsidRPr="0090611B" w:rsidRDefault="0090611B" w:rsidP="0090611B">
      <w:pPr>
        <w:numPr>
          <w:ilvl w:val="0"/>
          <w:numId w:val="4"/>
        </w:numPr>
        <w:spacing w:after="3" w:line="247" w:lineRule="auto"/>
        <w:ind w:right="364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замена части сведений идентификаторами;</w:t>
      </w:r>
    </w:p>
    <w:p w:rsidR="0090611B" w:rsidRPr="0090611B" w:rsidRDefault="0090611B" w:rsidP="0090611B">
      <w:pPr>
        <w:numPr>
          <w:ilvl w:val="0"/>
          <w:numId w:val="4"/>
        </w:numPr>
        <w:spacing w:after="3" w:line="247" w:lineRule="auto"/>
        <w:ind w:right="364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обобщение - понижение точности некоторых сведений;</w:t>
      </w:r>
    </w:p>
    <w:p w:rsidR="0090611B" w:rsidRPr="0090611B" w:rsidRDefault="0090611B" w:rsidP="0090611B">
      <w:pPr>
        <w:numPr>
          <w:ilvl w:val="0"/>
          <w:numId w:val="4"/>
        </w:numPr>
        <w:spacing w:after="3" w:line="300" w:lineRule="auto"/>
        <w:ind w:right="364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понижение точности некоторых сведений (например, «Место жительства» может состоять из страны, индекса, города, улицы, дома и квартиры, а может быть указан только город);</w:t>
      </w:r>
    </w:p>
    <w:p w:rsidR="0090611B" w:rsidRPr="0090611B" w:rsidRDefault="0090611B" w:rsidP="0090611B">
      <w:pPr>
        <w:numPr>
          <w:ilvl w:val="0"/>
          <w:numId w:val="4"/>
        </w:numPr>
        <w:spacing w:after="3" w:line="264" w:lineRule="auto"/>
        <w:ind w:right="364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деление сведений на части и обработка в разных информационных системах;</w:t>
      </w:r>
      <w:r w:rsidRPr="0090611B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90611B" w:rsidRPr="0090611B" w:rsidRDefault="0090611B" w:rsidP="0090611B">
      <w:pPr>
        <w:numPr>
          <w:ilvl w:val="0"/>
          <w:numId w:val="4"/>
        </w:numPr>
        <w:spacing w:after="3" w:line="247" w:lineRule="auto"/>
        <w:ind w:right="364" w:firstLine="5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0611B">
        <w:rPr>
          <w:rFonts w:ascii="Times New Roman" w:hAnsi="Times New Roman" w:cs="Times New Roman"/>
          <w:sz w:val="24"/>
          <w:szCs w:val="24"/>
        </w:rPr>
        <w:t>другие способы.</w:t>
      </w:r>
    </w:p>
    <w:p w:rsidR="0090611B" w:rsidRPr="0090611B" w:rsidRDefault="0090611B" w:rsidP="0090611B">
      <w:pPr>
        <w:ind w:left="14" w:right="442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данных.</w:t>
      </w:r>
    </w:p>
    <w:p w:rsidR="0090611B" w:rsidRPr="0090611B" w:rsidRDefault="0090611B" w:rsidP="0090611B">
      <w:pPr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Глава администрации (заместитель при наличии) принимает решение о необходимости обезличивания персональных данных.</w:t>
      </w:r>
    </w:p>
    <w:p w:rsidR="0090611B" w:rsidRPr="0090611B" w:rsidRDefault="0090611B" w:rsidP="0090611B">
      <w:pPr>
        <w:ind w:left="14" w:right="14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Служащие, непосредственно осуществляющие обработку персональных данных, готовят предложения по обезличиванию персональных данных, обоснование такой необходимости и способ обезличивания.</w:t>
      </w:r>
    </w:p>
    <w:p w:rsidR="00602CD6" w:rsidRPr="0090611B" w:rsidRDefault="0090611B" w:rsidP="00602CD6">
      <w:pPr>
        <w:spacing w:after="329"/>
        <w:ind w:left="14" w:right="10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Служащие, обслуживающие базы данных с персональными данными, совместно с ответственным за организацию обработки персональных данных, осуществляют непосредственное обезличивание выбранным способом.</w:t>
      </w:r>
    </w:p>
    <w:p w:rsidR="0090611B" w:rsidRPr="0090611B" w:rsidRDefault="0090611B" w:rsidP="00602CD6">
      <w:pPr>
        <w:pStyle w:val="1"/>
        <w:ind w:left="284" w:hanging="284"/>
        <w:rPr>
          <w:b/>
          <w:bCs/>
          <w:sz w:val="24"/>
          <w:szCs w:val="24"/>
        </w:rPr>
      </w:pPr>
      <w:r w:rsidRPr="0090611B">
        <w:rPr>
          <w:b/>
          <w:bCs/>
          <w:sz w:val="24"/>
          <w:szCs w:val="24"/>
        </w:rPr>
        <w:lastRenderedPageBreak/>
        <w:t xml:space="preserve">Методы </w:t>
      </w:r>
      <w:proofErr w:type="spellStart"/>
      <w:r w:rsidRPr="0090611B">
        <w:rPr>
          <w:b/>
          <w:bCs/>
          <w:sz w:val="24"/>
          <w:szCs w:val="24"/>
        </w:rPr>
        <w:t>обезличивания</w:t>
      </w:r>
      <w:proofErr w:type="spellEnd"/>
      <w:r w:rsidRPr="0090611B">
        <w:rPr>
          <w:b/>
          <w:bCs/>
          <w:sz w:val="24"/>
          <w:szCs w:val="24"/>
        </w:rPr>
        <w:t xml:space="preserve"> </w:t>
      </w:r>
      <w:proofErr w:type="spellStart"/>
      <w:r w:rsidRPr="0090611B">
        <w:rPr>
          <w:b/>
          <w:bCs/>
          <w:sz w:val="24"/>
          <w:szCs w:val="24"/>
        </w:rPr>
        <w:t>персональных</w:t>
      </w:r>
      <w:proofErr w:type="spellEnd"/>
      <w:r w:rsidRPr="0090611B">
        <w:rPr>
          <w:b/>
          <w:bCs/>
          <w:sz w:val="24"/>
          <w:szCs w:val="24"/>
        </w:rPr>
        <w:t xml:space="preserve"> </w:t>
      </w:r>
      <w:proofErr w:type="spellStart"/>
      <w:r w:rsidRPr="0090611B">
        <w:rPr>
          <w:b/>
          <w:bCs/>
          <w:sz w:val="24"/>
          <w:szCs w:val="24"/>
        </w:rPr>
        <w:t>данных</w:t>
      </w:r>
      <w:proofErr w:type="spellEnd"/>
    </w:p>
    <w:p w:rsidR="0090611B" w:rsidRPr="0090611B" w:rsidRDefault="0090611B" w:rsidP="0090611B">
      <w:pPr>
        <w:ind w:left="14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4.1. Обезличивание персональных данных в Операторе осуществляется следующими методами:</w:t>
      </w:r>
    </w:p>
    <w:p w:rsidR="0090611B" w:rsidRPr="0090611B" w:rsidRDefault="0090611B" w:rsidP="0090611B">
      <w:pPr>
        <w:numPr>
          <w:ilvl w:val="0"/>
          <w:numId w:val="5"/>
        </w:numPr>
        <w:spacing w:after="3" w:line="247" w:lineRule="auto"/>
        <w:ind w:right="364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Метод введения идентификаторов — замена части сведений (значений) персональных данных идентификаторов с созданием таблицы (справочника), соответствия идентификаторов исходным данным;</w:t>
      </w:r>
    </w:p>
    <w:p w:rsidR="0090611B" w:rsidRPr="0090611B" w:rsidRDefault="0090611B" w:rsidP="0090611B">
      <w:pPr>
        <w:numPr>
          <w:ilvl w:val="0"/>
          <w:numId w:val="5"/>
        </w:numPr>
        <w:spacing w:after="3" w:line="247" w:lineRule="auto"/>
        <w:ind w:right="364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Метод изменения состава или семантики — изменение состава или семантики персональных данных путем замены результатами статистической обработки, преобразования, обобщения или удаления части сведений;</w:t>
      </w:r>
    </w:p>
    <w:p w:rsidR="0090611B" w:rsidRPr="0090611B" w:rsidRDefault="0090611B" w:rsidP="0090611B">
      <w:pPr>
        <w:numPr>
          <w:ilvl w:val="0"/>
          <w:numId w:val="5"/>
        </w:numPr>
        <w:spacing w:after="3" w:line="247" w:lineRule="auto"/>
        <w:ind w:right="364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Метод декомпозиции- разделение множества (массива) персональных данных на несколько подмножеств (частей) с последующим раздельным хранением подмножеств;</w:t>
      </w:r>
    </w:p>
    <w:p w:rsidR="0090611B" w:rsidRPr="0090611B" w:rsidRDefault="0090611B" w:rsidP="0090611B">
      <w:pPr>
        <w:numPr>
          <w:ilvl w:val="0"/>
          <w:numId w:val="5"/>
        </w:numPr>
        <w:spacing w:after="3" w:line="247" w:lineRule="auto"/>
        <w:ind w:right="364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Метод перемешивания — перестановка отдельных значений или групп значений атрибутов персональных данных в массиве персональных данных;</w:t>
      </w:r>
    </w:p>
    <w:p w:rsidR="0090611B" w:rsidRPr="0090611B" w:rsidRDefault="0090611B" w:rsidP="0090611B">
      <w:pPr>
        <w:numPr>
          <w:ilvl w:val="0"/>
          <w:numId w:val="5"/>
        </w:numPr>
        <w:spacing w:after="3" w:line="247" w:lineRule="auto"/>
        <w:ind w:right="364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Иные методы, соответствующие Требованиям и методам по обезличиванию персональных данных.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4.2. Выбор метода обезличивания осуществляется, исходя из целей и задач обработки персональных данных. При выборе метода обезличивания данных также учитываются: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 xml:space="preserve">1) способ обработки персональных данных, подлежащих обезличиванию </w:t>
      </w:r>
      <w:r w:rsidRPr="009061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87E0E2" wp14:editId="26CB47F9">
            <wp:extent cx="57150" cy="1079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611B">
        <w:rPr>
          <w:rFonts w:ascii="Times New Roman" w:hAnsi="Times New Roman" w:cs="Times New Roman"/>
          <w:sz w:val="24"/>
          <w:szCs w:val="24"/>
        </w:rPr>
        <w:t>с использованием средств автоматизации или без использования средств автоматизации;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2) объем персональных данных, подлежащих обезличиванию;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 xml:space="preserve">3) форма представления персональных данных, подлежащих обезличиванию; 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4) область обработки обезличенных персональных данных; 5) способы хранения обезличенных персональных данных; 6) применяемые меры по защите персональных данных.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4.3 Обезличивание персональных данных, обработка которых в Операторе осуществляется в разных целях, может осуществляться разными методами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4.4 Сведения о выбранном методе обезличивания персональных данных является конфиденциальным. Уполномоченным должностным лицам запрещается разглашать, передавать третьим лицам, распространять сведения о выбранном методе обезличивания персональных данных, которые стали ему известны в связи с выполнением должностных обязанностей.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4.5 Сведения о выбранном методе обезличивания персональных данных и обезличенные данные подлежат раздельному хранению в Операторе.</w:t>
      </w:r>
    </w:p>
    <w:p w:rsidR="0090611B" w:rsidRPr="0090611B" w:rsidRDefault="0090611B" w:rsidP="0090611B">
      <w:pPr>
        <w:ind w:left="14" w:right="451"/>
        <w:jc w:val="both"/>
        <w:rPr>
          <w:rFonts w:ascii="Times New Roman" w:hAnsi="Times New Roman" w:cs="Times New Roman"/>
          <w:sz w:val="24"/>
          <w:szCs w:val="24"/>
        </w:rPr>
      </w:pPr>
    </w:p>
    <w:p w:rsidR="0090611B" w:rsidRPr="0090611B" w:rsidRDefault="0090611B" w:rsidP="00602CD6">
      <w:pPr>
        <w:pStyle w:val="1"/>
        <w:ind w:left="284" w:hanging="284"/>
        <w:jc w:val="both"/>
        <w:rPr>
          <w:b/>
          <w:bCs/>
          <w:sz w:val="24"/>
          <w:szCs w:val="24"/>
          <w:lang w:val="ru-RU"/>
        </w:rPr>
      </w:pPr>
      <w:r w:rsidRPr="0090611B">
        <w:rPr>
          <w:b/>
          <w:bCs/>
          <w:sz w:val="24"/>
          <w:szCs w:val="24"/>
          <w:lang w:val="ru-RU"/>
        </w:rPr>
        <w:t>Порядок работы с обезличенными данными</w:t>
      </w:r>
    </w:p>
    <w:p w:rsidR="0090611B" w:rsidRPr="0090611B" w:rsidRDefault="0090611B" w:rsidP="0090611B">
      <w:pPr>
        <w:ind w:left="14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5.1. Обезличенные персональные данные не подлежат разглашению и нарушению конфиденциальности.</w:t>
      </w:r>
    </w:p>
    <w:p w:rsidR="0090611B" w:rsidRPr="0090611B" w:rsidRDefault="0090611B" w:rsidP="0090611B">
      <w:pPr>
        <w:ind w:left="14" w:right="283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5.2. Обезличенные персональные данные могут обрабатываться с использованием и без использования средств автоматизации.</w:t>
      </w:r>
    </w:p>
    <w:p w:rsidR="0090611B" w:rsidRPr="0090611B" w:rsidRDefault="0090611B" w:rsidP="0090611B">
      <w:pPr>
        <w:ind w:left="14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5.3. При обработке обезличенных персональных данных с использованием средств автоматизации необходимо соблюдение:</w:t>
      </w:r>
    </w:p>
    <w:p w:rsidR="0090611B" w:rsidRPr="0090611B" w:rsidRDefault="0090611B" w:rsidP="0090611B">
      <w:pPr>
        <w:numPr>
          <w:ilvl w:val="0"/>
          <w:numId w:val="6"/>
        </w:numPr>
        <w:spacing w:after="3" w:line="247" w:lineRule="auto"/>
        <w:ind w:right="364" w:firstLine="27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0611B">
        <w:rPr>
          <w:rFonts w:ascii="Times New Roman" w:hAnsi="Times New Roman" w:cs="Times New Roman"/>
          <w:sz w:val="24"/>
          <w:szCs w:val="24"/>
        </w:rPr>
        <w:t>парольной политики;</w:t>
      </w:r>
    </w:p>
    <w:p w:rsidR="0090611B" w:rsidRPr="0090611B" w:rsidRDefault="0090611B" w:rsidP="0090611B">
      <w:pPr>
        <w:numPr>
          <w:ilvl w:val="0"/>
          <w:numId w:val="6"/>
        </w:numPr>
        <w:spacing w:after="3" w:line="247" w:lineRule="auto"/>
        <w:ind w:right="364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антивирусной политики;</w:t>
      </w:r>
    </w:p>
    <w:p w:rsidR="0090611B" w:rsidRPr="0090611B" w:rsidRDefault="0090611B" w:rsidP="0090611B">
      <w:pPr>
        <w:numPr>
          <w:ilvl w:val="0"/>
          <w:numId w:val="6"/>
        </w:numPr>
        <w:spacing w:after="3" w:line="247" w:lineRule="auto"/>
        <w:ind w:right="364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 xml:space="preserve">правил работы со съемными носителями (если они используются); </w:t>
      </w:r>
    </w:p>
    <w:p w:rsidR="0090611B" w:rsidRPr="0090611B" w:rsidRDefault="0090611B" w:rsidP="0090611B">
      <w:pPr>
        <w:numPr>
          <w:ilvl w:val="0"/>
          <w:numId w:val="6"/>
        </w:numPr>
        <w:spacing w:after="3" w:line="247" w:lineRule="auto"/>
        <w:ind w:right="364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- правил резервного копирования;</w:t>
      </w:r>
    </w:p>
    <w:p w:rsidR="0090611B" w:rsidRPr="0090611B" w:rsidRDefault="0090611B" w:rsidP="0090611B">
      <w:pPr>
        <w:numPr>
          <w:ilvl w:val="0"/>
          <w:numId w:val="6"/>
        </w:numPr>
        <w:spacing w:after="3" w:line="247" w:lineRule="auto"/>
        <w:ind w:right="364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правил доступа в помещения, где расположены элементы информационных систем.</w:t>
      </w:r>
    </w:p>
    <w:p w:rsidR="0090611B" w:rsidRPr="0090611B" w:rsidRDefault="0090611B" w:rsidP="00602CD6">
      <w:pPr>
        <w:numPr>
          <w:ilvl w:val="1"/>
          <w:numId w:val="7"/>
        </w:numPr>
        <w:tabs>
          <w:tab w:val="left" w:pos="426"/>
        </w:tabs>
        <w:spacing w:after="3" w:line="247" w:lineRule="auto"/>
        <w:ind w:right="364" w:hanging="1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Обезличенные данные и персональные данные, в отношении которых было проведено обезличивание, подлежат раздельному хранению в информационной системе.</w:t>
      </w:r>
    </w:p>
    <w:p w:rsidR="0090611B" w:rsidRPr="0090611B" w:rsidRDefault="0090611B" w:rsidP="0090611B">
      <w:pPr>
        <w:ind w:left="14" w:right="5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lastRenderedPageBreak/>
        <w:t>Материальные носители, содержащие обезличенные данные, и исходные материальные носители, содержащие персональные данные, в отношении которых было проведено обезличивание, подлежат раздельному хранению в Операторе.</w:t>
      </w:r>
    </w:p>
    <w:p w:rsidR="0090611B" w:rsidRPr="0090611B" w:rsidRDefault="0090611B" w:rsidP="00602CD6">
      <w:pPr>
        <w:numPr>
          <w:ilvl w:val="1"/>
          <w:numId w:val="7"/>
        </w:numPr>
        <w:tabs>
          <w:tab w:val="left" w:pos="567"/>
        </w:tabs>
        <w:spacing w:after="3" w:line="247" w:lineRule="auto"/>
        <w:ind w:right="364" w:hanging="1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 xml:space="preserve">В процессе обработки обезличенных данных уполномоченное должностное лицо при необходимости вправе произвести </w:t>
      </w:r>
      <w:proofErr w:type="spellStart"/>
      <w:r w:rsidRPr="0090611B">
        <w:rPr>
          <w:rFonts w:ascii="Times New Roman" w:hAnsi="Times New Roman" w:cs="Times New Roman"/>
          <w:sz w:val="24"/>
          <w:szCs w:val="24"/>
        </w:rPr>
        <w:t>дообезличивание</w:t>
      </w:r>
      <w:proofErr w:type="spellEnd"/>
      <w:r w:rsidRPr="0090611B">
        <w:rPr>
          <w:rFonts w:ascii="Times New Roman" w:hAnsi="Times New Roman" w:cs="Times New Roman"/>
          <w:sz w:val="24"/>
          <w:szCs w:val="24"/>
        </w:rPr>
        <w:t>.</w:t>
      </w:r>
    </w:p>
    <w:p w:rsidR="0090611B" w:rsidRPr="0090611B" w:rsidRDefault="0090611B" w:rsidP="0090611B">
      <w:pPr>
        <w:ind w:left="14" w:right="36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 xml:space="preserve">Обработка в Операторе персональных данных, полученных в результате </w:t>
      </w:r>
      <w:proofErr w:type="spellStart"/>
      <w:r w:rsidRPr="0090611B">
        <w:rPr>
          <w:rFonts w:ascii="Times New Roman" w:hAnsi="Times New Roman" w:cs="Times New Roman"/>
          <w:sz w:val="24"/>
          <w:szCs w:val="24"/>
        </w:rPr>
        <w:t>дообезличивания</w:t>
      </w:r>
      <w:proofErr w:type="spellEnd"/>
      <w:r w:rsidRPr="0090611B">
        <w:rPr>
          <w:rFonts w:ascii="Times New Roman" w:hAnsi="Times New Roman" w:cs="Times New Roman"/>
          <w:sz w:val="24"/>
          <w:szCs w:val="24"/>
        </w:rPr>
        <w:t>, осуществляется в соответствии с правилами обработки персональных данных в Операторе.</w:t>
      </w:r>
    </w:p>
    <w:p w:rsidR="0090611B" w:rsidRPr="0090611B" w:rsidRDefault="0090611B" w:rsidP="00602CD6">
      <w:pPr>
        <w:numPr>
          <w:ilvl w:val="1"/>
          <w:numId w:val="7"/>
        </w:numPr>
        <w:tabs>
          <w:tab w:val="left" w:pos="567"/>
        </w:tabs>
        <w:spacing w:after="3" w:line="247" w:lineRule="auto"/>
        <w:ind w:right="364" w:hanging="14"/>
        <w:jc w:val="both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 xml:space="preserve">После достижения цели обработки персональные данные, полученные в результате </w:t>
      </w:r>
      <w:proofErr w:type="spellStart"/>
      <w:r w:rsidRPr="0090611B">
        <w:rPr>
          <w:rFonts w:ascii="Times New Roman" w:hAnsi="Times New Roman" w:cs="Times New Roman"/>
          <w:sz w:val="24"/>
          <w:szCs w:val="24"/>
        </w:rPr>
        <w:t>дообезличивания</w:t>
      </w:r>
      <w:proofErr w:type="spellEnd"/>
      <w:r w:rsidRPr="0090611B">
        <w:rPr>
          <w:rFonts w:ascii="Times New Roman" w:hAnsi="Times New Roman" w:cs="Times New Roman"/>
          <w:sz w:val="24"/>
          <w:szCs w:val="24"/>
        </w:rPr>
        <w:t>, подлежат уничтожению.</w:t>
      </w:r>
    </w:p>
    <w:p w:rsidR="0090611B" w:rsidRPr="0090611B" w:rsidRDefault="0090611B" w:rsidP="0090611B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br w:type="page"/>
      </w:r>
    </w:p>
    <w:p w:rsidR="0090611B" w:rsidRPr="0090611B" w:rsidRDefault="0090611B" w:rsidP="0090611B">
      <w:pPr>
        <w:spacing w:line="254" w:lineRule="auto"/>
        <w:rPr>
          <w:rFonts w:ascii="Times New Roman" w:hAnsi="Times New Roman" w:cs="Times New Roman"/>
          <w:sz w:val="24"/>
          <w:szCs w:val="24"/>
        </w:rPr>
      </w:pPr>
    </w:p>
    <w:p w:rsidR="0090611B" w:rsidRPr="0090611B" w:rsidRDefault="0090611B" w:rsidP="00362B17">
      <w:pPr>
        <w:ind w:left="4959" w:right="346"/>
        <w:jc w:val="right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90611B" w:rsidRPr="0090611B" w:rsidRDefault="0090611B" w:rsidP="00362B17">
      <w:pPr>
        <w:ind w:left="4961" w:right="346"/>
        <w:jc w:val="right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0611B" w:rsidRPr="0090611B" w:rsidRDefault="0090611B" w:rsidP="00362B17">
      <w:pPr>
        <w:ind w:left="4961" w:right="34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90611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90611B" w:rsidRPr="00362B17" w:rsidRDefault="00362B17" w:rsidP="00362B17">
      <w:pPr>
        <w:ind w:left="4961" w:right="346"/>
        <w:jc w:val="right"/>
        <w:rPr>
          <w:rFonts w:ascii="Times New Roman" w:hAnsi="Times New Roman" w:cs="Times New Roman"/>
          <w:sz w:val="24"/>
          <w:szCs w:val="24"/>
        </w:rPr>
      </w:pPr>
      <w:r w:rsidRPr="00362B17">
        <w:rPr>
          <w:rFonts w:ascii="Times New Roman" w:hAnsi="Times New Roman" w:cs="Times New Roman"/>
          <w:sz w:val="24"/>
          <w:szCs w:val="24"/>
        </w:rPr>
        <w:t>от 13.06.2023 года № 14</w:t>
      </w:r>
    </w:p>
    <w:p w:rsidR="0090611B" w:rsidRPr="0090611B" w:rsidRDefault="0090611B" w:rsidP="0090611B">
      <w:pPr>
        <w:ind w:right="346" w:firstLine="703"/>
        <w:rPr>
          <w:rFonts w:ascii="Times New Roman" w:hAnsi="Times New Roman" w:cs="Times New Roman"/>
          <w:sz w:val="24"/>
          <w:szCs w:val="24"/>
        </w:rPr>
      </w:pPr>
    </w:p>
    <w:p w:rsidR="0090611B" w:rsidRDefault="0090611B" w:rsidP="0090611B">
      <w:pPr>
        <w:ind w:right="346" w:firstLine="703"/>
        <w:rPr>
          <w:rFonts w:ascii="Times New Roman" w:hAnsi="Times New Roman" w:cs="Times New Roman"/>
          <w:sz w:val="24"/>
          <w:szCs w:val="24"/>
        </w:rPr>
      </w:pPr>
    </w:p>
    <w:p w:rsidR="00362B17" w:rsidRDefault="00362B17" w:rsidP="0090611B">
      <w:pPr>
        <w:ind w:right="346" w:firstLine="703"/>
        <w:rPr>
          <w:rFonts w:ascii="Times New Roman" w:hAnsi="Times New Roman" w:cs="Times New Roman"/>
          <w:sz w:val="24"/>
          <w:szCs w:val="24"/>
        </w:rPr>
      </w:pPr>
    </w:p>
    <w:p w:rsidR="00362B17" w:rsidRPr="0090611B" w:rsidRDefault="00362B17" w:rsidP="0090611B">
      <w:pPr>
        <w:ind w:right="346" w:firstLine="703"/>
        <w:rPr>
          <w:rFonts w:ascii="Times New Roman" w:hAnsi="Times New Roman" w:cs="Times New Roman"/>
          <w:sz w:val="24"/>
          <w:szCs w:val="24"/>
        </w:rPr>
      </w:pPr>
    </w:p>
    <w:p w:rsidR="0090611B" w:rsidRPr="0090611B" w:rsidRDefault="00362B17" w:rsidP="00362B17">
      <w:pPr>
        <w:ind w:left="708" w:right="2357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0611B" w:rsidRPr="0090611B">
        <w:rPr>
          <w:rFonts w:ascii="Times New Roman" w:hAnsi="Times New Roman" w:cs="Times New Roman"/>
          <w:sz w:val="24"/>
          <w:szCs w:val="24"/>
        </w:rPr>
        <w:t>ПЕРЕЧЕНЬ</w:t>
      </w:r>
    </w:p>
    <w:p w:rsidR="0090611B" w:rsidRPr="0090611B" w:rsidRDefault="0090611B" w:rsidP="00362B17">
      <w:pPr>
        <w:jc w:val="center"/>
        <w:rPr>
          <w:rFonts w:ascii="Times New Roman" w:hAnsi="Times New Roman" w:cs="Times New Roman"/>
          <w:sz w:val="24"/>
          <w:szCs w:val="24"/>
        </w:rPr>
      </w:pPr>
      <w:r w:rsidRPr="0090611B">
        <w:rPr>
          <w:rFonts w:ascii="Times New Roman" w:hAnsi="Times New Roman" w:cs="Times New Roman"/>
          <w:sz w:val="24"/>
          <w:szCs w:val="24"/>
        </w:rPr>
        <w:t>должностей муниципальны</w:t>
      </w:r>
      <w:r>
        <w:rPr>
          <w:rFonts w:ascii="Times New Roman" w:hAnsi="Times New Roman" w:cs="Times New Roman"/>
          <w:sz w:val="24"/>
          <w:szCs w:val="24"/>
        </w:rPr>
        <w:t xml:space="preserve">х служащих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90611B">
        <w:rPr>
          <w:rFonts w:ascii="Times New Roman" w:hAnsi="Times New Roman" w:cs="Times New Roman"/>
          <w:sz w:val="24"/>
          <w:szCs w:val="24"/>
        </w:rPr>
        <w:t xml:space="preserve"> сельского поселения, ответственных за проведение мероприятий по обезличиванию обрабатываемых персональны</w:t>
      </w:r>
      <w:r>
        <w:rPr>
          <w:rFonts w:ascii="Times New Roman" w:hAnsi="Times New Roman" w:cs="Times New Roman"/>
          <w:sz w:val="24"/>
          <w:szCs w:val="24"/>
        </w:rPr>
        <w:t xml:space="preserve">х данных 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90611B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90611B" w:rsidRDefault="0090611B" w:rsidP="0090611B">
      <w:pPr>
        <w:rPr>
          <w:rFonts w:ascii="Times New Roman" w:hAnsi="Times New Roman" w:cs="Times New Roman"/>
          <w:sz w:val="24"/>
          <w:szCs w:val="24"/>
        </w:rPr>
      </w:pPr>
    </w:p>
    <w:p w:rsidR="00362B17" w:rsidRPr="0090611B" w:rsidRDefault="00362B17" w:rsidP="0090611B">
      <w:pPr>
        <w:rPr>
          <w:rFonts w:ascii="Times New Roman" w:hAnsi="Times New Roman" w:cs="Times New Roman"/>
          <w:sz w:val="24"/>
          <w:szCs w:val="24"/>
        </w:rPr>
      </w:pPr>
    </w:p>
    <w:p w:rsidR="0090611B" w:rsidRPr="0090611B" w:rsidRDefault="0090611B" w:rsidP="0090611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90611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611B" w:rsidRPr="0090611B" w:rsidRDefault="0090611B" w:rsidP="009061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611B" w:rsidRPr="0090611B" w:rsidRDefault="0090611B" w:rsidP="003F3E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F3E60" w:rsidRPr="0090611B" w:rsidRDefault="003F3E60" w:rsidP="003F3E60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F3E60" w:rsidRPr="0090611B" w:rsidRDefault="003F3E60" w:rsidP="0090611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F3E60" w:rsidRPr="0090611B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841D8"/>
    <w:multiLevelType w:val="hybridMultilevel"/>
    <w:tmpl w:val="80B4EF5C"/>
    <w:lvl w:ilvl="0" w:tplc="4E9657EE">
      <w:start w:val="1"/>
      <w:numFmt w:val="bullet"/>
      <w:lvlText w:val="-"/>
      <w:lvlJc w:val="left"/>
      <w:pPr>
        <w:ind w:left="5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BCF69D2C">
      <w:start w:val="1"/>
      <w:numFmt w:val="bullet"/>
      <w:lvlText w:val="o"/>
      <w:lvlJc w:val="left"/>
      <w:pPr>
        <w:ind w:left="1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4D74CDC6">
      <w:start w:val="1"/>
      <w:numFmt w:val="bullet"/>
      <w:lvlText w:val="▪"/>
      <w:lvlJc w:val="left"/>
      <w:pPr>
        <w:ind w:left="2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AD32ED5E">
      <w:start w:val="1"/>
      <w:numFmt w:val="bullet"/>
      <w:lvlText w:val="•"/>
      <w:lvlJc w:val="left"/>
      <w:pPr>
        <w:ind w:left="3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C7B03B90">
      <w:start w:val="1"/>
      <w:numFmt w:val="bullet"/>
      <w:lvlText w:val="o"/>
      <w:lvlJc w:val="left"/>
      <w:pPr>
        <w:ind w:left="38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7F4284B8">
      <w:start w:val="1"/>
      <w:numFmt w:val="bullet"/>
      <w:lvlText w:val="▪"/>
      <w:lvlJc w:val="left"/>
      <w:pPr>
        <w:ind w:left="45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1B28461A">
      <w:start w:val="1"/>
      <w:numFmt w:val="bullet"/>
      <w:lvlText w:val="•"/>
      <w:lvlJc w:val="left"/>
      <w:pPr>
        <w:ind w:left="52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C066945E">
      <w:start w:val="1"/>
      <w:numFmt w:val="bullet"/>
      <w:lvlText w:val="o"/>
      <w:lvlJc w:val="left"/>
      <w:pPr>
        <w:ind w:left="59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3EE2B792">
      <w:start w:val="1"/>
      <w:numFmt w:val="bullet"/>
      <w:lvlText w:val="▪"/>
      <w:lvlJc w:val="left"/>
      <w:pPr>
        <w:ind w:left="67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3BD63EB0"/>
    <w:multiLevelType w:val="hybridMultilevel"/>
    <w:tmpl w:val="9F66A3BC"/>
    <w:lvl w:ilvl="0" w:tplc="ECB0BFF2">
      <w:start w:val="4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7B812E8">
      <w:start w:val="1"/>
      <w:numFmt w:val="lowerLetter"/>
      <w:lvlText w:val="%2"/>
      <w:lvlJc w:val="left"/>
      <w:pPr>
        <w:ind w:left="32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33A8A48">
      <w:start w:val="1"/>
      <w:numFmt w:val="lowerRoman"/>
      <w:lvlText w:val="%3"/>
      <w:lvlJc w:val="left"/>
      <w:pPr>
        <w:ind w:left="39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E6A3258">
      <w:start w:val="1"/>
      <w:numFmt w:val="decimal"/>
      <w:lvlText w:val="%4"/>
      <w:lvlJc w:val="left"/>
      <w:pPr>
        <w:ind w:left="46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4381084">
      <w:start w:val="1"/>
      <w:numFmt w:val="lowerLetter"/>
      <w:lvlText w:val="%5"/>
      <w:lvlJc w:val="left"/>
      <w:pPr>
        <w:ind w:left="53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624A182">
      <w:start w:val="1"/>
      <w:numFmt w:val="lowerRoman"/>
      <w:lvlText w:val="%6"/>
      <w:lvlJc w:val="left"/>
      <w:pPr>
        <w:ind w:left="6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7D44486">
      <w:start w:val="1"/>
      <w:numFmt w:val="decimal"/>
      <w:lvlText w:val="%7"/>
      <w:lvlJc w:val="left"/>
      <w:pPr>
        <w:ind w:left="6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D0811E">
      <w:start w:val="1"/>
      <w:numFmt w:val="lowerLetter"/>
      <w:lvlText w:val="%8"/>
      <w:lvlJc w:val="left"/>
      <w:pPr>
        <w:ind w:left="7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324B644">
      <w:start w:val="1"/>
      <w:numFmt w:val="lowerRoman"/>
      <w:lvlText w:val="%9"/>
      <w:lvlJc w:val="left"/>
      <w:pPr>
        <w:ind w:left="8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26844D0"/>
    <w:multiLevelType w:val="hybridMultilevel"/>
    <w:tmpl w:val="60422416"/>
    <w:lvl w:ilvl="0" w:tplc="DBACCE62">
      <w:start w:val="1"/>
      <w:numFmt w:val="bullet"/>
      <w:lvlText w:val="-"/>
      <w:lvlJc w:val="left"/>
      <w:pPr>
        <w:ind w:left="5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3060540C">
      <w:start w:val="1"/>
      <w:numFmt w:val="bullet"/>
      <w:lvlText w:val="o"/>
      <w:lvlJc w:val="left"/>
      <w:pPr>
        <w:ind w:left="1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B9183E1C">
      <w:start w:val="1"/>
      <w:numFmt w:val="bullet"/>
      <w:lvlText w:val="▪"/>
      <w:lvlJc w:val="left"/>
      <w:pPr>
        <w:ind w:left="2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1E4A8034">
      <w:start w:val="1"/>
      <w:numFmt w:val="bullet"/>
      <w:lvlText w:val="•"/>
      <w:lvlJc w:val="left"/>
      <w:pPr>
        <w:ind w:left="3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D9DC8958">
      <w:start w:val="1"/>
      <w:numFmt w:val="bullet"/>
      <w:lvlText w:val="o"/>
      <w:lvlJc w:val="left"/>
      <w:pPr>
        <w:ind w:left="3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960CBD66">
      <w:start w:val="1"/>
      <w:numFmt w:val="bullet"/>
      <w:lvlText w:val="▪"/>
      <w:lvlJc w:val="left"/>
      <w:pPr>
        <w:ind w:left="4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A9A8198A">
      <w:start w:val="1"/>
      <w:numFmt w:val="bullet"/>
      <w:lvlText w:val="•"/>
      <w:lvlJc w:val="left"/>
      <w:pPr>
        <w:ind w:left="5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40D23B96">
      <w:start w:val="1"/>
      <w:numFmt w:val="bullet"/>
      <w:lvlText w:val="o"/>
      <w:lvlJc w:val="left"/>
      <w:pPr>
        <w:ind w:left="59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4C2EEA9A">
      <w:start w:val="1"/>
      <w:numFmt w:val="bullet"/>
      <w:lvlText w:val="▪"/>
      <w:lvlJc w:val="left"/>
      <w:pPr>
        <w:ind w:left="66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A2D57B8"/>
    <w:multiLevelType w:val="multilevel"/>
    <w:tmpl w:val="6A14E0BC"/>
    <w:lvl w:ilvl="0">
      <w:start w:val="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3C7436B"/>
    <w:multiLevelType w:val="hybridMultilevel"/>
    <w:tmpl w:val="18222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805EE"/>
    <w:multiLevelType w:val="multilevel"/>
    <w:tmpl w:val="B93A5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D4757B2"/>
    <w:multiLevelType w:val="hybridMultilevel"/>
    <w:tmpl w:val="34AADE9A"/>
    <w:lvl w:ilvl="0" w:tplc="37A8B6B6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6CE3E02">
      <w:start w:val="1"/>
      <w:numFmt w:val="lowerLetter"/>
      <w:lvlText w:val="%2"/>
      <w:lvlJc w:val="left"/>
      <w:pPr>
        <w:ind w:left="18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35C89B0E">
      <w:start w:val="1"/>
      <w:numFmt w:val="lowerRoman"/>
      <w:lvlText w:val="%3"/>
      <w:lvlJc w:val="left"/>
      <w:pPr>
        <w:ind w:left="25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D8A0F1A6">
      <w:start w:val="1"/>
      <w:numFmt w:val="decimal"/>
      <w:lvlText w:val="%4"/>
      <w:lvlJc w:val="left"/>
      <w:pPr>
        <w:ind w:left="32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2AE618C4">
      <w:start w:val="1"/>
      <w:numFmt w:val="lowerLetter"/>
      <w:lvlText w:val="%5"/>
      <w:lvlJc w:val="left"/>
      <w:pPr>
        <w:ind w:left="39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86F6F1AC">
      <w:start w:val="1"/>
      <w:numFmt w:val="lowerRoman"/>
      <w:lvlText w:val="%6"/>
      <w:lvlJc w:val="left"/>
      <w:pPr>
        <w:ind w:left="46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144AABF2">
      <w:start w:val="1"/>
      <w:numFmt w:val="decimal"/>
      <w:lvlText w:val="%7"/>
      <w:lvlJc w:val="left"/>
      <w:pPr>
        <w:ind w:left="54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10BA0CCC">
      <w:start w:val="1"/>
      <w:numFmt w:val="lowerLetter"/>
      <w:lvlText w:val="%8"/>
      <w:lvlJc w:val="left"/>
      <w:pPr>
        <w:ind w:left="61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6BAAD956">
      <w:start w:val="1"/>
      <w:numFmt w:val="lowerRoman"/>
      <w:lvlText w:val="%9"/>
      <w:lvlJc w:val="left"/>
      <w:pPr>
        <w:ind w:left="68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</w:num>
  <w:num w:numId="2">
    <w:abstractNumId w:val="5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A1"/>
    <w:rsid w:val="00007851"/>
    <w:rsid w:val="00020162"/>
    <w:rsid w:val="000B2A70"/>
    <w:rsid w:val="002F6EB1"/>
    <w:rsid w:val="00362B17"/>
    <w:rsid w:val="003D15D5"/>
    <w:rsid w:val="003F3E60"/>
    <w:rsid w:val="00430BDA"/>
    <w:rsid w:val="00494E0E"/>
    <w:rsid w:val="00602CD6"/>
    <w:rsid w:val="00663121"/>
    <w:rsid w:val="008D01CA"/>
    <w:rsid w:val="0090611B"/>
    <w:rsid w:val="00A870A1"/>
    <w:rsid w:val="00F6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FACEF-286A-49CD-A659-F7713A60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1CA"/>
    <w:pPr>
      <w:spacing w:line="259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styleId="1">
    <w:name w:val="heading 1"/>
    <w:next w:val="a"/>
    <w:link w:val="10"/>
    <w:uiPriority w:val="9"/>
    <w:qFormat/>
    <w:rsid w:val="0090611B"/>
    <w:pPr>
      <w:keepNext/>
      <w:keepLines/>
      <w:numPr>
        <w:numId w:val="3"/>
      </w:numPr>
      <w:spacing w:line="264" w:lineRule="auto"/>
      <w:ind w:left="10" w:right="96" w:hanging="10"/>
      <w:outlineLvl w:val="0"/>
    </w:pPr>
    <w:rPr>
      <w:rFonts w:eastAsia="Times New Roman"/>
      <w:color w:val="000000"/>
      <w:sz w:val="3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8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0611B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0611B"/>
    <w:rPr>
      <w:rFonts w:eastAsia="Times New Roman"/>
      <w:color w:val="000000"/>
      <w:sz w:val="30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Татьяна Поттоева</cp:lastModifiedBy>
  <cp:revision>15</cp:revision>
  <dcterms:created xsi:type="dcterms:W3CDTF">2023-04-17T09:53:00Z</dcterms:created>
  <dcterms:modified xsi:type="dcterms:W3CDTF">2023-06-15T06:10:00Z</dcterms:modified>
</cp:coreProperties>
</file>