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CF" w:rsidRPr="00FE53D3" w:rsidRDefault="0067172C" w:rsidP="00CD7A06">
      <w:pPr>
        <w:pStyle w:val="a3"/>
        <w:spacing w:beforeAutospacing="0" w:afterAutospacing="0"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  <w:r w:rsidR="00D158CF" w:rsidRPr="00FE53D3">
        <w:rPr>
          <w:b/>
          <w:sz w:val="28"/>
          <w:szCs w:val="28"/>
        </w:rPr>
        <w:t xml:space="preserve"> о социально-экономическом положении</w:t>
      </w:r>
    </w:p>
    <w:p w:rsidR="00D158CF" w:rsidRPr="00FE53D3" w:rsidRDefault="00D170CB" w:rsidP="00CD7A06">
      <w:pPr>
        <w:pStyle w:val="a3"/>
        <w:spacing w:beforeAutospacing="0" w:afterAutospacing="0" w:line="276" w:lineRule="auto"/>
        <w:ind w:firstLine="709"/>
        <w:jc w:val="center"/>
        <w:rPr>
          <w:b/>
          <w:sz w:val="28"/>
          <w:szCs w:val="28"/>
        </w:rPr>
      </w:pPr>
      <w:r w:rsidRPr="00FE53D3">
        <w:rPr>
          <w:b/>
          <w:sz w:val="28"/>
          <w:szCs w:val="28"/>
        </w:rPr>
        <w:t>Муезерского</w:t>
      </w:r>
      <w:r w:rsidR="00D158CF" w:rsidRPr="00FE53D3">
        <w:rPr>
          <w:b/>
          <w:sz w:val="28"/>
          <w:szCs w:val="28"/>
        </w:rPr>
        <w:t xml:space="preserve"> муниципального района по итогам 202</w:t>
      </w:r>
      <w:r w:rsidR="00185FD7" w:rsidRPr="00FE53D3">
        <w:rPr>
          <w:b/>
          <w:sz w:val="28"/>
          <w:szCs w:val="28"/>
        </w:rPr>
        <w:t>3</w:t>
      </w:r>
      <w:r w:rsidR="00D158CF" w:rsidRPr="00FE53D3">
        <w:rPr>
          <w:b/>
          <w:sz w:val="28"/>
          <w:szCs w:val="28"/>
        </w:rPr>
        <w:t xml:space="preserve"> года</w:t>
      </w:r>
    </w:p>
    <w:p w:rsidR="00D158CF" w:rsidRPr="00FE53D3" w:rsidRDefault="00D158CF" w:rsidP="00CD7A06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F2B2F" w:rsidRPr="00FE53D3" w:rsidRDefault="00D158CF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</w:t>
      </w:r>
      <w:r w:rsidR="002837D7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района на </w:t>
      </w:r>
      <w:r w:rsidR="007F2B2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января </w:t>
      </w:r>
      <w:r w:rsidR="002837D7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D03E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37D7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7F2B2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составила</w:t>
      </w:r>
      <w:r w:rsidR="002837D7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D03E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7903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</w:t>
      </w:r>
      <w:r w:rsidR="007F2B2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2B2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январь</w:t>
      </w:r>
      <w:r w:rsidR="004C2051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D03E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D03E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естественная убыль </w:t>
      </w:r>
      <w:r w:rsidR="007F2B2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CF0EE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03E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F0EE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</w:t>
      </w:r>
      <w:r w:rsidR="007F2B2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овек, 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837D7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играционная</w:t>
      </w:r>
      <w:r w:rsidR="007F2B2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7D7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D03E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7F2B2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1D03E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F2B2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DD8" w:rsidRPr="00FE53D3" w:rsidRDefault="00455F9F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5855B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исленность рабочей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силы в возрасте 15-72 лет </w:t>
      </w:r>
      <w:r w:rsidR="005855B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4C2051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ила 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52A7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889</w:t>
      </w:r>
      <w:r w:rsidR="005855B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</w:t>
      </w:r>
      <w:r w:rsidR="005855B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11C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52A7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49,2</w:t>
      </w:r>
      <w:r w:rsidR="008B11C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численности района)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7080" w:rsidRPr="00FE53D3" w:rsidRDefault="00977080" w:rsidP="00CD7A0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1355E3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</w:t>
      </w:r>
      <w:r w:rsidR="00C52A7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55E3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безработных граждан составила</w:t>
      </w:r>
      <w:r w:rsidR="00DD382E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A7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87754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</w:t>
      </w:r>
      <w:r w:rsidR="0087754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уровень безработицы – </w:t>
      </w:r>
      <w:r w:rsidR="00C52A7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0,98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455F9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Республике Карелия 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55F9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A7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5F9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r w:rsidR="00DD382E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F9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C52A7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5F9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безработных граждан – </w:t>
      </w:r>
      <w:r w:rsidR="00C52A7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человек, 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безработицы </w:t>
      </w:r>
      <w:r w:rsidR="005E10C9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составлял 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C52A7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5E10C9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Республике Карелия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D5DD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C52A7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r w:rsidRPr="00FE53D3">
        <w:rPr>
          <w:rFonts w:ascii="Times New Roman" w:hAnsi="Times New Roman" w:cs="Times New Roman"/>
          <w:sz w:val="28"/>
          <w:szCs w:val="28"/>
        </w:rPr>
        <w:t xml:space="preserve"> </w:t>
      </w:r>
      <w:r w:rsidR="0087754B" w:rsidRPr="00FE53D3">
        <w:rPr>
          <w:rFonts w:ascii="Times New Roman" w:hAnsi="Times New Roman" w:cs="Times New Roman"/>
          <w:sz w:val="28"/>
          <w:szCs w:val="28"/>
        </w:rPr>
        <w:t>Количество в</w:t>
      </w:r>
      <w:r w:rsidR="005B1963" w:rsidRPr="00FE53D3">
        <w:rPr>
          <w:rFonts w:ascii="Times New Roman" w:hAnsi="Times New Roman" w:cs="Times New Roman"/>
          <w:sz w:val="28"/>
          <w:szCs w:val="28"/>
        </w:rPr>
        <w:t xml:space="preserve">акансий, заявленных работодателями, составило </w:t>
      </w:r>
      <w:r w:rsidR="00C52A7F" w:rsidRPr="00FE53D3">
        <w:rPr>
          <w:rFonts w:ascii="Times New Roman" w:hAnsi="Times New Roman" w:cs="Times New Roman"/>
          <w:sz w:val="28"/>
          <w:szCs w:val="28"/>
        </w:rPr>
        <w:t>359</w:t>
      </w:r>
      <w:r w:rsidR="005B1963" w:rsidRPr="00FE53D3">
        <w:rPr>
          <w:rFonts w:ascii="Times New Roman" w:hAnsi="Times New Roman" w:cs="Times New Roman"/>
          <w:sz w:val="28"/>
          <w:szCs w:val="28"/>
        </w:rPr>
        <w:t xml:space="preserve"> единиц. Коэффициент напряженности (отношение числа незанятых граждан к числу имеющихся вакансий) составил </w:t>
      </w:r>
      <w:r w:rsidR="005D5DD8" w:rsidRPr="00FE53D3">
        <w:rPr>
          <w:rFonts w:ascii="Times New Roman" w:hAnsi="Times New Roman" w:cs="Times New Roman"/>
          <w:sz w:val="28"/>
          <w:szCs w:val="28"/>
        </w:rPr>
        <w:t>0,</w:t>
      </w:r>
      <w:r w:rsidR="00C52A7F" w:rsidRPr="00FE53D3">
        <w:rPr>
          <w:rFonts w:ascii="Times New Roman" w:hAnsi="Times New Roman" w:cs="Times New Roman"/>
          <w:sz w:val="28"/>
          <w:szCs w:val="28"/>
        </w:rPr>
        <w:t>7</w:t>
      </w:r>
      <w:r w:rsidR="005B1963" w:rsidRPr="00FE53D3">
        <w:rPr>
          <w:rFonts w:ascii="Times New Roman" w:hAnsi="Times New Roman" w:cs="Times New Roman"/>
          <w:sz w:val="28"/>
          <w:szCs w:val="28"/>
        </w:rPr>
        <w:t xml:space="preserve"> чел./</w:t>
      </w:r>
      <w:proofErr w:type="spellStart"/>
      <w:r w:rsidR="005B1963" w:rsidRPr="00FE53D3">
        <w:rPr>
          <w:rFonts w:ascii="Times New Roman" w:hAnsi="Times New Roman" w:cs="Times New Roman"/>
          <w:sz w:val="28"/>
          <w:szCs w:val="28"/>
        </w:rPr>
        <w:t>вак</w:t>
      </w:r>
      <w:proofErr w:type="spellEnd"/>
      <w:r w:rsidR="005B1963" w:rsidRPr="00FE53D3">
        <w:rPr>
          <w:rFonts w:ascii="Times New Roman" w:hAnsi="Times New Roman" w:cs="Times New Roman"/>
          <w:sz w:val="28"/>
          <w:szCs w:val="28"/>
        </w:rPr>
        <w:t>.</w:t>
      </w:r>
    </w:p>
    <w:p w:rsidR="00AF4E56" w:rsidRPr="00FE53D3" w:rsidRDefault="00AF4E56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соответствии с оперативными данными, полученными от органа местного самоуправления, по итогам 2023 года поступления налоговых и неналоговых доходов в консолидированный бюджет Муезерского района составили  115,4 млн. рублей или со снижением к предшествующему году на 10,7%. </w:t>
      </w:r>
    </w:p>
    <w:p w:rsidR="00040D45" w:rsidRPr="00FE53D3" w:rsidRDefault="00040D45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hAnsi="Times New Roman" w:cs="Times New Roman"/>
          <w:b/>
          <w:sz w:val="28"/>
          <w:szCs w:val="28"/>
        </w:rPr>
        <w:t>О</w:t>
      </w:r>
      <w:r w:rsidRPr="00FE5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борот организаций 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января-ноября 2023 года составил 944,4 млн. рублей или 103,1% по сравнению с аналогичным периодом 2022 года, в том числе </w:t>
      </w:r>
      <w:r w:rsidR="002648E4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</w:t>
      </w:r>
      <w:r w:rsidR="002648E4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</w:t>
      </w:r>
      <w:r w:rsidR="002648E4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а (обеспечение электрической энергией, паром и газом; кондиционирование воздуха) составляет 24,5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%, торговл</w:t>
      </w:r>
      <w:r w:rsidR="002648E4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оптовой и розничной; ремонт</w:t>
      </w:r>
      <w:r w:rsidR="002648E4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автотранспортных средств и мотоциклов – </w:t>
      </w:r>
      <w:r w:rsidR="002648E4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65,7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7F2B2F" w:rsidRPr="00FE53D3" w:rsidRDefault="00D158CF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инвестиций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0C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крупным и средним предприятиям за 9 месяцев 202</w:t>
      </w:r>
      <w:r w:rsidR="002648E4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7F2B2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D170C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648E4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F0EE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D170C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</w:t>
      </w:r>
      <w:r w:rsidR="002648E4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170C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уровню аналогичного периода 20</w:t>
      </w:r>
      <w:r w:rsidR="007F2B2F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48E4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70C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сопоставимых ценах). </w:t>
      </w:r>
    </w:p>
    <w:p w:rsidR="00EB4032" w:rsidRPr="00FE53D3" w:rsidRDefault="00EB4032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9 месяцев 2022 года 64% объема инвестиций по району были обеспечены за счет инвестиций по Октябрьской железной дороге (25 млн. рублей, инвестиции в сооружения, подготовка железнодорожной инфраструктуры к запуску рельсовых автобусов РА-3 «Орлан» сообщением Лендеры – Костомукша).</w:t>
      </w:r>
    </w:p>
    <w:p w:rsidR="00EB4032" w:rsidRPr="00FE53D3" w:rsidRDefault="00EB4032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9 месяцев 2023 года 91% объема инвестиций обеспечено за счет бюджетных средств, в том числе 39% (4,2 млн. руб.) по виду деятельности «государственное управление и обеспечение военной безопасности, социальное обеспечение», 43% (4,7 млн. рублей) по виду деятельности «образование», 9% (1,0 млн. руб.) по деятельности в области культуры, спорта, организации досуга и развлечений.</w:t>
      </w:r>
      <w:proofErr w:type="gram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бюджетных сре</w:t>
      </w:r>
      <w:proofErr w:type="gram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иобретены учебники в </w:t>
      </w: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Воломскую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Ледмозерскую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Лендерскую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Муезерскую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Ребольскую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Суккозерскую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Ругозерскую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средние образовательные школы, осуществлен капитальный ремонт и обустроена сцена в Доме культуры п. </w:t>
      </w: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Волома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здании администрации района установлена пожарная сигнализация.</w:t>
      </w:r>
    </w:p>
    <w:p w:rsidR="00EB4032" w:rsidRPr="00FE53D3" w:rsidRDefault="00EB4032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достижения положительной динамики показателя «темп роста (индекс роста) физического объема инвестиций в основной капитал» в районе осуществляет работу по привлечению инвесторов инвестиционный уполномоченный, инвестиционный паспорт района разработан и поддерживается в актуальном состоянии.</w:t>
      </w:r>
    </w:p>
    <w:p w:rsidR="00EB4032" w:rsidRPr="00FE53D3" w:rsidRDefault="00EB4032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инвестиционном портале Республики Карелия размещены 4 инвестиционные площадки: две площадки для размещения объектов производства и две площадки для объектов туристско-рекреационного назначения.</w:t>
      </w:r>
    </w:p>
    <w:p w:rsidR="00EB4032" w:rsidRPr="00FE53D3" w:rsidRDefault="004D2B4E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Компания ООО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Лоисто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 на территории района занимается выращиванием форели. ООО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Лоисто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» принято решение о строительстве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инкубационно-выростного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завода для производства посадочного материала на территории Медвежьегорского района.</w:t>
      </w:r>
    </w:p>
    <w:p w:rsidR="00EB4032" w:rsidRPr="00FE53D3" w:rsidRDefault="00EB4032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Для реализации проекта зарегистрировано новое юридическое лиц</w:t>
      </w:r>
      <w:proofErr w:type="gramStart"/>
      <w:r w:rsidRPr="00FE53D3">
        <w:rPr>
          <w:rFonts w:ascii="Times New Roman" w:hAnsi="Times New Roman" w:cs="Times New Roman"/>
          <w:sz w:val="28"/>
          <w:szCs w:val="28"/>
        </w:rPr>
        <w:t>о ООО</w:t>
      </w:r>
      <w:proofErr w:type="gramEnd"/>
      <w:r w:rsidRPr="00FE53D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Лоисто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Карьялан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Кала» (регистрация – Муезерский муниципальный район).</w:t>
      </w:r>
    </w:p>
    <w:p w:rsidR="00EB4032" w:rsidRPr="00FE53D3" w:rsidRDefault="00EB4032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Проект находиться на сопровождении акционерного общества «Корпорация развития Республики Карелия». Параметры проекта: производство 1 050 000 штук посадочного материала в год, объем инвестиций – 160,0 млн. рублей</w:t>
      </w:r>
      <w:r w:rsidR="00D16B66" w:rsidRPr="00FE53D3">
        <w:rPr>
          <w:rFonts w:ascii="Times New Roman" w:hAnsi="Times New Roman" w:cs="Times New Roman"/>
          <w:sz w:val="28"/>
          <w:szCs w:val="28"/>
        </w:rPr>
        <w:t xml:space="preserve"> (инвестировано на </w:t>
      </w:r>
      <w:r w:rsidR="009E2465" w:rsidRPr="00FE53D3">
        <w:rPr>
          <w:rFonts w:ascii="Times New Roman" w:hAnsi="Times New Roman" w:cs="Times New Roman"/>
          <w:sz w:val="28"/>
          <w:szCs w:val="28"/>
        </w:rPr>
        <w:t>текущую дату</w:t>
      </w:r>
      <w:r w:rsidR="00D16B66" w:rsidRPr="00FE53D3">
        <w:rPr>
          <w:rFonts w:ascii="Times New Roman" w:hAnsi="Times New Roman" w:cs="Times New Roman"/>
          <w:sz w:val="28"/>
          <w:szCs w:val="28"/>
        </w:rPr>
        <w:t xml:space="preserve"> – 8,8 млн</w:t>
      </w:r>
      <w:proofErr w:type="gramStart"/>
      <w:r w:rsidR="00D16B66" w:rsidRPr="00FE53D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B66" w:rsidRPr="00FE53D3">
        <w:rPr>
          <w:rFonts w:ascii="Times New Roman" w:hAnsi="Times New Roman" w:cs="Times New Roman"/>
          <w:sz w:val="28"/>
          <w:szCs w:val="28"/>
        </w:rPr>
        <w:t>ублей)</w:t>
      </w:r>
      <w:r w:rsidRPr="00FE53D3">
        <w:rPr>
          <w:rFonts w:ascii="Times New Roman" w:hAnsi="Times New Roman" w:cs="Times New Roman"/>
          <w:sz w:val="28"/>
          <w:szCs w:val="28"/>
        </w:rPr>
        <w:t xml:space="preserve">, планируемое количество рабочих мест – 8, </w:t>
      </w:r>
      <w:r w:rsidR="00D16B66" w:rsidRPr="00FE53D3">
        <w:rPr>
          <w:rFonts w:ascii="Times New Roman" w:hAnsi="Times New Roman" w:cs="Times New Roman"/>
          <w:sz w:val="28"/>
          <w:szCs w:val="28"/>
        </w:rPr>
        <w:t xml:space="preserve">получено </w:t>
      </w:r>
      <w:r w:rsidRPr="00FE53D3">
        <w:rPr>
          <w:rFonts w:ascii="Times New Roman" w:hAnsi="Times New Roman" w:cs="Times New Roman"/>
          <w:sz w:val="28"/>
          <w:szCs w:val="28"/>
        </w:rPr>
        <w:t>разрешение на строительство объекта</w:t>
      </w:r>
      <w:r w:rsidR="009E2465" w:rsidRPr="00FE53D3">
        <w:rPr>
          <w:rFonts w:ascii="Times New Roman" w:hAnsi="Times New Roman" w:cs="Times New Roman"/>
          <w:sz w:val="28"/>
          <w:szCs w:val="28"/>
        </w:rPr>
        <w:t>.</w:t>
      </w:r>
    </w:p>
    <w:p w:rsidR="00EB4032" w:rsidRPr="00FE53D3" w:rsidRDefault="00EB4032" w:rsidP="00CD7A0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3D3">
        <w:rPr>
          <w:rFonts w:ascii="Times New Roman" w:hAnsi="Times New Roman" w:cs="Times New Roman"/>
          <w:bCs/>
          <w:sz w:val="28"/>
          <w:szCs w:val="28"/>
        </w:rPr>
        <w:t xml:space="preserve">В сфере туризма на территории района компания ООО «Решение» планирует к реализации инвестиционный проект «Визит-центр горы </w:t>
      </w:r>
      <w:proofErr w:type="spellStart"/>
      <w:r w:rsidRPr="00FE53D3">
        <w:rPr>
          <w:rFonts w:ascii="Times New Roman" w:hAnsi="Times New Roman" w:cs="Times New Roman"/>
          <w:bCs/>
          <w:sz w:val="28"/>
          <w:szCs w:val="28"/>
        </w:rPr>
        <w:t>Воттоваара</w:t>
      </w:r>
      <w:proofErr w:type="spellEnd"/>
      <w:r w:rsidRPr="00FE53D3">
        <w:rPr>
          <w:rFonts w:ascii="Times New Roman" w:hAnsi="Times New Roman" w:cs="Times New Roman"/>
          <w:bCs/>
          <w:sz w:val="28"/>
          <w:szCs w:val="28"/>
        </w:rPr>
        <w:t>»</w:t>
      </w:r>
      <w:r w:rsidR="00D16B66" w:rsidRPr="00FE53D3">
        <w:rPr>
          <w:rFonts w:ascii="Times New Roman" w:hAnsi="Times New Roman" w:cs="Times New Roman"/>
          <w:bCs/>
          <w:sz w:val="28"/>
          <w:szCs w:val="28"/>
        </w:rPr>
        <w:t xml:space="preserve"> (строительство гостиницы, гостевых домиков, организация сети туристических стоянок)</w:t>
      </w:r>
      <w:r w:rsidRPr="00FE53D3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FE53D3">
        <w:rPr>
          <w:rFonts w:ascii="Times New Roman" w:hAnsi="Times New Roman" w:cs="Times New Roman"/>
          <w:bCs/>
          <w:sz w:val="28"/>
          <w:szCs w:val="28"/>
        </w:rPr>
        <w:t>В апреле 2022 года обществом выкуплены у администрации района здание бывшего детского сада с земельным участком, в ноябре 2023 года - земельный участок с котельной в поселке Суккозеро.</w:t>
      </w:r>
      <w:proofErr w:type="gramEnd"/>
      <w:r w:rsidRPr="00FE53D3">
        <w:rPr>
          <w:rFonts w:ascii="Times New Roman" w:hAnsi="Times New Roman" w:cs="Times New Roman"/>
          <w:bCs/>
          <w:sz w:val="28"/>
          <w:szCs w:val="28"/>
        </w:rPr>
        <w:t xml:space="preserve"> В настоящее время компанией ведутся проектные работы по реконструкции, </w:t>
      </w:r>
      <w:proofErr w:type="gramStart"/>
      <w:r w:rsidRPr="00FE53D3">
        <w:rPr>
          <w:rFonts w:ascii="Times New Roman" w:hAnsi="Times New Roman" w:cs="Times New Roman"/>
          <w:bCs/>
          <w:sz w:val="28"/>
          <w:szCs w:val="28"/>
        </w:rPr>
        <w:t>которые</w:t>
      </w:r>
      <w:proofErr w:type="gramEnd"/>
      <w:r w:rsidRPr="00FE53D3">
        <w:rPr>
          <w:rFonts w:ascii="Times New Roman" w:hAnsi="Times New Roman" w:cs="Times New Roman"/>
          <w:bCs/>
          <w:sz w:val="28"/>
          <w:szCs w:val="28"/>
        </w:rPr>
        <w:t xml:space="preserve"> планируются к завершению летом 2024 года. </w:t>
      </w:r>
    </w:p>
    <w:p w:rsidR="00DD371B" w:rsidRPr="00FE53D3" w:rsidRDefault="00DD371B" w:rsidP="00CD7A0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3D3">
        <w:rPr>
          <w:rFonts w:ascii="Times New Roman" w:hAnsi="Times New Roman" w:cs="Times New Roman"/>
          <w:bCs/>
          <w:sz w:val="28"/>
          <w:szCs w:val="28"/>
        </w:rPr>
        <w:t>Муезерский муниципальный район Республики Карелия включен в Перечень приграничных муниципальных образований. Соответствующие  дополнения внесены в Стратегию пространственного развития Российской Федерации на период до 2025 года (р</w:t>
      </w:r>
      <w:r w:rsidR="0049522A" w:rsidRPr="00FE53D3">
        <w:rPr>
          <w:rFonts w:ascii="Times New Roman" w:hAnsi="Times New Roman" w:cs="Times New Roman"/>
          <w:bCs/>
          <w:sz w:val="28"/>
          <w:szCs w:val="28"/>
        </w:rPr>
        <w:t>аспоряжение Правительства Российской Федерации от 30.09.2022 №2877-р</w:t>
      </w:r>
      <w:r w:rsidRPr="00FE53D3">
        <w:rPr>
          <w:rFonts w:ascii="Times New Roman" w:hAnsi="Times New Roman" w:cs="Times New Roman"/>
          <w:bCs/>
          <w:sz w:val="28"/>
          <w:szCs w:val="28"/>
        </w:rPr>
        <w:t>).</w:t>
      </w:r>
    </w:p>
    <w:p w:rsidR="00FE53D3" w:rsidRPr="00FE53D3" w:rsidRDefault="00FE53D3" w:rsidP="00FE53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Приоритизацию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доведенных федеральных средств, в рамках предусмотренных объемов субсидий, субъект Российской Федерации определяет самостоятельно, но учитывает положения Правил. В настоящее время реализация мероприятий в рамках «дорожной карты» осуществляется 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исполнительными органами Республики Карелия за счет средств регионального бюджета.</w:t>
      </w:r>
    </w:p>
    <w:p w:rsidR="00953CB0" w:rsidRPr="00FE53D3" w:rsidRDefault="00DD371B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республике у</w:t>
      </w:r>
      <w:r w:rsidR="00953CB0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тверждена «дорожная карта», куда вошли мероприятия, сформированные в соответствии с Правилами предоставления и перераспределения субсидий из федерального бюджета бюджетам субъектов Российской Федерации (далее – Правила) в рамках государственных программ Российской Федерации с учётом закрепления приоритетного порядка оказания мер государственной поддержки муниципальных районов, включенных в Перечень приграничных муниципальных образований, при модернизации социально - экономической сферы которых будет оказана приоритетная государственная поддержка</w:t>
      </w:r>
      <w:proofErr w:type="gramEnd"/>
      <w:r w:rsidR="00953CB0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Перечень)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направлениям:</w:t>
      </w:r>
    </w:p>
    <w:p w:rsidR="00DD371B" w:rsidRPr="00FE53D3" w:rsidRDefault="00DD371B" w:rsidP="00DD3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оснащение объектов спортивной инфраструктуры спортивно-технологическим оборудованием (в 2022 году  рамках реализации регионального проекта «Спорт - норма жизни» создана малая спортивная  площадка  для  центра  тестирования  Всероссийского  физкультурно-спортивного комплекса «Готов к труду и обороне» в селе Ругозеро Муезерского муниципального района);</w:t>
      </w:r>
    </w:p>
    <w:p w:rsidR="00DD371B" w:rsidRPr="00FE53D3" w:rsidRDefault="00DD371B" w:rsidP="00DD3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 среды (</w:t>
      </w:r>
      <w:r w:rsidR="00FE53D3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регионального проекта «Формирование комфортной городской среды» в 2023 году благоустроено 2 общественные и 4 дворовые территории);</w:t>
      </w:r>
    </w:p>
    <w:p w:rsidR="00FE53D3" w:rsidRPr="00FE53D3" w:rsidRDefault="00DD371B" w:rsidP="00FE53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</w:r>
      <w:r w:rsidR="00FE53D3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целях приведения автомобильных дорог в нормативное состояние выполняется комплекс работ по содержанию).</w:t>
      </w:r>
    </w:p>
    <w:p w:rsidR="00DD371B" w:rsidRPr="00FE53D3" w:rsidRDefault="00FE53D3" w:rsidP="00FE53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из федерального бюджета российским кредитным организациям и акционерному обществу «ДОМ</w:t>
      </w:r>
      <w:proofErr w:type="gram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Ф» на возмещение недополученных доходов по выданным (приобретенным) жилищным (ипотечным) кредитам (займам), предоставленным гражданам Российской Федерации на строительство (приобретение) жилого помещения (жилого дома) на сельских территориях (сельских агломерациях) (по информации АО «</w:t>
      </w: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Россельхозбанк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являющегося уполномоченным банком, в 2023 году предоставление гражданам ипотечных кредитов по льготной ставке в размере 0,1% </w:t>
      </w:r>
      <w:proofErr w:type="gram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годовых</w:t>
      </w:r>
      <w:proofErr w:type="gram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(приобретения) жилья на территории Муезерского муниципального района не осуществлялось</w:t>
      </w:r>
      <w:bookmarkStart w:id="0" w:name="_GoBack"/>
      <w:bookmarkEnd w:id="0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72CB4" w:rsidRPr="00FE53D3" w:rsidRDefault="00172CB4" w:rsidP="00CD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3D3">
        <w:rPr>
          <w:rFonts w:ascii="Times New Roman" w:hAnsi="Times New Roman" w:cs="Times New Roman"/>
          <w:b/>
          <w:sz w:val="28"/>
          <w:szCs w:val="28"/>
        </w:rPr>
        <w:t xml:space="preserve">Лесопромышленный комплекс </w:t>
      </w:r>
    </w:p>
    <w:p w:rsidR="00EF2513" w:rsidRPr="00FE53D3" w:rsidRDefault="00EF2513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земель лесного фонда, расположенных на территории района – 1747,4 тыс. га</w:t>
      </w:r>
      <w:r w:rsidR="00BC1720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предоставлено в пользование </w:t>
      </w:r>
      <w:r w:rsidR="00BC1720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149D2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 общей площадью 149</w:t>
      </w:r>
      <w:r w:rsidR="008149D2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га (85,6%). Основным видом использования лесов является заготовка древесины.</w:t>
      </w:r>
    </w:p>
    <w:p w:rsidR="008149D2" w:rsidRPr="00FE53D3" w:rsidRDefault="00BC1720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Общий объем заготовки древесины за 202</w:t>
      </w:r>
      <w:r w:rsidR="008149D2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  </w:t>
      </w:r>
      <w:r w:rsidR="008149D2" w:rsidRPr="00FE53D3">
        <w:rPr>
          <w:rFonts w:ascii="Times New Roman" w:hAnsi="Times New Roman" w:cs="Times New Roman"/>
          <w:sz w:val="28"/>
          <w:szCs w:val="28"/>
        </w:rPr>
        <w:t>463,8 тыс. куб. м (53,1 % от установленного отпуска и 43,4% от расчетной лесосеки), или 84,1% к уровню 2022 года.</w:t>
      </w:r>
    </w:p>
    <w:p w:rsidR="007A1999" w:rsidRPr="00FE53D3" w:rsidRDefault="007A1999" w:rsidP="00CD7A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объёмов заготовки древесины связано со снижением потребности в древесном сырье лесоперерабатывающих предприятий, в связи с введением против экономики Российской Федерации внешних санкций со стороны «недружественных» стран.</w:t>
      </w:r>
    </w:p>
    <w:p w:rsidR="008149D2" w:rsidRPr="00FE53D3" w:rsidRDefault="008149D2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Низкий уровень цен на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лесопродукцию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на внутреннем и внешних рынках «дружественных» стран, а также значительная удаленность от новых рынков сбыта снизили рентабельность работы предприятий.</w:t>
      </w:r>
    </w:p>
    <w:p w:rsidR="00E42F40" w:rsidRPr="00FE53D3" w:rsidRDefault="00E42F40" w:rsidP="00CD7A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C1720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рендаторами лесных участков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r w:rsidR="007A1999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A1999" w:rsidRPr="00FE53D3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7A1999" w:rsidRPr="00FE53D3">
        <w:rPr>
          <w:rFonts w:ascii="Times New Roman" w:hAnsi="Times New Roman" w:cs="Times New Roman"/>
          <w:sz w:val="28"/>
          <w:szCs w:val="28"/>
        </w:rPr>
        <w:t>Лендерский</w:t>
      </w:r>
      <w:proofErr w:type="spellEnd"/>
      <w:r w:rsidR="007A1999" w:rsidRPr="00FE53D3">
        <w:rPr>
          <w:rFonts w:ascii="Times New Roman" w:hAnsi="Times New Roman" w:cs="Times New Roman"/>
          <w:sz w:val="28"/>
          <w:szCs w:val="28"/>
        </w:rPr>
        <w:t xml:space="preserve"> ЛПХ», АО «</w:t>
      </w:r>
      <w:proofErr w:type="spellStart"/>
      <w:r w:rsidR="007A1999" w:rsidRPr="00FE53D3">
        <w:rPr>
          <w:rFonts w:ascii="Times New Roman" w:hAnsi="Times New Roman" w:cs="Times New Roman"/>
          <w:sz w:val="28"/>
          <w:szCs w:val="28"/>
        </w:rPr>
        <w:t>Ледмозерское</w:t>
      </w:r>
      <w:proofErr w:type="spellEnd"/>
      <w:r w:rsidR="007A1999" w:rsidRPr="00FE53D3">
        <w:rPr>
          <w:rFonts w:ascii="Times New Roman" w:hAnsi="Times New Roman" w:cs="Times New Roman"/>
          <w:sz w:val="28"/>
          <w:szCs w:val="28"/>
        </w:rPr>
        <w:t xml:space="preserve"> ЛЗХ», АО «</w:t>
      </w:r>
      <w:proofErr w:type="spellStart"/>
      <w:r w:rsidR="007A1999" w:rsidRPr="00FE53D3">
        <w:rPr>
          <w:rFonts w:ascii="Times New Roman" w:hAnsi="Times New Roman" w:cs="Times New Roman"/>
          <w:sz w:val="28"/>
          <w:szCs w:val="28"/>
        </w:rPr>
        <w:t>Сегежский</w:t>
      </w:r>
      <w:proofErr w:type="spellEnd"/>
      <w:r w:rsidR="007A1999" w:rsidRPr="00FE53D3">
        <w:rPr>
          <w:rFonts w:ascii="Times New Roman" w:hAnsi="Times New Roman" w:cs="Times New Roman"/>
          <w:sz w:val="28"/>
          <w:szCs w:val="28"/>
        </w:rPr>
        <w:t xml:space="preserve"> ЦБК»), </w:t>
      </w:r>
      <w:r w:rsidR="00BC1720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входят в группу компаний «Сегежа», </w:t>
      </w:r>
      <w:r w:rsidRPr="00FE53D3">
        <w:rPr>
          <w:rFonts w:ascii="Times New Roman" w:hAnsi="Times New Roman" w:cs="Times New Roman"/>
          <w:color w:val="000000"/>
          <w:sz w:val="28"/>
          <w:szCs w:val="28"/>
        </w:rPr>
        <w:t>ООО «ДОК Калевала», ООО «</w:t>
      </w:r>
      <w:proofErr w:type="spellStart"/>
      <w:r w:rsidRPr="00FE53D3">
        <w:rPr>
          <w:rFonts w:ascii="Times New Roman" w:hAnsi="Times New Roman" w:cs="Times New Roman"/>
          <w:color w:val="000000"/>
          <w:sz w:val="28"/>
          <w:szCs w:val="28"/>
        </w:rPr>
        <w:t>Костомукшская</w:t>
      </w:r>
      <w:proofErr w:type="spellEnd"/>
      <w:r w:rsidRPr="00FE53D3">
        <w:rPr>
          <w:rFonts w:ascii="Times New Roman" w:hAnsi="Times New Roman" w:cs="Times New Roman"/>
          <w:color w:val="000000"/>
          <w:sz w:val="28"/>
          <w:szCs w:val="28"/>
        </w:rPr>
        <w:t xml:space="preserve"> строительная компания», ИП </w:t>
      </w:r>
      <w:proofErr w:type="spellStart"/>
      <w:r w:rsidRPr="00FE53D3">
        <w:rPr>
          <w:rFonts w:ascii="Times New Roman" w:hAnsi="Times New Roman" w:cs="Times New Roman"/>
          <w:color w:val="000000"/>
          <w:sz w:val="28"/>
          <w:szCs w:val="28"/>
        </w:rPr>
        <w:t>Баринков</w:t>
      </w:r>
      <w:proofErr w:type="spellEnd"/>
      <w:r w:rsidRPr="00FE53D3">
        <w:rPr>
          <w:rFonts w:ascii="Times New Roman" w:hAnsi="Times New Roman" w:cs="Times New Roman"/>
          <w:color w:val="000000"/>
          <w:sz w:val="28"/>
          <w:szCs w:val="28"/>
        </w:rPr>
        <w:t xml:space="preserve"> Ю.В.</w:t>
      </w:r>
    </w:p>
    <w:p w:rsidR="00E21567" w:rsidRPr="00FE53D3" w:rsidRDefault="00E21567" w:rsidP="00CD7A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деревообработки на территории района осуществляет деятельность ООО «Оконный Брус Карелии», которое осуществляет выпуск оконного клееного бруса, пиломатериалов из сосны. Объем готовой продукции 1,5 тыс. куб</w:t>
      </w:r>
      <w:proofErr w:type="gram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год.</w:t>
      </w:r>
      <w:r w:rsidRPr="00FE5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F40" w:rsidRPr="00FE53D3" w:rsidRDefault="00E42F40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2023 году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лесовосстановление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выполнено на площади 4 331 га (105 % к плану), в том числе </w:t>
      </w:r>
      <w:proofErr w:type="gramStart"/>
      <w:r w:rsidRPr="00FE53D3">
        <w:rPr>
          <w:rFonts w:ascii="Times New Roman" w:hAnsi="Times New Roman" w:cs="Times New Roman"/>
          <w:sz w:val="28"/>
          <w:szCs w:val="28"/>
        </w:rPr>
        <w:t>искусственное</w:t>
      </w:r>
      <w:proofErr w:type="gramEnd"/>
      <w:r w:rsidRPr="00FE5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лесовосстановление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– на 104 % (на площади 1 132) , естественное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лесовосстановление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– на 105 % (на площади 3 199 га). </w:t>
      </w:r>
    </w:p>
    <w:p w:rsidR="00172CB4" w:rsidRPr="00FE53D3" w:rsidRDefault="00172CB4" w:rsidP="00CD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3D3">
        <w:rPr>
          <w:rFonts w:ascii="Times New Roman" w:hAnsi="Times New Roman" w:cs="Times New Roman"/>
          <w:b/>
          <w:sz w:val="28"/>
          <w:szCs w:val="28"/>
        </w:rPr>
        <w:t xml:space="preserve">Горнопромышленный комплекс </w:t>
      </w:r>
    </w:p>
    <w:p w:rsidR="001208C9" w:rsidRPr="00FE53D3" w:rsidRDefault="001208C9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70D52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2D2E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</w:t>
      </w:r>
      <w:r w:rsidR="003A7DB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января </w:t>
      </w:r>
      <w:r w:rsidR="00A82D2E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42F40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2D2E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действует </w:t>
      </w:r>
      <w:r w:rsidR="00E42F40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10595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лицензий на право пользования недрами</w:t>
      </w:r>
      <w:r w:rsidR="00B70D52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общераспространённым полезным ископаемым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5D3BE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</w:t>
      </w:r>
      <w:r w:rsidR="005D3BE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геологическое изучение.</w:t>
      </w:r>
    </w:p>
    <w:p w:rsidR="00BC0D4C" w:rsidRPr="00FE53D3" w:rsidRDefault="00BC0D4C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Добычу песка осуществляет ООО «Онежское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карьероуправление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»;</w:t>
      </w:r>
    </w:p>
    <w:p w:rsidR="001208C9" w:rsidRPr="00FE53D3" w:rsidRDefault="00BC0D4C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На территории района действует 1 лицензия на твердые полезные ископаемые, предоставленная ООО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ПромКварц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 для разведки и добычи кварцита на месторождении Метчанг-Ярви-2 (до 31.12.2031). В 2023 год</w:t>
      </w:r>
      <w:proofErr w:type="gramStart"/>
      <w:r w:rsidRPr="00FE53D3"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 w:rsidRPr="00FE53D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Пром</w:t>
      </w:r>
      <w:r w:rsidR="00634EE8" w:rsidRPr="00FE53D3">
        <w:rPr>
          <w:rFonts w:ascii="Times New Roman" w:hAnsi="Times New Roman" w:cs="Times New Roman"/>
          <w:sz w:val="28"/>
          <w:szCs w:val="28"/>
        </w:rPr>
        <w:t>К</w:t>
      </w:r>
      <w:r w:rsidRPr="00FE53D3">
        <w:rPr>
          <w:rFonts w:ascii="Times New Roman" w:hAnsi="Times New Roman" w:cs="Times New Roman"/>
          <w:sz w:val="28"/>
          <w:szCs w:val="28"/>
        </w:rPr>
        <w:t>варц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 проводилась работа по оформлению собственного ж/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тупика</w:t>
      </w:r>
      <w:r w:rsidR="00634EE8" w:rsidRPr="00FE53D3">
        <w:rPr>
          <w:rFonts w:ascii="Times New Roman" w:hAnsi="Times New Roman" w:cs="Times New Roman"/>
          <w:sz w:val="28"/>
          <w:szCs w:val="28"/>
        </w:rPr>
        <w:t>, в</w:t>
      </w:r>
      <w:r w:rsidRPr="00FE53D3">
        <w:rPr>
          <w:rFonts w:ascii="Times New Roman" w:hAnsi="Times New Roman" w:cs="Times New Roman"/>
          <w:sz w:val="28"/>
          <w:szCs w:val="28"/>
        </w:rPr>
        <w:t xml:space="preserve">едутся переговоры по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="00634EE8" w:rsidRPr="00FE53D3">
        <w:rPr>
          <w:rFonts w:ascii="Times New Roman" w:hAnsi="Times New Roman" w:cs="Times New Roman"/>
          <w:sz w:val="28"/>
          <w:szCs w:val="28"/>
        </w:rPr>
        <w:t>.</w:t>
      </w:r>
    </w:p>
    <w:p w:rsidR="00D03C9B" w:rsidRPr="00FE53D3" w:rsidRDefault="00D03C9B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Перспективы развития:</w:t>
      </w:r>
    </w:p>
    <w:p w:rsidR="00BC0D4C" w:rsidRPr="00FE53D3" w:rsidRDefault="00BC0D4C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В Перечень участков недр местного значения включено 6 объектов для геологического изучения с целью поиска и оценки месторождений: 3 - песок и песчано-гравийная смесь, 1 – торф, 1 – щебень, 1 – блоки. Получение права пользования недрами по заявочному принципу.</w:t>
      </w:r>
    </w:p>
    <w:p w:rsidR="00172CB4" w:rsidRPr="00FE53D3" w:rsidRDefault="00172CB4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Сельское хозяйство </w:t>
      </w:r>
    </w:p>
    <w:p w:rsidR="003832F2" w:rsidRPr="00FE53D3" w:rsidRDefault="00520BFB" w:rsidP="00CD7A0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зарегистрировано </w:t>
      </w:r>
      <w:r w:rsidR="00D079F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32F2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крестьянских (фермерских) хозяйства и индивидуальных предпринимателя по виду деятельности растениеводство и животноводство; </w:t>
      </w:r>
      <w:r w:rsidR="00D079F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32F2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личных подсобных хозяйств населения.</w:t>
      </w:r>
    </w:p>
    <w:p w:rsidR="00D079FB" w:rsidRPr="00FE53D3" w:rsidRDefault="00520BFB" w:rsidP="00CD7A0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состоянию на 1 декабря 202</w:t>
      </w:r>
      <w:r w:rsidR="00D079FB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262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хозяйствах всех категорий района содержалось </w:t>
      </w:r>
      <w:r w:rsidR="00D079FB" w:rsidRPr="00FE53D3">
        <w:rPr>
          <w:rFonts w:ascii="Times New Roman" w:eastAsia="Calibri" w:hAnsi="Times New Roman" w:cs="Times New Roman"/>
          <w:sz w:val="28"/>
          <w:szCs w:val="28"/>
          <w:lang w:eastAsia="zh-CN"/>
        </w:rPr>
        <w:t>24 головы крупного рогатого скота (85,7 % к аналогичному периоду 2022 года), в том числе коров – 15 голов (93,8 %), овец и коз – 103 головы (88,8 %), свиней – 71 голова (101,4 %).</w:t>
      </w:r>
    </w:p>
    <w:p w:rsidR="00D079FB" w:rsidRPr="00FE53D3" w:rsidRDefault="00D079FB" w:rsidP="00CD7A06">
      <w:pPr>
        <w:pStyle w:val="western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53D3">
        <w:rPr>
          <w:rFonts w:ascii="Times New Roman" w:hAnsi="Times New Roman"/>
          <w:color w:val="auto"/>
          <w:sz w:val="28"/>
          <w:szCs w:val="28"/>
        </w:rPr>
        <w:t>Объем производства скота и птицы на убой в живом весе во всех категориях хозяйств за январь – ноябрь 2023 года составил 29,7 тонны (86,5 % к аналогичному периоду 2022 года);– 1,1% от общего объема по республике; молока – 58,8 тонны (84,9 %) - 0,1% от общего объема по республике.</w:t>
      </w:r>
    </w:p>
    <w:p w:rsidR="00771262" w:rsidRPr="00FE53D3" w:rsidRDefault="000C7EA4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На территории района </w:t>
      </w:r>
      <w:r w:rsidR="00771262" w:rsidRPr="00FE53D3">
        <w:rPr>
          <w:rFonts w:ascii="Times New Roman" w:hAnsi="Times New Roman" w:cs="Times New Roman"/>
          <w:b/>
          <w:sz w:val="28"/>
          <w:szCs w:val="28"/>
        </w:rPr>
        <w:t>промышленную добычу (вылов)</w:t>
      </w:r>
      <w:r w:rsidR="00771262" w:rsidRPr="00FE53D3">
        <w:rPr>
          <w:rFonts w:ascii="Times New Roman" w:hAnsi="Times New Roman" w:cs="Times New Roman"/>
          <w:sz w:val="28"/>
          <w:szCs w:val="28"/>
        </w:rPr>
        <w:t xml:space="preserve"> водных биоресурсов на  территории района вели 2 индивидуальных предпринимателя,  в 202</w:t>
      </w:r>
      <w:r w:rsidR="00D079FB" w:rsidRPr="00FE53D3">
        <w:rPr>
          <w:rFonts w:ascii="Times New Roman" w:hAnsi="Times New Roman" w:cs="Times New Roman"/>
          <w:sz w:val="28"/>
          <w:szCs w:val="28"/>
        </w:rPr>
        <w:t>3</w:t>
      </w:r>
      <w:r w:rsidR="00771262" w:rsidRPr="00FE53D3">
        <w:rPr>
          <w:rFonts w:ascii="Times New Roman" w:hAnsi="Times New Roman" w:cs="Times New Roman"/>
          <w:sz w:val="28"/>
          <w:szCs w:val="28"/>
        </w:rPr>
        <w:t xml:space="preserve"> году добыто </w:t>
      </w:r>
      <w:r w:rsidR="00771262" w:rsidRPr="00FE53D3">
        <w:rPr>
          <w:rFonts w:ascii="Times New Roman" w:eastAsia="Calibri" w:hAnsi="Times New Roman" w:cs="Times New Roman"/>
          <w:sz w:val="28"/>
          <w:szCs w:val="28"/>
          <w:lang w:eastAsia="zh-CN"/>
        </w:rPr>
        <w:t>2,</w:t>
      </w:r>
      <w:r w:rsidR="00D079FB" w:rsidRPr="00FE53D3">
        <w:rPr>
          <w:rFonts w:ascii="Times New Roman" w:eastAsia="Calibri" w:hAnsi="Times New Roman" w:cs="Times New Roman"/>
          <w:sz w:val="28"/>
          <w:szCs w:val="28"/>
          <w:lang w:eastAsia="zh-CN"/>
        </w:rPr>
        <w:t>08</w:t>
      </w:r>
      <w:r w:rsidR="00771262" w:rsidRPr="00FE53D3">
        <w:rPr>
          <w:rFonts w:ascii="Times New Roman" w:hAnsi="Times New Roman" w:cs="Times New Roman"/>
          <w:sz w:val="28"/>
          <w:szCs w:val="28"/>
        </w:rPr>
        <w:t xml:space="preserve"> тонны рыбы (7</w:t>
      </w:r>
      <w:r w:rsidR="00D079FB" w:rsidRPr="00FE53D3">
        <w:rPr>
          <w:rFonts w:ascii="Times New Roman" w:hAnsi="Times New Roman" w:cs="Times New Roman"/>
          <w:sz w:val="28"/>
          <w:szCs w:val="28"/>
        </w:rPr>
        <w:t>6</w:t>
      </w:r>
      <w:r w:rsidR="00771262" w:rsidRPr="00FE53D3">
        <w:rPr>
          <w:rFonts w:ascii="Times New Roman" w:hAnsi="Times New Roman" w:cs="Times New Roman"/>
          <w:sz w:val="28"/>
          <w:szCs w:val="28"/>
        </w:rPr>
        <w:t xml:space="preserve"> % к </w:t>
      </w:r>
      <w:r w:rsidR="00771262" w:rsidRPr="00FE53D3">
        <w:rPr>
          <w:rFonts w:ascii="Times New Roman" w:eastAsia="Calibri" w:hAnsi="Times New Roman" w:cs="Times New Roman"/>
          <w:sz w:val="28"/>
          <w:szCs w:val="28"/>
          <w:lang w:eastAsia="zh-CN"/>
        </w:rPr>
        <w:t>уровню</w:t>
      </w:r>
      <w:r w:rsidR="00771262" w:rsidRPr="00FE53D3">
        <w:rPr>
          <w:rFonts w:ascii="Times New Roman" w:hAnsi="Times New Roman" w:cs="Times New Roman"/>
          <w:sz w:val="28"/>
          <w:szCs w:val="28"/>
        </w:rPr>
        <w:t xml:space="preserve"> 202</w:t>
      </w:r>
      <w:r w:rsidR="00D079FB" w:rsidRPr="00FE53D3">
        <w:rPr>
          <w:rFonts w:ascii="Times New Roman" w:hAnsi="Times New Roman" w:cs="Times New Roman"/>
          <w:sz w:val="28"/>
          <w:szCs w:val="28"/>
        </w:rPr>
        <w:t>2</w:t>
      </w:r>
      <w:r w:rsidR="00771262" w:rsidRPr="00FE53D3">
        <w:rPr>
          <w:rFonts w:ascii="Times New Roman" w:hAnsi="Times New Roman" w:cs="Times New Roman"/>
          <w:sz w:val="28"/>
          <w:szCs w:val="28"/>
        </w:rPr>
        <w:t xml:space="preserve"> года).</w:t>
      </w:r>
      <w:r w:rsidR="00026887" w:rsidRPr="00FE53D3">
        <w:rPr>
          <w:rFonts w:ascii="Times New Roman" w:hAnsi="Times New Roman" w:cs="Times New Roman"/>
          <w:sz w:val="28"/>
          <w:szCs w:val="28"/>
        </w:rPr>
        <w:t xml:space="preserve"> Снижение обусловлено сложившейся рыбопромысловой обстановкой.</w:t>
      </w:r>
      <w:r w:rsidR="00771262" w:rsidRPr="00FE5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262" w:rsidRPr="00FE53D3" w:rsidRDefault="00771262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А</w:t>
      </w:r>
      <w:r w:rsidRPr="00FE53D3">
        <w:rPr>
          <w:rFonts w:ascii="Times New Roman" w:hAnsi="Times New Roman" w:cs="Times New Roman"/>
          <w:b/>
          <w:sz w:val="28"/>
          <w:szCs w:val="28"/>
        </w:rPr>
        <w:t>квакультура</w:t>
      </w:r>
      <w:proofErr w:type="spellEnd"/>
    </w:p>
    <w:p w:rsidR="00771262" w:rsidRPr="00FE53D3" w:rsidRDefault="00771262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На  территории  района действуют 6 рыбоводных хозяйств: </w:t>
      </w:r>
      <w:proofErr w:type="gramStart"/>
      <w:r w:rsidRPr="00FE53D3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Кимас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 (зарегистрировано – г. Петрозаводск), ООО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Форкос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 (зарегистрировано – г. Костомукша), ООО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Нурдас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 (зарегистрировано – пгт.</w:t>
      </w:r>
      <w:proofErr w:type="gramEnd"/>
      <w:r w:rsidRPr="00FE53D3">
        <w:rPr>
          <w:rFonts w:ascii="Times New Roman" w:hAnsi="Times New Roman" w:cs="Times New Roman"/>
          <w:sz w:val="28"/>
          <w:szCs w:val="28"/>
        </w:rPr>
        <w:t xml:space="preserve"> Муезерский), ООО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Лоисто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 (зарегистрировано – пгт. Муезерский), ООО «Тикша» (зарегистрировано – п</w:t>
      </w:r>
      <w:proofErr w:type="gramStart"/>
      <w:r w:rsidRPr="00FE53D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E53D3">
        <w:rPr>
          <w:rFonts w:ascii="Times New Roman" w:hAnsi="Times New Roman" w:cs="Times New Roman"/>
          <w:sz w:val="28"/>
          <w:szCs w:val="28"/>
        </w:rPr>
        <w:t>икша) и   ООО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Виктан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 (зарегистрировано – г. Красногорск М</w:t>
      </w:r>
      <w:r w:rsidR="00D079FB" w:rsidRPr="00FE53D3">
        <w:rPr>
          <w:rFonts w:ascii="Times New Roman" w:hAnsi="Times New Roman" w:cs="Times New Roman"/>
          <w:sz w:val="28"/>
          <w:szCs w:val="28"/>
        </w:rPr>
        <w:t>осковская область</w:t>
      </w:r>
      <w:r w:rsidR="00406106">
        <w:rPr>
          <w:rFonts w:ascii="Times New Roman" w:hAnsi="Times New Roman" w:cs="Times New Roman"/>
          <w:sz w:val="28"/>
          <w:szCs w:val="28"/>
        </w:rPr>
        <w:t>), ООО «Аркадий».</w:t>
      </w:r>
    </w:p>
    <w:p w:rsidR="00771262" w:rsidRPr="00FE53D3" w:rsidRDefault="00771262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Calibri" w:hAnsi="Times New Roman" w:cs="Times New Roman"/>
          <w:sz w:val="28"/>
          <w:szCs w:val="28"/>
        </w:rPr>
        <w:t>В</w:t>
      </w:r>
      <w:r w:rsidRPr="00FE53D3">
        <w:rPr>
          <w:rFonts w:ascii="Times New Roman" w:hAnsi="Times New Roman" w:cs="Times New Roman"/>
          <w:sz w:val="28"/>
          <w:szCs w:val="28"/>
        </w:rPr>
        <w:t xml:space="preserve"> 202</w:t>
      </w:r>
      <w:r w:rsidR="00D079FB" w:rsidRPr="00FE53D3">
        <w:rPr>
          <w:rFonts w:ascii="Times New Roman" w:hAnsi="Times New Roman" w:cs="Times New Roman"/>
          <w:sz w:val="28"/>
          <w:szCs w:val="28"/>
        </w:rPr>
        <w:t>3</w:t>
      </w:r>
      <w:r w:rsidRPr="00FE53D3">
        <w:rPr>
          <w:rFonts w:ascii="Times New Roman" w:hAnsi="Times New Roman" w:cs="Times New Roman"/>
          <w:sz w:val="28"/>
          <w:szCs w:val="28"/>
        </w:rPr>
        <w:t xml:space="preserve"> году на предприятиях выращено 1,</w:t>
      </w:r>
      <w:r w:rsidRPr="00FE53D3">
        <w:rPr>
          <w:rFonts w:ascii="Times New Roman" w:eastAsia="Calibri" w:hAnsi="Times New Roman" w:cs="Times New Roman"/>
          <w:sz w:val="28"/>
          <w:szCs w:val="28"/>
        </w:rPr>
        <w:t>2</w:t>
      </w:r>
      <w:r w:rsidRPr="00FE53D3">
        <w:rPr>
          <w:rFonts w:ascii="Times New Roman" w:hAnsi="Times New Roman" w:cs="Times New Roman"/>
          <w:sz w:val="28"/>
          <w:szCs w:val="28"/>
        </w:rPr>
        <w:t xml:space="preserve"> тыс. тонны рыбы (</w:t>
      </w:r>
      <w:r w:rsidR="00D079FB" w:rsidRPr="00FE53D3">
        <w:rPr>
          <w:rFonts w:ascii="Times New Roman" w:eastAsia="Calibri" w:hAnsi="Times New Roman" w:cs="Times New Roman"/>
          <w:sz w:val="28"/>
          <w:szCs w:val="28"/>
        </w:rPr>
        <w:t>93</w:t>
      </w:r>
      <w:r w:rsidRPr="00FE53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53D3">
        <w:rPr>
          <w:rFonts w:ascii="Times New Roman" w:hAnsi="Times New Roman" w:cs="Times New Roman"/>
          <w:sz w:val="28"/>
          <w:szCs w:val="28"/>
        </w:rPr>
        <w:t>% к 202</w:t>
      </w:r>
      <w:r w:rsidR="00D079FB" w:rsidRPr="00FE53D3">
        <w:rPr>
          <w:rFonts w:ascii="Times New Roman" w:hAnsi="Times New Roman" w:cs="Times New Roman"/>
          <w:sz w:val="28"/>
          <w:szCs w:val="28"/>
        </w:rPr>
        <w:t>2</w:t>
      </w:r>
      <w:r w:rsidRPr="00FE53D3">
        <w:rPr>
          <w:rFonts w:ascii="Times New Roman" w:hAnsi="Times New Roman" w:cs="Times New Roman"/>
          <w:sz w:val="28"/>
          <w:szCs w:val="28"/>
        </w:rPr>
        <w:t xml:space="preserve"> году).  </w:t>
      </w:r>
    </w:p>
    <w:p w:rsidR="000926CD" w:rsidRPr="00FE53D3" w:rsidRDefault="00220D76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Оборот розничной торговли</w:t>
      </w:r>
      <w:r w:rsidRPr="00FE53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D382E" w:rsidRPr="00FE53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 кругу крупных и средних организаций (предприятий)</w:t>
      </w:r>
      <w:r w:rsidR="000926CD" w:rsidRPr="00FE53D3">
        <w:rPr>
          <w:rFonts w:ascii="Times New Roman" w:hAnsi="Times New Roman" w:cs="Times New Roman"/>
          <w:sz w:val="28"/>
          <w:szCs w:val="28"/>
        </w:rPr>
        <w:t xml:space="preserve"> за</w:t>
      </w:r>
      <w:r w:rsidR="008A7D7A" w:rsidRPr="00FE53D3">
        <w:rPr>
          <w:rFonts w:ascii="Times New Roman" w:hAnsi="Times New Roman" w:cs="Times New Roman"/>
          <w:sz w:val="28"/>
          <w:szCs w:val="28"/>
        </w:rPr>
        <w:t xml:space="preserve"> январь - </w:t>
      </w:r>
      <w:r w:rsidR="004525AE" w:rsidRPr="00FE53D3">
        <w:rPr>
          <w:rFonts w:ascii="Times New Roman" w:hAnsi="Times New Roman" w:cs="Times New Roman"/>
          <w:sz w:val="28"/>
          <w:szCs w:val="28"/>
        </w:rPr>
        <w:t>ноябрь</w:t>
      </w:r>
      <w:r w:rsidR="000926CD" w:rsidRPr="00FE53D3">
        <w:rPr>
          <w:rFonts w:ascii="Times New Roman" w:hAnsi="Times New Roman" w:cs="Times New Roman"/>
          <w:sz w:val="28"/>
          <w:szCs w:val="28"/>
        </w:rPr>
        <w:t xml:space="preserve"> 202</w:t>
      </w:r>
      <w:r w:rsidR="000E6E41" w:rsidRPr="00FE53D3">
        <w:rPr>
          <w:rFonts w:ascii="Times New Roman" w:hAnsi="Times New Roman" w:cs="Times New Roman"/>
          <w:sz w:val="28"/>
          <w:szCs w:val="28"/>
        </w:rPr>
        <w:t>3</w:t>
      </w:r>
      <w:r w:rsidR="000926CD" w:rsidRPr="00FE53D3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3832F2" w:rsidRPr="00FE53D3">
        <w:rPr>
          <w:rFonts w:ascii="Times New Roman" w:hAnsi="Times New Roman" w:cs="Times New Roman"/>
          <w:sz w:val="28"/>
          <w:szCs w:val="28"/>
        </w:rPr>
        <w:t>6</w:t>
      </w:r>
      <w:r w:rsidR="000E6E41" w:rsidRPr="00FE53D3">
        <w:rPr>
          <w:rFonts w:ascii="Times New Roman" w:hAnsi="Times New Roman" w:cs="Times New Roman"/>
          <w:sz w:val="28"/>
          <w:szCs w:val="28"/>
        </w:rPr>
        <w:t>95</w:t>
      </w:r>
      <w:r w:rsidR="003832F2" w:rsidRPr="00FE53D3">
        <w:rPr>
          <w:rFonts w:ascii="Times New Roman" w:hAnsi="Times New Roman" w:cs="Times New Roman"/>
          <w:sz w:val="28"/>
          <w:szCs w:val="28"/>
        </w:rPr>
        <w:t>,0</w:t>
      </w:r>
      <w:r w:rsidR="000926CD" w:rsidRPr="00FE53D3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8A7D7A" w:rsidRPr="00FE53D3">
        <w:rPr>
          <w:rFonts w:ascii="Times New Roman" w:hAnsi="Times New Roman" w:cs="Times New Roman"/>
          <w:sz w:val="28"/>
          <w:szCs w:val="28"/>
        </w:rPr>
        <w:t xml:space="preserve"> или </w:t>
      </w:r>
      <w:r w:rsidR="000E6E41" w:rsidRPr="00FE53D3">
        <w:rPr>
          <w:rFonts w:ascii="Times New Roman" w:hAnsi="Times New Roman" w:cs="Times New Roman"/>
          <w:sz w:val="28"/>
          <w:szCs w:val="28"/>
        </w:rPr>
        <w:t>99,5</w:t>
      </w:r>
      <w:r w:rsidR="008A7D7A" w:rsidRPr="00FE53D3">
        <w:rPr>
          <w:rFonts w:ascii="Times New Roman" w:hAnsi="Times New Roman" w:cs="Times New Roman"/>
          <w:sz w:val="28"/>
          <w:szCs w:val="28"/>
        </w:rPr>
        <w:t>% к аналогичному периоду 202</w:t>
      </w:r>
      <w:r w:rsidR="000E6E41" w:rsidRPr="00FE53D3">
        <w:rPr>
          <w:rFonts w:ascii="Times New Roman" w:hAnsi="Times New Roman" w:cs="Times New Roman"/>
          <w:sz w:val="28"/>
          <w:szCs w:val="28"/>
        </w:rPr>
        <w:t>2</w:t>
      </w:r>
      <w:r w:rsidR="000926CD" w:rsidRPr="00FE53D3">
        <w:rPr>
          <w:rFonts w:ascii="Times New Roman" w:hAnsi="Times New Roman" w:cs="Times New Roman"/>
          <w:sz w:val="28"/>
          <w:szCs w:val="28"/>
        </w:rPr>
        <w:t xml:space="preserve"> года</w:t>
      </w:r>
      <w:r w:rsidR="008A7D7A" w:rsidRPr="00FE53D3">
        <w:rPr>
          <w:rFonts w:ascii="Times New Roman" w:hAnsi="Times New Roman" w:cs="Times New Roman"/>
          <w:sz w:val="28"/>
          <w:szCs w:val="28"/>
        </w:rPr>
        <w:t xml:space="preserve"> (0,</w:t>
      </w:r>
      <w:r w:rsidR="000E6E41" w:rsidRPr="00FE53D3">
        <w:rPr>
          <w:rFonts w:ascii="Times New Roman" w:hAnsi="Times New Roman" w:cs="Times New Roman"/>
          <w:sz w:val="28"/>
          <w:szCs w:val="28"/>
        </w:rPr>
        <w:t>8</w:t>
      </w:r>
      <w:r w:rsidR="008A7D7A" w:rsidRPr="00FE53D3">
        <w:rPr>
          <w:rFonts w:ascii="Times New Roman" w:hAnsi="Times New Roman" w:cs="Times New Roman"/>
          <w:sz w:val="28"/>
          <w:szCs w:val="28"/>
        </w:rPr>
        <w:t xml:space="preserve">% - </w:t>
      </w:r>
      <w:r w:rsidR="00DD382E" w:rsidRPr="00FE53D3">
        <w:rPr>
          <w:rFonts w:ascii="Times New Roman" w:hAnsi="Times New Roman" w:cs="Times New Roman"/>
          <w:sz w:val="28"/>
          <w:szCs w:val="28"/>
        </w:rPr>
        <w:t>доля района в обороте розничной торговли в целом по республике</w:t>
      </w:r>
      <w:r w:rsidR="008A7D7A" w:rsidRPr="00FE53D3">
        <w:rPr>
          <w:rFonts w:ascii="Times New Roman" w:hAnsi="Times New Roman" w:cs="Times New Roman"/>
          <w:sz w:val="28"/>
          <w:szCs w:val="28"/>
        </w:rPr>
        <w:t>).</w:t>
      </w:r>
    </w:p>
    <w:p w:rsidR="004A4478" w:rsidRPr="00FE53D3" w:rsidRDefault="004A4478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3D3">
        <w:rPr>
          <w:rFonts w:ascii="Times New Roman" w:hAnsi="Times New Roman" w:cs="Times New Roman"/>
          <w:sz w:val="28"/>
          <w:szCs w:val="28"/>
        </w:rPr>
        <w:t>В районе торговая деятельность представлена субъектами малого предпринимательства, за исключением трех магазин</w:t>
      </w:r>
      <w:r w:rsidR="00634EE8" w:rsidRPr="00FE53D3">
        <w:rPr>
          <w:rFonts w:ascii="Times New Roman" w:hAnsi="Times New Roman" w:cs="Times New Roman"/>
          <w:sz w:val="28"/>
          <w:szCs w:val="28"/>
        </w:rPr>
        <w:t>ов</w:t>
      </w:r>
      <w:r w:rsidRPr="00FE53D3">
        <w:rPr>
          <w:rFonts w:ascii="Times New Roman" w:hAnsi="Times New Roman" w:cs="Times New Roman"/>
          <w:sz w:val="28"/>
          <w:szCs w:val="28"/>
        </w:rPr>
        <w:t xml:space="preserve"> федеральных сетей, расположенных в п. Муезерский - АО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Тандер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» магазин «Магнит» и ООО «АГРОТОРГ»- «Пятерочка»; п.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Ледмозеро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- магазин федеральных сетей - АО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Тандер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 «Магнит».</w:t>
      </w:r>
      <w:proofErr w:type="gramEnd"/>
    </w:p>
    <w:p w:rsidR="00EF7864" w:rsidRPr="00FE53D3" w:rsidRDefault="00EF7864" w:rsidP="00CD7A06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Количество </w:t>
      </w:r>
      <w:r w:rsidRPr="00FE53D3">
        <w:rPr>
          <w:rFonts w:ascii="Times New Roman" w:eastAsia="Calibri" w:hAnsi="Times New Roman" w:cs="Times New Roman"/>
          <w:b/>
          <w:bCs/>
          <w:sz w:val="28"/>
          <w:szCs w:val="28"/>
        </w:rPr>
        <w:t>субъектов малого и среднего предпринимательства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(МСП) и плательщиков налога на профессиональный налог (</w:t>
      </w:r>
      <w:proofErr w:type="spellStart"/>
      <w:r w:rsidRPr="00FE53D3">
        <w:rPr>
          <w:rFonts w:ascii="Times New Roman" w:eastAsia="Calibri" w:hAnsi="Times New Roman" w:cs="Times New Roman"/>
          <w:bCs/>
          <w:sz w:val="28"/>
          <w:szCs w:val="28"/>
        </w:rPr>
        <w:t>самозанятых</w:t>
      </w:r>
      <w:proofErr w:type="spellEnd"/>
      <w:r w:rsidRPr="00FE53D3">
        <w:rPr>
          <w:rFonts w:ascii="Times New Roman" w:eastAsia="Calibri" w:hAnsi="Times New Roman" w:cs="Times New Roman"/>
          <w:bCs/>
          <w:sz w:val="28"/>
          <w:szCs w:val="28"/>
        </w:rPr>
        <w:t>) в районе выросло в 1,</w:t>
      </w:r>
      <w:r w:rsidR="000918E2" w:rsidRPr="00FE53D3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раза (на </w:t>
      </w:r>
      <w:r w:rsidR="000918E2" w:rsidRPr="00FE53D3">
        <w:rPr>
          <w:rFonts w:ascii="Times New Roman" w:eastAsia="Calibri" w:hAnsi="Times New Roman" w:cs="Times New Roman"/>
          <w:bCs/>
          <w:sz w:val="28"/>
          <w:szCs w:val="28"/>
        </w:rPr>
        <w:t>93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единиц</w:t>
      </w:r>
      <w:r w:rsidR="000918E2" w:rsidRPr="00FE53D3"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) и по состоянию на </w:t>
      </w:r>
      <w:r w:rsidR="00D1102C" w:rsidRPr="00FE53D3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января 202</w:t>
      </w:r>
      <w:r w:rsidR="000918E2" w:rsidRPr="00FE53D3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составляет </w:t>
      </w:r>
      <w:r w:rsidR="000918E2" w:rsidRPr="00FE53D3">
        <w:rPr>
          <w:rFonts w:ascii="Times New Roman" w:eastAsia="Calibri" w:hAnsi="Times New Roman" w:cs="Times New Roman"/>
          <w:bCs/>
          <w:sz w:val="28"/>
          <w:szCs w:val="28"/>
        </w:rPr>
        <w:t>656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единиц (субъектов МСП – 2</w:t>
      </w:r>
      <w:r w:rsidR="000918E2" w:rsidRPr="00FE53D3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единиц,  </w:t>
      </w:r>
      <w:proofErr w:type="spellStart"/>
      <w:r w:rsidRPr="00FE53D3">
        <w:rPr>
          <w:rFonts w:ascii="Times New Roman" w:eastAsia="Calibri" w:hAnsi="Times New Roman" w:cs="Times New Roman"/>
          <w:bCs/>
          <w:sz w:val="28"/>
          <w:szCs w:val="28"/>
        </w:rPr>
        <w:t>самозанятых</w:t>
      </w:r>
      <w:proofErr w:type="spellEnd"/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0918E2" w:rsidRPr="00FE53D3">
        <w:rPr>
          <w:rFonts w:ascii="Times New Roman" w:eastAsia="Calibri" w:hAnsi="Times New Roman" w:cs="Times New Roman"/>
          <w:bCs/>
          <w:sz w:val="28"/>
          <w:szCs w:val="28"/>
        </w:rPr>
        <w:t>436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EF7864" w:rsidRPr="00FE53D3" w:rsidRDefault="00EF7864" w:rsidP="00CD7A06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Численность занятых у субъектов МСП </w:t>
      </w:r>
      <w:r w:rsidR="000918E2" w:rsidRPr="00FE53D3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918E2" w:rsidRPr="00FE53D3">
        <w:rPr>
          <w:rFonts w:ascii="Times New Roman" w:eastAsia="Calibri" w:hAnsi="Times New Roman" w:cs="Times New Roman"/>
          <w:bCs/>
          <w:sz w:val="28"/>
          <w:szCs w:val="28"/>
        </w:rPr>
        <w:t>1 204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</w:t>
      </w:r>
      <w:r w:rsidR="000918E2" w:rsidRPr="00FE53D3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или </w:t>
      </w:r>
      <w:r w:rsidR="000918E2" w:rsidRPr="00FE53D3">
        <w:rPr>
          <w:rFonts w:ascii="Times New Roman" w:eastAsia="Calibri" w:hAnsi="Times New Roman" w:cs="Times New Roman"/>
          <w:bCs/>
          <w:sz w:val="28"/>
          <w:szCs w:val="28"/>
        </w:rPr>
        <w:t>31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% от </w:t>
      </w:r>
      <w:r w:rsidR="00D1102C"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численности рабочей силы 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>района.</w:t>
      </w:r>
      <w:proofErr w:type="gramEnd"/>
    </w:p>
    <w:p w:rsidR="005D6613" w:rsidRPr="00FE53D3" w:rsidRDefault="00D1102C" w:rsidP="00CD7A06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53D3">
        <w:rPr>
          <w:rFonts w:ascii="Times New Roman" w:eastAsia="Calibri" w:hAnsi="Times New Roman" w:cs="Times New Roman"/>
          <w:bCs/>
          <w:sz w:val="28"/>
          <w:szCs w:val="28"/>
        </w:rPr>
        <w:t>За 202</w:t>
      </w:r>
      <w:r w:rsidR="00631FE6" w:rsidRPr="00FE53D3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год меры финансовой поддержки получили </w:t>
      </w:r>
      <w:r w:rsidR="00631FE6" w:rsidRPr="00FE53D3">
        <w:rPr>
          <w:rFonts w:ascii="Times New Roman" w:eastAsia="Calibri" w:hAnsi="Times New Roman" w:cs="Times New Roman"/>
          <w:bCs/>
          <w:sz w:val="28"/>
          <w:szCs w:val="28"/>
        </w:rPr>
        <w:t>14</w:t>
      </w:r>
      <w:r w:rsidR="008942D2"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субъектов МСП, </w:t>
      </w:r>
      <w:proofErr w:type="spellStart"/>
      <w:r w:rsidR="008942D2" w:rsidRPr="00FE53D3">
        <w:rPr>
          <w:rFonts w:ascii="Times New Roman" w:eastAsia="Calibri" w:hAnsi="Times New Roman" w:cs="Times New Roman"/>
          <w:bCs/>
          <w:sz w:val="28"/>
          <w:szCs w:val="28"/>
        </w:rPr>
        <w:t>самозанятых</w:t>
      </w:r>
      <w:proofErr w:type="spellEnd"/>
      <w:r w:rsidR="008942D2"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на общую сумму </w:t>
      </w:r>
      <w:r w:rsidR="00631FE6" w:rsidRPr="00FE53D3">
        <w:rPr>
          <w:rFonts w:ascii="Times New Roman" w:eastAsia="Calibri" w:hAnsi="Times New Roman" w:cs="Times New Roman"/>
          <w:bCs/>
          <w:sz w:val="28"/>
          <w:szCs w:val="28"/>
        </w:rPr>
        <w:t>38,83</w:t>
      </w:r>
      <w:r w:rsidR="008942D2" w:rsidRPr="00FE53D3">
        <w:rPr>
          <w:rFonts w:ascii="Times New Roman" w:eastAsia="Calibri" w:hAnsi="Times New Roman" w:cs="Times New Roman"/>
          <w:bCs/>
          <w:sz w:val="28"/>
          <w:szCs w:val="28"/>
        </w:rPr>
        <w:t xml:space="preserve"> млн</w:t>
      </w:r>
      <w:proofErr w:type="gramStart"/>
      <w:r w:rsidR="008942D2" w:rsidRPr="00FE53D3">
        <w:rPr>
          <w:rFonts w:ascii="Times New Roman" w:eastAsia="Calibri" w:hAnsi="Times New Roman" w:cs="Times New Roman"/>
          <w:bCs/>
          <w:sz w:val="28"/>
          <w:szCs w:val="28"/>
        </w:rPr>
        <w:t>.р</w:t>
      </w:r>
      <w:proofErr w:type="gramEnd"/>
      <w:r w:rsidR="008942D2" w:rsidRPr="00FE53D3">
        <w:rPr>
          <w:rFonts w:ascii="Times New Roman" w:eastAsia="Calibri" w:hAnsi="Times New Roman" w:cs="Times New Roman"/>
          <w:bCs/>
          <w:sz w:val="28"/>
          <w:szCs w:val="28"/>
        </w:rPr>
        <w:t>ублей.</w:t>
      </w:r>
    </w:p>
    <w:p w:rsidR="00172CB4" w:rsidRPr="00FE53D3" w:rsidRDefault="00172CB4" w:rsidP="00CD7A06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E53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Туризм </w:t>
      </w:r>
    </w:p>
    <w:p w:rsidR="00503F11" w:rsidRPr="00FE53D3" w:rsidRDefault="008B2001" w:rsidP="00CD7A0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lastRenderedPageBreak/>
        <w:t>По предварительным данным в 202</w:t>
      </w:r>
      <w:r w:rsidR="00631FE6" w:rsidRPr="00FE53D3">
        <w:rPr>
          <w:rFonts w:ascii="Times New Roman" w:hAnsi="Times New Roman" w:cs="Times New Roman"/>
          <w:sz w:val="28"/>
          <w:szCs w:val="28"/>
        </w:rPr>
        <w:t>3</w:t>
      </w:r>
      <w:r w:rsidR="00503F11" w:rsidRPr="00FE53D3">
        <w:rPr>
          <w:rFonts w:ascii="Times New Roman" w:hAnsi="Times New Roman" w:cs="Times New Roman"/>
          <w:sz w:val="28"/>
          <w:szCs w:val="28"/>
        </w:rPr>
        <w:t xml:space="preserve"> </w:t>
      </w:r>
      <w:r w:rsidRPr="00FE53D3">
        <w:rPr>
          <w:rFonts w:ascii="Times New Roman" w:hAnsi="Times New Roman" w:cs="Times New Roman"/>
          <w:sz w:val="28"/>
          <w:szCs w:val="28"/>
        </w:rPr>
        <w:t xml:space="preserve">году </w:t>
      </w:r>
      <w:r w:rsidR="00546CAE" w:rsidRPr="00FE53D3">
        <w:rPr>
          <w:rFonts w:ascii="Times New Roman" w:hAnsi="Times New Roman" w:cs="Times New Roman"/>
          <w:bCs/>
          <w:sz w:val="28"/>
          <w:szCs w:val="28"/>
        </w:rPr>
        <w:t xml:space="preserve">район посетило </w:t>
      </w:r>
      <w:r w:rsidR="00631FE6" w:rsidRPr="00FE53D3">
        <w:rPr>
          <w:rFonts w:ascii="Times New Roman" w:hAnsi="Times New Roman" w:cs="Times New Roman"/>
          <w:bCs/>
          <w:sz w:val="28"/>
          <w:szCs w:val="28"/>
        </w:rPr>
        <w:t>более 10</w:t>
      </w:r>
      <w:r w:rsidR="00546CAE" w:rsidRPr="00FE53D3">
        <w:rPr>
          <w:rFonts w:ascii="Times New Roman" w:hAnsi="Times New Roman" w:cs="Times New Roman"/>
          <w:bCs/>
          <w:sz w:val="28"/>
          <w:szCs w:val="28"/>
        </w:rPr>
        <w:t xml:space="preserve"> тыс. человек</w:t>
      </w:r>
      <w:r w:rsidR="00503F11" w:rsidRPr="00FE53D3">
        <w:rPr>
          <w:rFonts w:ascii="Times New Roman" w:hAnsi="Times New Roman" w:cs="Times New Roman"/>
          <w:bCs/>
          <w:sz w:val="28"/>
          <w:szCs w:val="28"/>
        </w:rPr>
        <w:t xml:space="preserve"> или 11</w:t>
      </w:r>
      <w:r w:rsidR="00631FE6" w:rsidRPr="00FE53D3">
        <w:rPr>
          <w:rFonts w:ascii="Times New Roman" w:hAnsi="Times New Roman" w:cs="Times New Roman"/>
          <w:bCs/>
          <w:sz w:val="28"/>
          <w:szCs w:val="28"/>
        </w:rPr>
        <w:t>1</w:t>
      </w:r>
      <w:r w:rsidR="00546CAE" w:rsidRPr="00FE53D3">
        <w:rPr>
          <w:rFonts w:ascii="Times New Roman" w:hAnsi="Times New Roman" w:cs="Times New Roman"/>
          <w:bCs/>
          <w:sz w:val="28"/>
          <w:szCs w:val="28"/>
        </w:rPr>
        <w:t xml:space="preserve">% </w:t>
      </w:r>
      <w:r w:rsidR="00503F11" w:rsidRPr="00FE53D3">
        <w:rPr>
          <w:rFonts w:ascii="Times New Roman" w:hAnsi="Times New Roman" w:cs="Times New Roman"/>
          <w:bCs/>
          <w:sz w:val="28"/>
          <w:szCs w:val="28"/>
        </w:rPr>
        <w:t>к уровню</w:t>
      </w:r>
      <w:r w:rsidR="00546CAE" w:rsidRPr="00FE53D3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Pr="00FE53D3">
        <w:rPr>
          <w:rFonts w:ascii="Times New Roman" w:hAnsi="Times New Roman" w:cs="Times New Roman"/>
          <w:bCs/>
          <w:sz w:val="28"/>
          <w:szCs w:val="28"/>
        </w:rPr>
        <w:t>2</w:t>
      </w:r>
      <w:r w:rsidR="00631FE6" w:rsidRPr="00FE53D3">
        <w:rPr>
          <w:rFonts w:ascii="Times New Roman" w:hAnsi="Times New Roman" w:cs="Times New Roman"/>
          <w:bCs/>
          <w:sz w:val="28"/>
          <w:szCs w:val="28"/>
        </w:rPr>
        <w:t>2</w:t>
      </w:r>
      <w:r w:rsidR="00546CAE" w:rsidRPr="00FE53D3">
        <w:rPr>
          <w:rFonts w:ascii="Times New Roman" w:hAnsi="Times New Roman" w:cs="Times New Roman"/>
          <w:bCs/>
          <w:sz w:val="28"/>
          <w:szCs w:val="28"/>
        </w:rPr>
        <w:t xml:space="preserve"> году. Доля района от общего </w:t>
      </w:r>
      <w:r w:rsidRPr="00FE53D3">
        <w:rPr>
          <w:rFonts w:ascii="Times New Roman" w:hAnsi="Times New Roman" w:cs="Times New Roman"/>
          <w:bCs/>
          <w:sz w:val="28"/>
          <w:szCs w:val="28"/>
        </w:rPr>
        <w:t xml:space="preserve">количества туристов, посетивших </w:t>
      </w:r>
      <w:r w:rsidR="00546CAE" w:rsidRPr="00FE53D3">
        <w:rPr>
          <w:rFonts w:ascii="Times New Roman" w:hAnsi="Times New Roman" w:cs="Times New Roman"/>
          <w:bCs/>
          <w:sz w:val="28"/>
          <w:szCs w:val="28"/>
        </w:rPr>
        <w:t>Республик</w:t>
      </w:r>
      <w:r w:rsidRPr="00FE53D3">
        <w:rPr>
          <w:rFonts w:ascii="Times New Roman" w:hAnsi="Times New Roman" w:cs="Times New Roman"/>
          <w:bCs/>
          <w:sz w:val="28"/>
          <w:szCs w:val="28"/>
        </w:rPr>
        <w:t>у</w:t>
      </w:r>
      <w:r w:rsidR="00546CAE" w:rsidRPr="00FE53D3">
        <w:rPr>
          <w:rFonts w:ascii="Times New Roman" w:hAnsi="Times New Roman" w:cs="Times New Roman"/>
          <w:bCs/>
          <w:sz w:val="28"/>
          <w:szCs w:val="28"/>
        </w:rPr>
        <w:t xml:space="preserve"> Карелия</w:t>
      </w:r>
      <w:r w:rsidRPr="00FE53D3">
        <w:rPr>
          <w:rFonts w:ascii="Times New Roman" w:hAnsi="Times New Roman" w:cs="Times New Roman"/>
          <w:bCs/>
          <w:sz w:val="28"/>
          <w:szCs w:val="28"/>
        </w:rPr>
        <w:t xml:space="preserve">, составила </w:t>
      </w:r>
      <w:r w:rsidR="00503F11" w:rsidRPr="00FE53D3">
        <w:rPr>
          <w:rFonts w:ascii="Times New Roman" w:hAnsi="Times New Roman" w:cs="Times New Roman"/>
          <w:bCs/>
          <w:sz w:val="28"/>
          <w:szCs w:val="28"/>
        </w:rPr>
        <w:t>0,6%.</w:t>
      </w:r>
    </w:p>
    <w:p w:rsidR="0027772A" w:rsidRPr="00FE53D3" w:rsidRDefault="00546CAE" w:rsidP="00CD7A0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3D3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объекты туристического показа</w:t>
      </w:r>
      <w:r w:rsidR="008B2001" w:rsidRPr="00FE53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являются</w:t>
      </w:r>
      <w:r w:rsidRPr="00FE53D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8B2001" w:rsidRPr="00FE53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7772A" w:rsidRPr="00FE53D3">
        <w:rPr>
          <w:rFonts w:ascii="Times New Roman" w:hAnsi="Times New Roman" w:cs="Times New Roman"/>
          <w:bCs/>
          <w:sz w:val="28"/>
          <w:szCs w:val="28"/>
        </w:rPr>
        <w:t xml:space="preserve">Памятник природы «Гора </w:t>
      </w:r>
      <w:proofErr w:type="spellStart"/>
      <w:r w:rsidR="0027772A" w:rsidRPr="00FE53D3">
        <w:rPr>
          <w:rFonts w:ascii="Times New Roman" w:hAnsi="Times New Roman" w:cs="Times New Roman"/>
          <w:bCs/>
          <w:sz w:val="28"/>
          <w:szCs w:val="28"/>
        </w:rPr>
        <w:t>Воттоваара</w:t>
      </w:r>
      <w:proofErr w:type="spellEnd"/>
      <w:r w:rsidR="0027772A" w:rsidRPr="00FE53D3">
        <w:rPr>
          <w:rFonts w:ascii="Times New Roman" w:hAnsi="Times New Roman" w:cs="Times New Roman"/>
          <w:bCs/>
          <w:sz w:val="28"/>
          <w:szCs w:val="28"/>
        </w:rPr>
        <w:t>»;</w:t>
      </w:r>
      <w:r w:rsidR="008B2001" w:rsidRPr="00FE5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772A" w:rsidRPr="00FE53D3">
        <w:rPr>
          <w:rFonts w:ascii="Times New Roman" w:hAnsi="Times New Roman" w:cs="Times New Roman"/>
          <w:bCs/>
          <w:sz w:val="28"/>
          <w:szCs w:val="28"/>
        </w:rPr>
        <w:t xml:space="preserve">Озеро </w:t>
      </w:r>
      <w:proofErr w:type="spellStart"/>
      <w:r w:rsidR="0027772A" w:rsidRPr="00FE53D3">
        <w:rPr>
          <w:rFonts w:ascii="Times New Roman" w:hAnsi="Times New Roman" w:cs="Times New Roman"/>
          <w:bCs/>
          <w:sz w:val="28"/>
          <w:szCs w:val="28"/>
        </w:rPr>
        <w:t>Пизанец</w:t>
      </w:r>
      <w:proofErr w:type="spellEnd"/>
      <w:r w:rsidR="0027772A" w:rsidRPr="00FE53D3">
        <w:rPr>
          <w:rFonts w:ascii="Times New Roman" w:hAnsi="Times New Roman" w:cs="Times New Roman"/>
          <w:bCs/>
          <w:sz w:val="28"/>
          <w:szCs w:val="28"/>
        </w:rPr>
        <w:t>;</w:t>
      </w:r>
      <w:r w:rsidR="008B2001" w:rsidRPr="00FE5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772A" w:rsidRPr="00FE53D3">
        <w:rPr>
          <w:rFonts w:ascii="Times New Roman" w:hAnsi="Times New Roman" w:cs="Times New Roman"/>
          <w:bCs/>
          <w:sz w:val="28"/>
          <w:szCs w:val="28"/>
        </w:rPr>
        <w:t xml:space="preserve">Петровские медные рудники в п. </w:t>
      </w:r>
      <w:proofErr w:type="spellStart"/>
      <w:r w:rsidR="0027772A" w:rsidRPr="00FE53D3">
        <w:rPr>
          <w:rFonts w:ascii="Times New Roman" w:hAnsi="Times New Roman" w:cs="Times New Roman"/>
          <w:bCs/>
          <w:sz w:val="28"/>
          <w:szCs w:val="28"/>
        </w:rPr>
        <w:t>Ондозеро</w:t>
      </w:r>
      <w:proofErr w:type="spellEnd"/>
      <w:r w:rsidR="0027772A" w:rsidRPr="00FE53D3">
        <w:rPr>
          <w:rFonts w:ascii="Times New Roman" w:hAnsi="Times New Roman" w:cs="Times New Roman"/>
          <w:bCs/>
          <w:sz w:val="28"/>
          <w:szCs w:val="28"/>
        </w:rPr>
        <w:t>;</w:t>
      </w:r>
      <w:r w:rsidR="008B2001" w:rsidRPr="00FE5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772A" w:rsidRPr="00FE53D3">
        <w:rPr>
          <w:rFonts w:ascii="Times New Roman" w:hAnsi="Times New Roman" w:cs="Times New Roman"/>
          <w:bCs/>
          <w:sz w:val="28"/>
          <w:szCs w:val="28"/>
        </w:rPr>
        <w:t xml:space="preserve">Исторические деревни: </w:t>
      </w:r>
      <w:proofErr w:type="spellStart"/>
      <w:r w:rsidR="0027772A" w:rsidRPr="00FE53D3">
        <w:rPr>
          <w:rFonts w:ascii="Times New Roman" w:hAnsi="Times New Roman" w:cs="Times New Roman"/>
          <w:bCs/>
          <w:sz w:val="28"/>
          <w:szCs w:val="28"/>
        </w:rPr>
        <w:t>Гафостров</w:t>
      </w:r>
      <w:proofErr w:type="spellEnd"/>
      <w:r w:rsidR="0027772A" w:rsidRPr="00FE53D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="0027772A" w:rsidRPr="00FE53D3">
        <w:rPr>
          <w:rFonts w:ascii="Times New Roman" w:hAnsi="Times New Roman" w:cs="Times New Roman"/>
          <w:bCs/>
          <w:sz w:val="28"/>
          <w:szCs w:val="28"/>
        </w:rPr>
        <w:t>Ондозеро</w:t>
      </w:r>
      <w:proofErr w:type="spellEnd"/>
      <w:r w:rsidR="0027772A" w:rsidRPr="00FE53D3">
        <w:rPr>
          <w:rFonts w:ascii="Times New Roman" w:hAnsi="Times New Roman" w:cs="Times New Roman"/>
          <w:bCs/>
          <w:sz w:val="28"/>
          <w:szCs w:val="28"/>
        </w:rPr>
        <w:t>;</w:t>
      </w:r>
      <w:r w:rsidR="008B2001" w:rsidRPr="00FE5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772A" w:rsidRPr="00FE53D3">
        <w:rPr>
          <w:rFonts w:ascii="Times New Roman" w:hAnsi="Times New Roman" w:cs="Times New Roman"/>
          <w:bCs/>
          <w:sz w:val="28"/>
          <w:szCs w:val="28"/>
        </w:rPr>
        <w:t xml:space="preserve">Краеведческий музей в п. </w:t>
      </w:r>
      <w:proofErr w:type="spellStart"/>
      <w:r w:rsidR="0027772A" w:rsidRPr="00FE53D3">
        <w:rPr>
          <w:rFonts w:ascii="Times New Roman" w:hAnsi="Times New Roman" w:cs="Times New Roman"/>
          <w:bCs/>
          <w:sz w:val="28"/>
          <w:szCs w:val="28"/>
        </w:rPr>
        <w:t>Ондозеро</w:t>
      </w:r>
      <w:proofErr w:type="spellEnd"/>
      <w:r w:rsidR="0027772A" w:rsidRPr="00FE53D3">
        <w:rPr>
          <w:rFonts w:ascii="Times New Roman" w:hAnsi="Times New Roman" w:cs="Times New Roman"/>
          <w:bCs/>
          <w:sz w:val="28"/>
          <w:szCs w:val="28"/>
        </w:rPr>
        <w:t xml:space="preserve"> (ткацкие станки, мастер-классы по ткачеству половиков). </w:t>
      </w:r>
    </w:p>
    <w:p w:rsidR="007C5483" w:rsidRPr="00FE53D3" w:rsidRDefault="007C5483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Дорожное хозяйство</w:t>
      </w:r>
    </w:p>
    <w:p w:rsidR="007C5483" w:rsidRPr="00FE53D3" w:rsidRDefault="007C5483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сети автомобильных дорог района составляет:</w:t>
      </w:r>
    </w:p>
    <w:p w:rsidR="00EA475A" w:rsidRPr="00FE53D3" w:rsidRDefault="007C5483" w:rsidP="00CD7A06">
      <w:pPr>
        <w:pStyle w:val="8"/>
        <w:spacing w:line="276" w:lineRule="auto"/>
        <w:ind w:firstLine="720"/>
        <w:jc w:val="both"/>
        <w:rPr>
          <w:sz w:val="28"/>
          <w:szCs w:val="28"/>
        </w:rPr>
      </w:pPr>
      <w:r w:rsidRPr="00FE53D3">
        <w:rPr>
          <w:sz w:val="28"/>
          <w:szCs w:val="28"/>
        </w:rPr>
        <w:t xml:space="preserve">федерального значения – </w:t>
      </w:r>
      <w:r w:rsidR="006F59C7" w:rsidRPr="00FE53D3">
        <w:rPr>
          <w:sz w:val="28"/>
          <w:szCs w:val="28"/>
        </w:rPr>
        <w:t>1</w:t>
      </w:r>
      <w:r w:rsidR="00411DF7" w:rsidRPr="00FE53D3">
        <w:rPr>
          <w:sz w:val="28"/>
          <w:szCs w:val="28"/>
        </w:rPr>
        <w:t>0</w:t>
      </w:r>
      <w:r w:rsidR="006F59C7" w:rsidRPr="00FE53D3">
        <w:rPr>
          <w:sz w:val="28"/>
          <w:szCs w:val="28"/>
        </w:rPr>
        <w:t>3,7</w:t>
      </w:r>
      <w:r w:rsidRPr="00FE53D3">
        <w:rPr>
          <w:sz w:val="28"/>
          <w:szCs w:val="28"/>
        </w:rPr>
        <w:t xml:space="preserve"> км (</w:t>
      </w:r>
      <w:r w:rsidR="006F59C7" w:rsidRPr="00FE53D3">
        <w:rPr>
          <w:sz w:val="28"/>
          <w:szCs w:val="28"/>
        </w:rPr>
        <w:t xml:space="preserve">участок автомобильной дороги федерального значения </w:t>
      </w:r>
      <w:r w:rsidR="00411DF7" w:rsidRPr="00FE53D3">
        <w:rPr>
          <w:sz w:val="28"/>
          <w:szCs w:val="28"/>
        </w:rPr>
        <w:t>А-137 «Автомобильная дорога Р</w:t>
      </w:r>
      <w:r w:rsidR="00411DF7" w:rsidRPr="00FE53D3">
        <w:rPr>
          <w:sz w:val="28"/>
          <w:szCs w:val="28"/>
        </w:rPr>
        <w:noBreakHyphen/>
        <w:t xml:space="preserve">21 «Кола» – Тикша – </w:t>
      </w:r>
      <w:proofErr w:type="spellStart"/>
      <w:r w:rsidR="00411DF7" w:rsidRPr="00FE53D3">
        <w:rPr>
          <w:sz w:val="28"/>
          <w:szCs w:val="28"/>
        </w:rPr>
        <w:t>Ледмозеро</w:t>
      </w:r>
      <w:proofErr w:type="spellEnd"/>
      <w:r w:rsidR="00411DF7" w:rsidRPr="00FE53D3">
        <w:rPr>
          <w:sz w:val="28"/>
          <w:szCs w:val="28"/>
        </w:rPr>
        <w:t xml:space="preserve"> – Костомукша – граница с Финляндской Республикой»</w:t>
      </w:r>
      <w:r w:rsidR="00D22DB4" w:rsidRPr="00FE53D3">
        <w:rPr>
          <w:sz w:val="28"/>
          <w:szCs w:val="28"/>
        </w:rPr>
        <w:t>)</w:t>
      </w:r>
      <w:r w:rsidR="008F7276" w:rsidRPr="00FE53D3">
        <w:rPr>
          <w:sz w:val="28"/>
          <w:szCs w:val="28"/>
        </w:rPr>
        <w:t xml:space="preserve">. </w:t>
      </w:r>
      <w:r w:rsidR="00EA475A" w:rsidRPr="00FE53D3">
        <w:rPr>
          <w:sz w:val="28"/>
          <w:szCs w:val="28"/>
        </w:rPr>
        <w:t xml:space="preserve">В 2023 году выполнены работы по капитальному ремонту участка </w:t>
      </w:r>
      <w:proofErr w:type="gramStart"/>
      <w:r w:rsidR="00EA475A" w:rsidRPr="00FE53D3">
        <w:rPr>
          <w:sz w:val="28"/>
          <w:szCs w:val="28"/>
        </w:rPr>
        <w:t>км</w:t>
      </w:r>
      <w:proofErr w:type="gramEnd"/>
      <w:r w:rsidR="00EA475A" w:rsidRPr="00FE53D3">
        <w:rPr>
          <w:sz w:val="28"/>
          <w:szCs w:val="28"/>
        </w:rPr>
        <w:t> 76 – км 92 и моста через р. </w:t>
      </w:r>
      <w:proofErr w:type="spellStart"/>
      <w:r w:rsidR="00EA475A" w:rsidRPr="00FE53D3">
        <w:rPr>
          <w:sz w:val="28"/>
          <w:szCs w:val="28"/>
        </w:rPr>
        <w:t>Пизма</w:t>
      </w:r>
      <w:proofErr w:type="spellEnd"/>
      <w:r w:rsidR="00EA475A" w:rsidRPr="00FE53D3">
        <w:rPr>
          <w:sz w:val="28"/>
          <w:szCs w:val="28"/>
        </w:rPr>
        <w:t xml:space="preserve"> на км 77+672 автомобильной дороги А-137 «Автомобильная дорога Р</w:t>
      </w:r>
      <w:r w:rsidR="00EA475A" w:rsidRPr="00FE53D3">
        <w:rPr>
          <w:sz w:val="28"/>
          <w:szCs w:val="28"/>
        </w:rPr>
        <w:noBreakHyphen/>
        <w:t xml:space="preserve">21 «Кола» – Тикша – </w:t>
      </w:r>
      <w:proofErr w:type="spellStart"/>
      <w:r w:rsidR="00EA475A" w:rsidRPr="00FE53D3">
        <w:rPr>
          <w:sz w:val="28"/>
          <w:szCs w:val="28"/>
        </w:rPr>
        <w:t>Ледмозеро</w:t>
      </w:r>
      <w:proofErr w:type="spellEnd"/>
      <w:r w:rsidR="00EA475A" w:rsidRPr="00FE53D3">
        <w:rPr>
          <w:sz w:val="28"/>
          <w:szCs w:val="28"/>
        </w:rPr>
        <w:t xml:space="preserve"> – Костомукша – граница с Финляндской Республикой». </w:t>
      </w:r>
    </w:p>
    <w:p w:rsidR="00411DF7" w:rsidRPr="00FE53D3" w:rsidRDefault="006F59C7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значения – </w:t>
      </w:r>
      <w:r w:rsidR="0000361E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490,9</w:t>
      </w:r>
      <w:r w:rsidR="007C5483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 автодорог (в т.ч. с асфальтобетонным покрытием – </w:t>
      </w:r>
      <w:r w:rsidR="0000361E" w:rsidRPr="00FE53D3">
        <w:rPr>
          <w:rFonts w:ascii="Times New Roman" w:hAnsi="Times New Roman" w:cs="Times New Roman"/>
          <w:sz w:val="28"/>
          <w:szCs w:val="28"/>
        </w:rPr>
        <w:t>40,4 км (8,3 %);</w:t>
      </w:r>
      <w:r w:rsidR="00411DF7" w:rsidRPr="00FE53D3">
        <w:rPr>
          <w:rFonts w:ascii="Times New Roman" w:hAnsi="Times New Roman" w:cs="Times New Roman"/>
          <w:sz w:val="28"/>
          <w:szCs w:val="28"/>
        </w:rPr>
        <w:t xml:space="preserve"> </w:t>
      </w:r>
      <w:r w:rsidR="007C5483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гравийным и щебеночным – </w:t>
      </w:r>
      <w:r w:rsidR="00411DF7" w:rsidRPr="00FE53D3">
        <w:rPr>
          <w:rFonts w:ascii="Times New Roman" w:hAnsi="Times New Roman" w:cs="Times New Roman"/>
          <w:sz w:val="28"/>
          <w:szCs w:val="28"/>
        </w:rPr>
        <w:t xml:space="preserve">373,3 км (76 %); </w:t>
      </w:r>
      <w:r w:rsidR="007C5483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грунтовые – </w:t>
      </w:r>
      <w:r w:rsidR="00411DF7" w:rsidRPr="00FE53D3">
        <w:rPr>
          <w:rFonts w:ascii="Times New Roman" w:hAnsi="Times New Roman" w:cs="Times New Roman"/>
          <w:sz w:val="28"/>
          <w:szCs w:val="28"/>
        </w:rPr>
        <w:t>77,2 км (15,7 %).</w:t>
      </w:r>
      <w:proofErr w:type="gramEnd"/>
    </w:p>
    <w:p w:rsidR="007C5483" w:rsidRPr="00FE53D3" w:rsidRDefault="007C5483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значения – </w:t>
      </w:r>
      <w:r w:rsidR="00411DF7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59C7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53,</w:t>
      </w:r>
      <w:r w:rsidR="00411DF7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км.</w:t>
      </w:r>
    </w:p>
    <w:p w:rsidR="007C5483" w:rsidRPr="00FE53D3" w:rsidRDefault="00912BA8" w:rsidP="00CD7A06">
      <w:pPr>
        <w:pStyle w:val="22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П</w:t>
      </w:r>
      <w:r w:rsidR="007C5483" w:rsidRPr="00FE53D3">
        <w:rPr>
          <w:rFonts w:ascii="Times New Roman" w:hAnsi="Times New Roman" w:cs="Times New Roman"/>
          <w:sz w:val="28"/>
          <w:szCs w:val="28"/>
        </w:rPr>
        <w:t>ротяженность мостов –</w:t>
      </w:r>
      <w:r w:rsidR="00411DF7" w:rsidRPr="00FE53D3">
        <w:rPr>
          <w:rFonts w:ascii="Times New Roman" w:hAnsi="Times New Roman" w:cs="Times New Roman"/>
          <w:sz w:val="28"/>
          <w:szCs w:val="28"/>
        </w:rPr>
        <w:t xml:space="preserve"> </w:t>
      </w:r>
      <w:r w:rsidR="006F59C7" w:rsidRPr="00FE53D3">
        <w:rPr>
          <w:rFonts w:ascii="Times New Roman" w:hAnsi="Times New Roman" w:cs="Times New Roman"/>
          <w:sz w:val="28"/>
          <w:szCs w:val="28"/>
        </w:rPr>
        <w:t>6</w:t>
      </w:r>
      <w:r w:rsidR="00411DF7" w:rsidRPr="00FE53D3">
        <w:rPr>
          <w:rFonts w:ascii="Times New Roman" w:hAnsi="Times New Roman" w:cs="Times New Roman"/>
          <w:sz w:val="28"/>
          <w:szCs w:val="28"/>
        </w:rPr>
        <w:t>5</w:t>
      </w:r>
      <w:r w:rsidR="006F59C7" w:rsidRPr="00FE53D3">
        <w:rPr>
          <w:rFonts w:ascii="Times New Roman" w:hAnsi="Times New Roman" w:cs="Times New Roman"/>
          <w:sz w:val="28"/>
          <w:szCs w:val="28"/>
        </w:rPr>
        <w:t>7,8</w:t>
      </w:r>
      <w:r w:rsidR="007C5483" w:rsidRPr="00FE5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9C7" w:rsidRPr="00FE53D3">
        <w:rPr>
          <w:rFonts w:ascii="Times New Roman" w:hAnsi="Times New Roman" w:cs="Times New Roman"/>
          <w:sz w:val="28"/>
          <w:szCs w:val="28"/>
        </w:rPr>
        <w:t>пог</w:t>
      </w:r>
      <w:proofErr w:type="spellEnd"/>
      <w:r w:rsidR="006F59C7" w:rsidRPr="00FE53D3">
        <w:rPr>
          <w:rFonts w:ascii="Times New Roman" w:hAnsi="Times New Roman" w:cs="Times New Roman"/>
          <w:sz w:val="28"/>
          <w:szCs w:val="28"/>
        </w:rPr>
        <w:t xml:space="preserve">. м: из них капитальные – </w:t>
      </w:r>
      <w:r w:rsidR="00411DF7" w:rsidRPr="00FE53D3">
        <w:rPr>
          <w:rFonts w:ascii="Times New Roman" w:hAnsi="Times New Roman" w:cs="Times New Roman"/>
          <w:sz w:val="28"/>
          <w:szCs w:val="28"/>
        </w:rPr>
        <w:t xml:space="preserve">282,6 </w:t>
      </w:r>
      <w:proofErr w:type="spellStart"/>
      <w:r w:rsidR="00411DF7" w:rsidRPr="00FE53D3">
        <w:rPr>
          <w:rFonts w:ascii="Times New Roman" w:hAnsi="Times New Roman" w:cs="Times New Roman"/>
          <w:sz w:val="28"/>
          <w:szCs w:val="28"/>
        </w:rPr>
        <w:t>пог</w:t>
      </w:r>
      <w:proofErr w:type="gramStart"/>
      <w:r w:rsidR="00411DF7" w:rsidRPr="00FE53D3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411DF7" w:rsidRPr="00FE53D3">
        <w:rPr>
          <w:rFonts w:ascii="Times New Roman" w:hAnsi="Times New Roman" w:cs="Times New Roman"/>
          <w:sz w:val="28"/>
          <w:szCs w:val="28"/>
        </w:rPr>
        <w:t xml:space="preserve"> (10 шт.), некапитальные (деревянные) – 375,2 </w:t>
      </w:r>
      <w:proofErr w:type="spellStart"/>
      <w:r w:rsidR="00411DF7" w:rsidRPr="00FE53D3">
        <w:rPr>
          <w:rFonts w:ascii="Times New Roman" w:hAnsi="Times New Roman" w:cs="Times New Roman"/>
          <w:sz w:val="28"/>
          <w:szCs w:val="28"/>
        </w:rPr>
        <w:t>пог.м</w:t>
      </w:r>
      <w:proofErr w:type="spellEnd"/>
      <w:r w:rsidR="00411DF7" w:rsidRPr="00FE53D3">
        <w:rPr>
          <w:rFonts w:ascii="Times New Roman" w:hAnsi="Times New Roman" w:cs="Times New Roman"/>
          <w:sz w:val="28"/>
          <w:szCs w:val="28"/>
        </w:rPr>
        <w:t xml:space="preserve"> (20 шт.). </w:t>
      </w:r>
    </w:p>
    <w:p w:rsidR="00C55622" w:rsidRPr="00FE53D3" w:rsidRDefault="00C55622" w:rsidP="00CD7A06">
      <w:pPr>
        <w:pStyle w:val="210"/>
        <w:spacing w:line="276" w:lineRule="auto"/>
        <w:ind w:firstLine="709"/>
        <w:rPr>
          <w:szCs w:val="28"/>
        </w:rPr>
      </w:pPr>
      <w:r w:rsidRPr="00FE53D3">
        <w:rPr>
          <w:szCs w:val="28"/>
        </w:rPr>
        <w:t>Государственный контракт на содержание сети автомобильных дорог регионального значения Республики Карелия на территории района заключен с ООО «</w:t>
      </w:r>
      <w:proofErr w:type="spellStart"/>
      <w:r w:rsidRPr="00FE53D3">
        <w:rPr>
          <w:szCs w:val="28"/>
        </w:rPr>
        <w:t>Кондопожское</w:t>
      </w:r>
      <w:proofErr w:type="spellEnd"/>
      <w:r w:rsidRPr="00FE53D3">
        <w:rPr>
          <w:szCs w:val="28"/>
        </w:rPr>
        <w:t xml:space="preserve"> ДРСУ». Непосредственно работы по содержанию данных дорог выполняет ООО «Прогресс» в рамках соответствующего договора субподряда.</w:t>
      </w:r>
    </w:p>
    <w:p w:rsidR="00C55622" w:rsidRPr="00FE53D3" w:rsidRDefault="007C5483" w:rsidP="00CD7A06">
      <w:pPr>
        <w:tabs>
          <w:tab w:val="left" w:pos="18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EA475A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Дорожного фонда Республики Карелия на содержание </w:t>
      </w:r>
      <w:r w:rsidR="008F7276" w:rsidRPr="00FE53D3">
        <w:rPr>
          <w:rFonts w:ascii="Times New Roman" w:hAnsi="Times New Roman" w:cs="Times New Roman"/>
          <w:sz w:val="28"/>
          <w:szCs w:val="28"/>
        </w:rPr>
        <w:t xml:space="preserve">и </w:t>
      </w:r>
      <w:r w:rsidR="00C55622" w:rsidRPr="00FE53D3">
        <w:rPr>
          <w:rFonts w:ascii="Times New Roman" w:hAnsi="Times New Roman" w:cs="Times New Roman"/>
          <w:sz w:val="28"/>
          <w:szCs w:val="28"/>
        </w:rPr>
        <w:t>ремонт</w:t>
      </w:r>
      <w:r w:rsidR="008F7276" w:rsidRPr="00FE53D3">
        <w:rPr>
          <w:rFonts w:ascii="Times New Roman" w:hAnsi="Times New Roman" w:cs="Times New Roman"/>
          <w:sz w:val="28"/>
          <w:szCs w:val="28"/>
        </w:rPr>
        <w:t xml:space="preserve"> </w:t>
      </w:r>
      <w:r w:rsidR="00411DF7" w:rsidRPr="00FE53D3">
        <w:rPr>
          <w:rFonts w:ascii="Times New Roman" w:hAnsi="Times New Roman" w:cs="Times New Roman"/>
          <w:sz w:val="28"/>
          <w:szCs w:val="28"/>
        </w:rPr>
        <w:t xml:space="preserve">автомобильных дорог и мостов 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 w:rsidR="00EA475A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110,8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8F7276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лей, в </w:t>
      </w:r>
      <w:r w:rsidR="00C55622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475A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55622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запланировано </w:t>
      </w:r>
      <w:r w:rsidR="00EA475A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292,8</w:t>
      </w:r>
      <w:r w:rsidR="00C55622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</w:p>
    <w:p w:rsidR="00EA475A" w:rsidRPr="00FE53D3" w:rsidRDefault="00EA475A" w:rsidP="00CD7A06">
      <w:pPr>
        <w:pStyle w:val="8"/>
        <w:widowControl w:val="0"/>
        <w:spacing w:line="276" w:lineRule="auto"/>
        <w:ind w:firstLine="720"/>
        <w:jc w:val="both"/>
        <w:rPr>
          <w:sz w:val="28"/>
          <w:szCs w:val="28"/>
        </w:rPr>
      </w:pPr>
      <w:r w:rsidRPr="00FE53D3">
        <w:rPr>
          <w:sz w:val="28"/>
          <w:szCs w:val="28"/>
        </w:rPr>
        <w:t>В 2024 году в рамках национального проекта «Безопасные качественные дороги» планируется ремонт участка автомобильной дороги «Подъезд к п. </w:t>
      </w:r>
      <w:proofErr w:type="spellStart"/>
      <w:r w:rsidRPr="00FE53D3">
        <w:rPr>
          <w:sz w:val="28"/>
          <w:szCs w:val="28"/>
        </w:rPr>
        <w:t>Ондозеро</w:t>
      </w:r>
      <w:proofErr w:type="spellEnd"/>
      <w:r w:rsidRPr="00FE53D3">
        <w:rPr>
          <w:sz w:val="28"/>
          <w:szCs w:val="28"/>
        </w:rPr>
        <w:t>» км 0+000 – км 4+221. Государственный контракт заключен с АО «ВАД», стоимость работ составляет 178 425,5 тыс. рублей. Планируемый срок завершения работ - 01 октября 2024 года.</w:t>
      </w:r>
    </w:p>
    <w:p w:rsidR="00C55622" w:rsidRPr="00FE53D3" w:rsidRDefault="00C55622" w:rsidP="00CD7A06">
      <w:pPr>
        <w:pStyle w:val="LO-Normal"/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FE53D3">
        <w:rPr>
          <w:sz w:val="28"/>
          <w:szCs w:val="28"/>
        </w:rPr>
        <w:t>В 2023 году из Дорожного фонда Республики Карелия</w:t>
      </w:r>
      <w:r w:rsidR="0088210C" w:rsidRPr="00FE53D3">
        <w:rPr>
          <w:sz w:val="28"/>
          <w:szCs w:val="28"/>
        </w:rPr>
        <w:t xml:space="preserve"> в рамках </w:t>
      </w:r>
      <w:r w:rsidRPr="00FE53D3">
        <w:rPr>
          <w:sz w:val="28"/>
          <w:szCs w:val="28"/>
        </w:rPr>
        <w:t xml:space="preserve"> </w:t>
      </w:r>
      <w:r w:rsidR="0088210C" w:rsidRPr="00FE53D3">
        <w:rPr>
          <w:sz w:val="28"/>
          <w:szCs w:val="28"/>
        </w:rPr>
        <w:t xml:space="preserve">реализации мероприятий государственной программы Республики Карелия «Развитие транспортной системы» </w:t>
      </w:r>
      <w:r w:rsidRPr="00FE53D3">
        <w:rPr>
          <w:sz w:val="28"/>
          <w:szCs w:val="28"/>
        </w:rPr>
        <w:t xml:space="preserve">выделена субсидия Администрации </w:t>
      </w:r>
      <w:proofErr w:type="spellStart"/>
      <w:r w:rsidRPr="00FE53D3">
        <w:rPr>
          <w:sz w:val="28"/>
          <w:szCs w:val="28"/>
        </w:rPr>
        <w:t>Ледмозерского</w:t>
      </w:r>
      <w:proofErr w:type="spellEnd"/>
      <w:r w:rsidRPr="00FE53D3">
        <w:rPr>
          <w:sz w:val="28"/>
          <w:szCs w:val="28"/>
        </w:rPr>
        <w:t xml:space="preserve"> сельского поселения </w:t>
      </w:r>
      <w:r w:rsidR="0088210C" w:rsidRPr="00FE53D3">
        <w:rPr>
          <w:sz w:val="28"/>
          <w:szCs w:val="28"/>
        </w:rPr>
        <w:t xml:space="preserve">на </w:t>
      </w:r>
      <w:r w:rsidRPr="00FE53D3">
        <w:rPr>
          <w:sz w:val="28"/>
          <w:szCs w:val="28"/>
        </w:rPr>
        <w:t xml:space="preserve">восстановление пешеходного перехода вблизи </w:t>
      </w:r>
      <w:proofErr w:type="spellStart"/>
      <w:r w:rsidRPr="00FE53D3">
        <w:rPr>
          <w:sz w:val="28"/>
          <w:szCs w:val="28"/>
        </w:rPr>
        <w:t>Ледмозерск</w:t>
      </w:r>
      <w:r w:rsidR="00EA475A" w:rsidRPr="00FE53D3">
        <w:rPr>
          <w:sz w:val="28"/>
          <w:szCs w:val="28"/>
        </w:rPr>
        <w:t>ой</w:t>
      </w:r>
      <w:proofErr w:type="spellEnd"/>
      <w:r w:rsidR="00EA475A" w:rsidRPr="00FE53D3">
        <w:rPr>
          <w:sz w:val="28"/>
          <w:szCs w:val="28"/>
        </w:rPr>
        <w:t xml:space="preserve"> школы </w:t>
      </w:r>
      <w:r w:rsidRPr="00FE53D3">
        <w:rPr>
          <w:sz w:val="28"/>
          <w:szCs w:val="28"/>
        </w:rPr>
        <w:t>в размере 450,0 тыс. рублей.</w:t>
      </w:r>
    </w:p>
    <w:p w:rsidR="00EA475A" w:rsidRPr="00FE53D3" w:rsidRDefault="00EA475A" w:rsidP="00CD7A06">
      <w:pPr>
        <w:pStyle w:val="8"/>
        <w:widowControl w:val="0"/>
        <w:spacing w:line="276" w:lineRule="auto"/>
        <w:ind w:firstLine="720"/>
        <w:jc w:val="both"/>
        <w:rPr>
          <w:sz w:val="28"/>
          <w:szCs w:val="28"/>
        </w:rPr>
      </w:pPr>
      <w:r w:rsidRPr="00FE53D3">
        <w:rPr>
          <w:sz w:val="28"/>
          <w:szCs w:val="28"/>
        </w:rPr>
        <w:t xml:space="preserve">В 2024 году выделение субсидий бюджетам муниципальных образований </w:t>
      </w:r>
      <w:r w:rsidRPr="00FE53D3">
        <w:rPr>
          <w:sz w:val="28"/>
          <w:szCs w:val="28"/>
        </w:rPr>
        <w:lastRenderedPageBreak/>
        <w:t>Муезерского района не предусмотрено.</w:t>
      </w:r>
    </w:p>
    <w:p w:rsidR="007C5483" w:rsidRPr="00FE53D3" w:rsidRDefault="007C5483" w:rsidP="00CD7A0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53D3">
        <w:rPr>
          <w:rFonts w:ascii="Times New Roman" w:hAnsi="Times New Roman" w:cs="Times New Roman"/>
          <w:b/>
          <w:bCs/>
          <w:sz w:val="28"/>
          <w:szCs w:val="28"/>
        </w:rPr>
        <w:t>Транспорт</w:t>
      </w:r>
    </w:p>
    <w:p w:rsidR="003D1362" w:rsidRPr="00FE53D3" w:rsidRDefault="00F317B5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3D3">
        <w:rPr>
          <w:rFonts w:ascii="Times New Roman" w:hAnsi="Times New Roman" w:cs="Times New Roman"/>
          <w:sz w:val="28"/>
          <w:szCs w:val="28"/>
        </w:rPr>
        <w:t>Т</w:t>
      </w:r>
      <w:r w:rsidR="007C5483" w:rsidRPr="00FE53D3">
        <w:rPr>
          <w:rFonts w:ascii="Times New Roman" w:hAnsi="Times New Roman" w:cs="Times New Roman"/>
          <w:sz w:val="28"/>
          <w:szCs w:val="28"/>
        </w:rPr>
        <w:t>ранспортное с</w:t>
      </w:r>
      <w:r w:rsidR="00433FB1" w:rsidRPr="00FE53D3">
        <w:rPr>
          <w:rFonts w:ascii="Times New Roman" w:hAnsi="Times New Roman" w:cs="Times New Roman"/>
          <w:sz w:val="28"/>
          <w:szCs w:val="28"/>
        </w:rPr>
        <w:t xml:space="preserve">ообщение </w:t>
      </w:r>
      <w:r w:rsidR="003D1362" w:rsidRPr="00FE53D3">
        <w:rPr>
          <w:rFonts w:ascii="Times New Roman" w:hAnsi="Times New Roman" w:cs="Times New Roman"/>
          <w:sz w:val="28"/>
          <w:szCs w:val="28"/>
        </w:rPr>
        <w:t xml:space="preserve">с районом осуществляется по </w:t>
      </w:r>
      <w:r w:rsidRPr="00FE53D3">
        <w:rPr>
          <w:rFonts w:ascii="Times New Roman" w:hAnsi="Times New Roman" w:cs="Times New Roman"/>
          <w:sz w:val="28"/>
          <w:szCs w:val="28"/>
        </w:rPr>
        <w:t xml:space="preserve">автобусным </w:t>
      </w:r>
      <w:r w:rsidR="003D1362" w:rsidRPr="00FE53D3">
        <w:rPr>
          <w:rFonts w:ascii="Times New Roman" w:hAnsi="Times New Roman" w:cs="Times New Roman"/>
          <w:sz w:val="28"/>
          <w:szCs w:val="28"/>
        </w:rPr>
        <w:t>маршрут</w:t>
      </w:r>
      <w:r w:rsidRPr="00FE53D3">
        <w:rPr>
          <w:rFonts w:ascii="Times New Roman" w:hAnsi="Times New Roman" w:cs="Times New Roman"/>
          <w:sz w:val="28"/>
          <w:szCs w:val="28"/>
        </w:rPr>
        <w:t>ам</w:t>
      </w:r>
      <w:r w:rsidR="003D1362" w:rsidRPr="00FE53D3">
        <w:rPr>
          <w:rFonts w:ascii="Times New Roman" w:hAnsi="Times New Roman" w:cs="Times New Roman"/>
          <w:sz w:val="28"/>
          <w:szCs w:val="28"/>
        </w:rPr>
        <w:t xml:space="preserve"> «Петрозаводск – Сегежа – Ругозеро – Костомукша</w:t>
      </w:r>
      <w:r w:rsidRPr="00FE53D3">
        <w:rPr>
          <w:rFonts w:ascii="Times New Roman" w:hAnsi="Times New Roman" w:cs="Times New Roman"/>
          <w:sz w:val="28"/>
          <w:szCs w:val="28"/>
        </w:rPr>
        <w:t>»</w:t>
      </w:r>
      <w:r w:rsidR="003D1362" w:rsidRPr="00FE53D3">
        <w:rPr>
          <w:rFonts w:ascii="Times New Roman" w:hAnsi="Times New Roman" w:cs="Times New Roman"/>
          <w:sz w:val="28"/>
          <w:szCs w:val="28"/>
        </w:rPr>
        <w:t xml:space="preserve"> и «Петрозаводск – Костомукша</w:t>
      </w:r>
      <w:r w:rsidRPr="00FE53D3">
        <w:rPr>
          <w:rFonts w:ascii="Times New Roman" w:hAnsi="Times New Roman" w:cs="Times New Roman"/>
          <w:sz w:val="28"/>
          <w:szCs w:val="28"/>
        </w:rPr>
        <w:t>»</w:t>
      </w:r>
      <w:r w:rsidR="003D1362" w:rsidRPr="00FE53D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851CB4" w:rsidRPr="00FE53D3" w:rsidRDefault="00B01F9B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Перевозки пассажиров железнодорожным транспортом на территории района осуществляются</w:t>
      </w:r>
      <w:r w:rsidR="00851CB4" w:rsidRPr="00FE53D3">
        <w:rPr>
          <w:rFonts w:ascii="Times New Roman" w:hAnsi="Times New Roman" w:cs="Times New Roman"/>
          <w:sz w:val="28"/>
          <w:szCs w:val="28"/>
        </w:rPr>
        <w:t>:</w:t>
      </w:r>
    </w:p>
    <w:p w:rsidR="00851CB4" w:rsidRPr="00FE53D3" w:rsidRDefault="00851CB4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АО «СЗППК» пригородными поездами сообщением «Суккозеро – Лендеры» в размере 2 пар в неделю (круглогодично), с  дальнейшим следованием в составе пассажирских поездов дальнего следования на уч</w:t>
      </w:r>
      <w:r w:rsidR="00F317B5" w:rsidRPr="00FE53D3">
        <w:rPr>
          <w:rFonts w:ascii="Times New Roman" w:hAnsi="Times New Roman" w:cs="Times New Roman"/>
          <w:sz w:val="28"/>
          <w:szCs w:val="28"/>
        </w:rPr>
        <w:t>астке Костомукша – Петрозаводск;</w:t>
      </w:r>
    </w:p>
    <w:p w:rsidR="00851CB4" w:rsidRPr="00FE53D3" w:rsidRDefault="00851CB4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3D3">
        <w:rPr>
          <w:rFonts w:ascii="Times New Roman" w:hAnsi="Times New Roman" w:cs="Times New Roman"/>
          <w:sz w:val="28"/>
          <w:szCs w:val="28"/>
        </w:rPr>
        <w:t xml:space="preserve">АО «ФПК» поездами дальнего следования на участке Петрозаводск – Муезерский ‒ Костомукша ‒ прицепными вагонами к пассажирским поездам дальнего следования сообщением Санкт-Петербург – Костомукша,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курсированием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2 раза в неделю в круглогодичном графике</w:t>
      </w:r>
      <w:r w:rsidR="00CF60C5" w:rsidRPr="00FE53D3">
        <w:rPr>
          <w:rFonts w:ascii="Times New Roman" w:hAnsi="Times New Roman" w:cs="Times New Roman"/>
          <w:sz w:val="28"/>
          <w:szCs w:val="28"/>
        </w:rPr>
        <w:t xml:space="preserve"> и поездами дальнего следования сообщением Петрозаводск – Костомукша, </w:t>
      </w:r>
      <w:proofErr w:type="spellStart"/>
      <w:r w:rsidR="00CF60C5" w:rsidRPr="00FE53D3">
        <w:rPr>
          <w:rFonts w:ascii="Times New Roman" w:hAnsi="Times New Roman" w:cs="Times New Roman"/>
          <w:sz w:val="28"/>
          <w:szCs w:val="28"/>
        </w:rPr>
        <w:t>курсированием</w:t>
      </w:r>
      <w:proofErr w:type="spellEnd"/>
      <w:r w:rsidR="00CF60C5" w:rsidRPr="00FE53D3">
        <w:rPr>
          <w:rFonts w:ascii="Times New Roman" w:hAnsi="Times New Roman" w:cs="Times New Roman"/>
          <w:sz w:val="28"/>
          <w:szCs w:val="28"/>
        </w:rPr>
        <w:t xml:space="preserve"> 1 раз в неделю в летний период (с 2</w:t>
      </w:r>
      <w:r w:rsidR="00F317B5" w:rsidRPr="00FE53D3">
        <w:rPr>
          <w:rFonts w:ascii="Times New Roman" w:hAnsi="Times New Roman" w:cs="Times New Roman"/>
          <w:sz w:val="28"/>
          <w:szCs w:val="28"/>
        </w:rPr>
        <w:t>3</w:t>
      </w:r>
      <w:r w:rsidR="00CF60C5" w:rsidRPr="00FE53D3">
        <w:rPr>
          <w:rFonts w:ascii="Times New Roman" w:hAnsi="Times New Roman" w:cs="Times New Roman"/>
          <w:sz w:val="28"/>
          <w:szCs w:val="28"/>
        </w:rPr>
        <w:t xml:space="preserve"> мая по </w:t>
      </w:r>
      <w:r w:rsidR="00EA475A" w:rsidRPr="00FE53D3">
        <w:rPr>
          <w:rFonts w:ascii="Times New Roman" w:hAnsi="Times New Roman" w:cs="Times New Roman"/>
          <w:sz w:val="28"/>
          <w:szCs w:val="28"/>
        </w:rPr>
        <w:t>5</w:t>
      </w:r>
      <w:r w:rsidR="00CF60C5" w:rsidRPr="00FE53D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EA475A" w:rsidRPr="00FE53D3">
        <w:rPr>
          <w:rFonts w:ascii="Times New Roman" w:hAnsi="Times New Roman" w:cs="Times New Roman"/>
          <w:sz w:val="28"/>
          <w:szCs w:val="28"/>
        </w:rPr>
        <w:t xml:space="preserve"> 2024 года</w:t>
      </w:r>
      <w:r w:rsidR="00CF60C5" w:rsidRPr="00FE53D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D7A06" w:rsidRPr="00FE53D3" w:rsidRDefault="00EA0579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hi-IN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u w:color="000000"/>
        </w:rPr>
        <w:t xml:space="preserve">С 15 июня 2022 года были организованы перевозки по маршруту «Лендеры — Суккозеро — Костомукша» </w:t>
      </w:r>
      <w:r w:rsidR="00CD7A06" w:rsidRPr="00FE53D3">
        <w:rPr>
          <w:rFonts w:ascii="Times New Roman" w:eastAsia="Times New Roman" w:hAnsi="Times New Roman" w:cs="Times New Roman"/>
          <w:sz w:val="28"/>
          <w:szCs w:val="28"/>
          <w:u w:color="000000"/>
        </w:rPr>
        <w:t xml:space="preserve">с использованием рельсовых автобусов «Орлан» </w:t>
      </w:r>
      <w:r w:rsidR="00CD7A06" w:rsidRPr="00FE53D3">
        <w:rPr>
          <w:rFonts w:ascii="Times New Roman" w:hAnsi="Times New Roman" w:cs="Times New Roman"/>
          <w:sz w:val="28"/>
          <w:szCs w:val="28"/>
        </w:rPr>
        <w:t xml:space="preserve">(с периодичностью </w:t>
      </w:r>
      <w:proofErr w:type="spellStart"/>
      <w:r w:rsidR="00CD7A06" w:rsidRPr="00FE53D3">
        <w:rPr>
          <w:rFonts w:ascii="Times New Roman" w:hAnsi="Times New Roman" w:cs="Times New Roman"/>
          <w:color w:val="000000"/>
          <w:sz w:val="28"/>
          <w:szCs w:val="28"/>
        </w:rPr>
        <w:t>курсирования</w:t>
      </w:r>
      <w:proofErr w:type="spellEnd"/>
      <w:r w:rsidR="00CD7A06" w:rsidRPr="00FE53D3">
        <w:rPr>
          <w:rFonts w:ascii="Times New Roman" w:hAnsi="Times New Roman" w:cs="Times New Roman"/>
          <w:color w:val="000000"/>
          <w:sz w:val="28"/>
          <w:szCs w:val="28"/>
        </w:rPr>
        <w:t xml:space="preserve"> в размере 2 пар в неделю круглогодично) включен в транспортный заказ </w:t>
      </w:r>
      <w:r w:rsidR="00CD7A06" w:rsidRPr="00FE53D3">
        <w:rPr>
          <w:rFonts w:ascii="Times New Roman" w:hAnsi="Times New Roman" w:cs="Times New Roman"/>
          <w:sz w:val="28"/>
          <w:szCs w:val="28"/>
          <w:lang w:bidi="hi-IN"/>
        </w:rPr>
        <w:t>Республики Карелия на организацию транспортного обслуживания населения пригородным пассажирским железнодорожным транспортом в 2024 году.</w:t>
      </w:r>
    </w:p>
    <w:p w:rsidR="00172CB4" w:rsidRPr="00FE53D3" w:rsidRDefault="00172CB4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Связь</w:t>
      </w:r>
    </w:p>
    <w:p w:rsidR="00EA0579" w:rsidRPr="00FE53D3" w:rsidRDefault="00EA0579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На территории района в зоне устойчивого приема сигнала сетей подвижной радиотелефонной связи находится 16 населенных пунктов из 24.</w:t>
      </w:r>
    </w:p>
    <w:p w:rsidR="00EA0579" w:rsidRPr="00FE53D3" w:rsidRDefault="00EA0579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В 10 населенных пунктах района установлены таксофоны, с которых можно бесплатно звонить на любые стационарные и мобильные номера телефонов страны, в том числе совершать экстренные вызовы.</w:t>
      </w:r>
    </w:p>
    <w:p w:rsidR="00CF60C5" w:rsidRPr="00FE53D3" w:rsidRDefault="00CF60C5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рамках национального проекта «Цифровая экономика Российской Федерации» в соответствии с государственным контрактом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России  с 2019 по 2021 годы выполнены мероприятия по подключению к сети Интернет 19 социально значимых объектов, в 9 населенных пунктах.</w:t>
      </w:r>
    </w:p>
    <w:p w:rsidR="00CD7A06" w:rsidRPr="00FE53D3" w:rsidRDefault="00CD7A06" w:rsidP="00CD7A06">
      <w:pPr>
        <w:spacing w:after="0"/>
        <w:ind w:left="-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3D3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коллективных заявок от жителей поселка </w:t>
      </w:r>
      <w:proofErr w:type="spellStart"/>
      <w:r w:rsidRPr="00FE53D3">
        <w:rPr>
          <w:rFonts w:ascii="Times New Roman" w:hAnsi="Times New Roman" w:cs="Times New Roman"/>
          <w:color w:val="000000"/>
          <w:sz w:val="28"/>
          <w:szCs w:val="28"/>
        </w:rPr>
        <w:t>Ледмозеро</w:t>
      </w:r>
      <w:proofErr w:type="spellEnd"/>
      <w:r w:rsidRPr="00FE53D3">
        <w:rPr>
          <w:rFonts w:ascii="Times New Roman" w:hAnsi="Times New Roman" w:cs="Times New Roman"/>
          <w:color w:val="000000"/>
          <w:sz w:val="28"/>
          <w:szCs w:val="28"/>
        </w:rPr>
        <w:t xml:space="preserve"> в 2023 году оператором универсальных услуг связи реализован прое</w:t>
      </w:r>
      <w:proofErr w:type="gramStart"/>
      <w:r w:rsidRPr="00FE53D3">
        <w:rPr>
          <w:rFonts w:ascii="Times New Roman" w:hAnsi="Times New Roman" w:cs="Times New Roman"/>
          <w:color w:val="000000"/>
          <w:sz w:val="28"/>
          <w:szCs w:val="28"/>
        </w:rPr>
        <w:t>кт стр</w:t>
      </w:r>
      <w:proofErr w:type="gramEnd"/>
      <w:r w:rsidRPr="00FE53D3">
        <w:rPr>
          <w:rFonts w:ascii="Times New Roman" w:hAnsi="Times New Roman" w:cs="Times New Roman"/>
          <w:color w:val="000000"/>
          <w:sz w:val="28"/>
          <w:szCs w:val="28"/>
        </w:rPr>
        <w:t>оительства сетей связи, который позволил обеспечить полным спектром современных телекоммуникационных услуг 829 домовладений поселка.</w:t>
      </w:r>
    </w:p>
    <w:p w:rsidR="00172CB4" w:rsidRPr="00FE53D3" w:rsidRDefault="00172CB4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5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Жилье и городская среда</w:t>
      </w:r>
    </w:p>
    <w:p w:rsidR="00EA0579" w:rsidRPr="00FE53D3" w:rsidRDefault="005F6759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hAnsi="Times New Roman" w:cs="Times New Roman"/>
          <w:sz w:val="28"/>
          <w:szCs w:val="28"/>
        </w:rPr>
        <w:t>В 202</w:t>
      </w:r>
      <w:r w:rsidR="004278C8" w:rsidRPr="00FE53D3">
        <w:rPr>
          <w:rFonts w:ascii="Times New Roman" w:hAnsi="Times New Roman" w:cs="Times New Roman"/>
          <w:sz w:val="28"/>
          <w:szCs w:val="28"/>
        </w:rPr>
        <w:t>3</w:t>
      </w:r>
      <w:r w:rsidRPr="00FE53D3">
        <w:rPr>
          <w:rFonts w:ascii="Times New Roman" w:hAnsi="Times New Roman" w:cs="Times New Roman"/>
          <w:sz w:val="28"/>
          <w:szCs w:val="28"/>
        </w:rPr>
        <w:t xml:space="preserve"> году на территории района введено в действие </w:t>
      </w:r>
      <w:r w:rsidR="004278C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1,122</w:t>
      </w:r>
      <w:r w:rsidR="00EA0579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 общей площади жилья, что составило 10</w:t>
      </w:r>
      <w:r w:rsidR="004278C8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0579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планового значения показателя.</w:t>
      </w:r>
    </w:p>
    <w:p w:rsidR="00EA0579" w:rsidRPr="00FE53D3" w:rsidRDefault="005F6759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hAnsi="Times New Roman" w:cs="Times New Roman"/>
          <w:sz w:val="28"/>
          <w:szCs w:val="28"/>
        </w:rPr>
        <w:lastRenderedPageBreak/>
        <w:t>В рамках регионального проекта «Формирование комфортной городской среды» в 202</w:t>
      </w:r>
      <w:r w:rsidR="004278C8" w:rsidRPr="00FE53D3">
        <w:rPr>
          <w:rFonts w:ascii="Times New Roman" w:hAnsi="Times New Roman" w:cs="Times New Roman"/>
          <w:sz w:val="28"/>
          <w:szCs w:val="28"/>
        </w:rPr>
        <w:t>3</w:t>
      </w:r>
      <w:r w:rsidRPr="00FE53D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A0579" w:rsidRPr="00FE53D3">
        <w:rPr>
          <w:rFonts w:ascii="Times New Roman" w:hAnsi="Times New Roman" w:cs="Times New Roman"/>
          <w:sz w:val="28"/>
          <w:szCs w:val="28"/>
        </w:rPr>
        <w:t xml:space="preserve">благоустроено 2 общественные и </w:t>
      </w:r>
      <w:r w:rsidR="004278C8" w:rsidRPr="00FE53D3">
        <w:rPr>
          <w:rFonts w:ascii="Times New Roman" w:hAnsi="Times New Roman" w:cs="Times New Roman"/>
          <w:sz w:val="28"/>
          <w:szCs w:val="28"/>
        </w:rPr>
        <w:t>4</w:t>
      </w:r>
      <w:r w:rsidR="00EA0579" w:rsidRPr="00FE53D3">
        <w:rPr>
          <w:rFonts w:ascii="Times New Roman" w:hAnsi="Times New Roman" w:cs="Times New Roman"/>
          <w:sz w:val="28"/>
          <w:szCs w:val="28"/>
        </w:rPr>
        <w:t xml:space="preserve"> дворовые территории. В 202</w:t>
      </w:r>
      <w:r w:rsidR="004278C8" w:rsidRPr="00FE53D3">
        <w:rPr>
          <w:rFonts w:ascii="Times New Roman" w:hAnsi="Times New Roman" w:cs="Times New Roman"/>
          <w:sz w:val="28"/>
          <w:szCs w:val="28"/>
        </w:rPr>
        <w:t>4</w:t>
      </w:r>
      <w:r w:rsidR="00EA0579" w:rsidRPr="00FE53D3">
        <w:rPr>
          <w:rFonts w:ascii="Times New Roman" w:hAnsi="Times New Roman" w:cs="Times New Roman"/>
          <w:sz w:val="28"/>
          <w:szCs w:val="28"/>
        </w:rPr>
        <w:t xml:space="preserve"> году  запланировано </w:t>
      </w:r>
      <w:r w:rsidR="00EA0579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</w:t>
      </w:r>
      <w:r w:rsidR="004278C8" w:rsidRPr="00FE53D3">
        <w:rPr>
          <w:rFonts w:ascii="Times New Roman" w:hAnsi="Times New Roman" w:cs="Times New Roman"/>
          <w:sz w:val="28"/>
          <w:szCs w:val="28"/>
        </w:rPr>
        <w:t>2</w:t>
      </w:r>
      <w:r w:rsidR="00EA0579" w:rsidRPr="00FE53D3">
        <w:rPr>
          <w:rFonts w:ascii="Times New Roman" w:hAnsi="Times New Roman" w:cs="Times New Roman"/>
          <w:sz w:val="28"/>
          <w:szCs w:val="28"/>
        </w:rPr>
        <w:t xml:space="preserve"> общественных и </w:t>
      </w:r>
      <w:r w:rsidR="004278C8" w:rsidRPr="00FE53D3">
        <w:rPr>
          <w:rFonts w:ascii="Times New Roman" w:hAnsi="Times New Roman" w:cs="Times New Roman"/>
          <w:sz w:val="28"/>
          <w:szCs w:val="28"/>
        </w:rPr>
        <w:t>3</w:t>
      </w:r>
      <w:r w:rsidR="00EA0579" w:rsidRPr="00FE53D3">
        <w:rPr>
          <w:rFonts w:ascii="Times New Roman" w:hAnsi="Times New Roman" w:cs="Times New Roman"/>
          <w:sz w:val="28"/>
          <w:szCs w:val="28"/>
        </w:rPr>
        <w:t xml:space="preserve"> дворовых </w:t>
      </w:r>
      <w:r w:rsidR="00EA0579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территорий.</w:t>
      </w:r>
    </w:p>
    <w:p w:rsidR="005F6759" w:rsidRPr="00FE53D3" w:rsidRDefault="00EA0579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 </w:t>
      </w:r>
      <w:r w:rsidR="005F6759" w:rsidRPr="00FE53D3">
        <w:rPr>
          <w:rFonts w:ascii="Times New Roman" w:hAnsi="Times New Roman" w:cs="Times New Roman"/>
          <w:sz w:val="28"/>
          <w:szCs w:val="28"/>
        </w:rPr>
        <w:t xml:space="preserve">В Региональную программу капитального ремонта общего имущества в многоквартирных домах </w:t>
      </w:r>
      <w:r w:rsidRPr="00FE53D3">
        <w:rPr>
          <w:rFonts w:ascii="Times New Roman" w:hAnsi="Times New Roman" w:cs="Times New Roman"/>
          <w:sz w:val="28"/>
          <w:szCs w:val="28"/>
        </w:rPr>
        <w:t xml:space="preserve">(МКД) </w:t>
      </w:r>
      <w:r w:rsidR="005F6759" w:rsidRPr="00FE53D3">
        <w:rPr>
          <w:rFonts w:ascii="Times New Roman" w:hAnsi="Times New Roman" w:cs="Times New Roman"/>
          <w:sz w:val="28"/>
          <w:szCs w:val="28"/>
        </w:rPr>
        <w:t xml:space="preserve">включено </w:t>
      </w:r>
      <w:r w:rsidRPr="00FE53D3">
        <w:rPr>
          <w:rFonts w:ascii="Times New Roman" w:hAnsi="Times New Roman" w:cs="Times New Roman"/>
          <w:sz w:val="28"/>
          <w:szCs w:val="28"/>
        </w:rPr>
        <w:t>6</w:t>
      </w:r>
      <w:r w:rsidR="004278C8" w:rsidRPr="00FE53D3">
        <w:rPr>
          <w:rFonts w:ascii="Times New Roman" w:hAnsi="Times New Roman" w:cs="Times New Roman"/>
          <w:sz w:val="28"/>
          <w:szCs w:val="28"/>
        </w:rPr>
        <w:t>7</w:t>
      </w:r>
      <w:r w:rsidR="005F6759" w:rsidRPr="00FE53D3">
        <w:rPr>
          <w:rFonts w:ascii="Times New Roman" w:hAnsi="Times New Roman" w:cs="Times New Roman"/>
          <w:sz w:val="28"/>
          <w:szCs w:val="28"/>
        </w:rPr>
        <w:t xml:space="preserve"> домов.</w:t>
      </w:r>
    </w:p>
    <w:p w:rsidR="00EA0579" w:rsidRPr="00FE53D3" w:rsidRDefault="005F6759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В 202</w:t>
      </w:r>
      <w:r w:rsidR="004278C8" w:rsidRPr="00FE53D3">
        <w:rPr>
          <w:rFonts w:ascii="Times New Roman" w:hAnsi="Times New Roman" w:cs="Times New Roman"/>
          <w:sz w:val="28"/>
          <w:szCs w:val="28"/>
        </w:rPr>
        <w:t>3</w:t>
      </w:r>
      <w:r w:rsidRPr="00FE53D3">
        <w:rPr>
          <w:rFonts w:ascii="Times New Roman" w:hAnsi="Times New Roman" w:cs="Times New Roman"/>
          <w:sz w:val="28"/>
          <w:szCs w:val="28"/>
        </w:rPr>
        <w:t xml:space="preserve"> году Фондом капитального ремонта Республики Карелия </w:t>
      </w:r>
      <w:r w:rsidR="00EA0579" w:rsidRPr="00FE53D3">
        <w:rPr>
          <w:rFonts w:ascii="Times New Roman" w:hAnsi="Times New Roman" w:cs="Times New Roman"/>
          <w:sz w:val="28"/>
          <w:szCs w:val="28"/>
        </w:rPr>
        <w:t xml:space="preserve">выполнение технических обследований общего имущества в </w:t>
      </w:r>
      <w:r w:rsidR="004278C8" w:rsidRPr="00FE53D3">
        <w:rPr>
          <w:rFonts w:ascii="Times New Roman" w:hAnsi="Times New Roman" w:cs="Times New Roman"/>
          <w:sz w:val="28"/>
          <w:szCs w:val="28"/>
        </w:rPr>
        <w:t>1</w:t>
      </w:r>
      <w:r w:rsidR="00EA0579" w:rsidRPr="00FE53D3">
        <w:rPr>
          <w:rFonts w:ascii="Times New Roman" w:hAnsi="Times New Roman" w:cs="Times New Roman"/>
          <w:sz w:val="28"/>
          <w:szCs w:val="28"/>
        </w:rPr>
        <w:t xml:space="preserve"> МКД, по результатам которых </w:t>
      </w:r>
      <w:r w:rsidR="004278C8" w:rsidRPr="00FE53D3">
        <w:rPr>
          <w:rFonts w:ascii="Times New Roman" w:hAnsi="Times New Roman" w:cs="Times New Roman"/>
          <w:sz w:val="28"/>
          <w:szCs w:val="28"/>
        </w:rPr>
        <w:t>дом признан</w:t>
      </w:r>
      <w:r w:rsidR="00EA0579" w:rsidRPr="00FE53D3">
        <w:rPr>
          <w:rFonts w:ascii="Times New Roman" w:hAnsi="Times New Roman" w:cs="Times New Roman"/>
          <w:sz w:val="28"/>
          <w:szCs w:val="28"/>
        </w:rPr>
        <w:t xml:space="preserve"> аварийным и подлежащим сносу.</w:t>
      </w:r>
    </w:p>
    <w:p w:rsidR="004278C8" w:rsidRPr="00FE53D3" w:rsidRDefault="004278C8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sz w:val="28"/>
          <w:szCs w:val="28"/>
        </w:rPr>
        <w:t xml:space="preserve">В 2024 году запланировано </w:t>
      </w:r>
      <w:r w:rsidRPr="00FE53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1 МКД разработать проектную документацию, но по результатам технического обследования </w:t>
      </w:r>
      <w:proofErr w:type="gramStart"/>
      <w:r w:rsidRPr="00FE53D3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</w:t>
      </w:r>
      <w:proofErr w:type="gramEnd"/>
      <w:r w:rsidRPr="00FE53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МКД рекомендовано признать аварийным.</w:t>
      </w:r>
    </w:p>
    <w:p w:rsidR="004278C8" w:rsidRPr="00FE53D3" w:rsidRDefault="00250CA0" w:rsidP="00CD7A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sz w:val="28"/>
          <w:szCs w:val="28"/>
        </w:rPr>
        <w:t>В рамках реализации Региональной адресной программы по переселению граждан из аварийного жилищного фонда на 2019-2023 годы на территории района подлежат расселению 32 квартиры (7 многоквартирных домов), в которых проживают 6</w:t>
      </w:r>
      <w:r w:rsidR="004278C8" w:rsidRPr="00FE53D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E53D3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4278C8" w:rsidRPr="00FE53D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E53D3">
        <w:rPr>
          <w:rFonts w:ascii="Times New Roman" w:eastAsia="Times New Roman" w:hAnsi="Times New Roman" w:cs="Times New Roman"/>
          <w:sz w:val="28"/>
          <w:szCs w:val="28"/>
        </w:rPr>
        <w:t>, расселяемая площадь 1 407,4 кв. метров</w:t>
      </w:r>
      <w:r w:rsidR="004278C8" w:rsidRPr="00FE53D3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4278C8" w:rsidRPr="00FE53D3" w:rsidRDefault="004278C8" w:rsidP="00CD7A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FE53D3">
        <w:rPr>
          <w:rFonts w:ascii="Times New Roman" w:eastAsia="Times New Roman" w:hAnsi="Times New Roman" w:cs="Times New Roman"/>
          <w:sz w:val="28"/>
          <w:szCs w:val="28"/>
        </w:rPr>
        <w:t xml:space="preserve"> собственникам выплачено возмещение за изымаемые жилые помещения;</w:t>
      </w:r>
    </w:p>
    <w:p w:rsidR="004278C8" w:rsidRPr="00FE53D3" w:rsidRDefault="004278C8" w:rsidP="00CD7A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Pr="00FE53D3">
        <w:rPr>
          <w:rFonts w:ascii="Times New Roman" w:eastAsia="Times New Roman" w:hAnsi="Times New Roman" w:cs="Times New Roman"/>
          <w:sz w:val="28"/>
          <w:szCs w:val="28"/>
        </w:rPr>
        <w:t xml:space="preserve"> квартир приобретено на вторичном рынке жилья;</w:t>
      </w:r>
    </w:p>
    <w:p w:rsidR="004278C8" w:rsidRPr="00FE53D3" w:rsidRDefault="004278C8" w:rsidP="00CD7A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FE53D3">
        <w:rPr>
          <w:rFonts w:ascii="Times New Roman" w:eastAsia="Times New Roman" w:hAnsi="Times New Roman" w:cs="Times New Roman"/>
          <w:sz w:val="28"/>
          <w:szCs w:val="28"/>
        </w:rPr>
        <w:t xml:space="preserve"> квартир приобретено в построенном многоквартирном доме </w:t>
      </w:r>
      <w:proofErr w:type="gramStart"/>
      <w:r w:rsidRPr="00FE53D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FE53D3">
        <w:rPr>
          <w:rFonts w:ascii="Times New Roman" w:eastAsia="Times New Roman" w:hAnsi="Times New Roman" w:cs="Times New Roman"/>
          <w:sz w:val="28"/>
          <w:szCs w:val="28"/>
        </w:rPr>
        <w:t xml:space="preserve"> с. </w:t>
      </w: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</w:rPr>
        <w:t>Янишполе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78C8" w:rsidRPr="00FE53D3" w:rsidRDefault="004278C8" w:rsidP="00CD7A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3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следующей программы по переселению граждан из аварийного жилищного </w:t>
      </w:r>
      <w:r w:rsidRPr="00FE53D3">
        <w:rPr>
          <w:rStyle w:val="menu3br"/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фонда, признанного таковым </w:t>
      </w:r>
      <w:r w:rsidRPr="00FE53D3">
        <w:rPr>
          <w:rStyle w:val="menu3br"/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 1 января 2017 года по 1 января 2022 года,</w:t>
      </w:r>
      <w:r w:rsidRPr="00FE53D3">
        <w:rPr>
          <w:rStyle w:val="menu3br"/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при условии предоставления финансовой поддержки публично-правовой компанией «Фонд развития территорий» планируется расселить 929 квартир (233 МКД), </w:t>
      </w:r>
      <w:r w:rsidRPr="00FE53D3">
        <w:rPr>
          <w:rFonts w:ascii="Times New Roman" w:eastAsia="Times New Roman" w:hAnsi="Times New Roman" w:cs="Times New Roman"/>
          <w:color w:val="000000"/>
          <w:sz w:val="28"/>
          <w:szCs w:val="28"/>
        </w:rPr>
        <w:t>в которых проживают 1 636 ч</w:t>
      </w:r>
      <w:r w:rsidRPr="00FE53D3">
        <w:rPr>
          <w:rFonts w:ascii="Times New Roman" w:eastAsia="Times New Roman" w:hAnsi="Times New Roman" w:cs="Times New Roman"/>
          <w:sz w:val="28"/>
          <w:szCs w:val="28"/>
        </w:rPr>
        <w:t>еловек, расселяемая площадь 39,3 тыс. кв. метров.</w:t>
      </w:r>
      <w:proofErr w:type="gramEnd"/>
    </w:p>
    <w:p w:rsidR="004278C8" w:rsidRPr="00FE53D3" w:rsidRDefault="004278C8" w:rsidP="00CD7A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Расселение 20 тысяч кв. метров планируется путем строительства  многоквартирных домов. По информации </w:t>
      </w:r>
      <w:r w:rsidRPr="00FE53D3">
        <w:rPr>
          <w:rStyle w:val="FontStyle16"/>
          <w:rFonts w:eastAsia="Times New Roman"/>
          <w:sz w:val="28"/>
          <w:szCs w:val="28"/>
          <w:lang w:eastAsia="zh-CN"/>
        </w:rPr>
        <w:t xml:space="preserve">Администрации </w:t>
      </w:r>
      <w:r w:rsidRPr="00FE53D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имеется земельный участок площадью 1 980 кв.м., расположенный в пгт. Муезерский, с возможностью подключения (технологического присоединения) к сетям инженерно-технического обеспечения, на котором возможно строительство одного многоквартирного дома. Администрацией продолжается работа по 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zh-CN"/>
        </w:rPr>
        <w:t>определению свободных земельных участков.</w:t>
      </w:r>
    </w:p>
    <w:p w:rsidR="00172CB4" w:rsidRPr="00FE53D3" w:rsidRDefault="00172CB4" w:rsidP="00CD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3D3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  <w:r w:rsidR="0098259C" w:rsidRPr="00FE53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0CA0" w:rsidRPr="00FE53D3" w:rsidRDefault="00250CA0" w:rsidP="00CD7A06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53D3">
        <w:rPr>
          <w:rFonts w:ascii="Times New Roman" w:hAnsi="Times New Roman" w:cs="Times New Roman"/>
          <w:b w:val="0"/>
          <w:sz w:val="28"/>
          <w:szCs w:val="28"/>
        </w:rPr>
        <w:t>Теплоснабжение потребителей района в отопительном периоде 202</w:t>
      </w:r>
      <w:r w:rsidR="00893098" w:rsidRPr="00FE53D3">
        <w:rPr>
          <w:rFonts w:ascii="Times New Roman" w:hAnsi="Times New Roman" w:cs="Times New Roman"/>
          <w:b w:val="0"/>
          <w:sz w:val="28"/>
          <w:szCs w:val="28"/>
        </w:rPr>
        <w:t>3</w:t>
      </w:r>
      <w:r w:rsidRPr="00FE53D3">
        <w:rPr>
          <w:rFonts w:ascii="Times New Roman" w:hAnsi="Times New Roman" w:cs="Times New Roman"/>
          <w:b w:val="0"/>
          <w:sz w:val="28"/>
          <w:szCs w:val="28"/>
        </w:rPr>
        <w:t>-202</w:t>
      </w:r>
      <w:r w:rsidR="00893098" w:rsidRPr="00FE53D3">
        <w:rPr>
          <w:rFonts w:ascii="Times New Roman" w:hAnsi="Times New Roman" w:cs="Times New Roman"/>
          <w:b w:val="0"/>
          <w:sz w:val="28"/>
          <w:szCs w:val="28"/>
        </w:rPr>
        <w:t>4</w:t>
      </w:r>
      <w:r w:rsidRPr="00FE53D3">
        <w:rPr>
          <w:rFonts w:ascii="Times New Roman" w:hAnsi="Times New Roman" w:cs="Times New Roman"/>
          <w:b w:val="0"/>
          <w:sz w:val="28"/>
          <w:szCs w:val="28"/>
        </w:rPr>
        <w:t xml:space="preserve"> года осуществляется </w:t>
      </w:r>
      <w:r w:rsidR="00893098" w:rsidRPr="00FE53D3">
        <w:rPr>
          <w:rFonts w:ascii="Times New Roman" w:hAnsi="Times New Roman" w:cs="Times New Roman"/>
          <w:b w:val="0"/>
          <w:sz w:val="28"/>
          <w:szCs w:val="28"/>
        </w:rPr>
        <w:t>8</w:t>
      </w:r>
      <w:r w:rsidRPr="00FE53D3">
        <w:rPr>
          <w:rFonts w:ascii="Times New Roman" w:hAnsi="Times New Roman" w:cs="Times New Roman"/>
          <w:b w:val="0"/>
          <w:sz w:val="28"/>
          <w:szCs w:val="28"/>
        </w:rPr>
        <w:t xml:space="preserve"> котельными (</w:t>
      </w:r>
      <w:r w:rsidR="00893098" w:rsidRPr="00FE53D3">
        <w:rPr>
          <w:rFonts w:ascii="Times New Roman" w:hAnsi="Times New Roman" w:cs="Times New Roman"/>
          <w:b w:val="0"/>
          <w:sz w:val="28"/>
          <w:szCs w:val="28"/>
        </w:rPr>
        <w:t>1</w:t>
      </w:r>
      <w:r w:rsidRPr="00FE53D3">
        <w:rPr>
          <w:rFonts w:ascii="Times New Roman" w:hAnsi="Times New Roman" w:cs="Times New Roman"/>
          <w:b w:val="0"/>
          <w:sz w:val="28"/>
          <w:szCs w:val="28"/>
        </w:rPr>
        <w:t xml:space="preserve"> котельн</w:t>
      </w:r>
      <w:r w:rsidR="00893098" w:rsidRPr="00FE53D3">
        <w:rPr>
          <w:rFonts w:ascii="Times New Roman" w:hAnsi="Times New Roman" w:cs="Times New Roman"/>
          <w:b w:val="0"/>
          <w:sz w:val="28"/>
          <w:szCs w:val="28"/>
        </w:rPr>
        <w:t>ая образовательного</w:t>
      </w:r>
      <w:r w:rsidRPr="00FE53D3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893098" w:rsidRPr="00FE53D3">
        <w:rPr>
          <w:rFonts w:ascii="Times New Roman" w:hAnsi="Times New Roman" w:cs="Times New Roman"/>
          <w:b w:val="0"/>
          <w:sz w:val="28"/>
          <w:szCs w:val="28"/>
        </w:rPr>
        <w:t>я</w:t>
      </w:r>
      <w:r w:rsidRPr="00FE53D3">
        <w:rPr>
          <w:rFonts w:ascii="Times New Roman" w:hAnsi="Times New Roman" w:cs="Times New Roman"/>
          <w:b w:val="0"/>
          <w:sz w:val="28"/>
          <w:szCs w:val="28"/>
        </w:rPr>
        <w:t xml:space="preserve"> работают исключительно на собственные нужды), </w:t>
      </w:r>
      <w:r w:rsidRPr="00FE53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</w:t>
      </w:r>
      <w:r w:rsidRPr="00FE53D3">
        <w:rPr>
          <w:rFonts w:ascii="Times New Roman" w:hAnsi="Times New Roman" w:cs="Times New Roman"/>
          <w:b w:val="0"/>
          <w:sz w:val="28"/>
          <w:szCs w:val="28"/>
        </w:rPr>
        <w:t xml:space="preserve">ротяженность тепловых сетей составляет </w:t>
      </w:r>
      <w:r w:rsidR="00893098" w:rsidRPr="00FE53D3">
        <w:rPr>
          <w:rFonts w:ascii="Times New Roman" w:hAnsi="Times New Roman" w:cs="Times New Roman"/>
          <w:b w:val="0"/>
          <w:sz w:val="28"/>
          <w:szCs w:val="28"/>
        </w:rPr>
        <w:t>18,1</w:t>
      </w:r>
      <w:r w:rsidRPr="00FE53D3">
        <w:rPr>
          <w:rFonts w:ascii="Times New Roman" w:hAnsi="Times New Roman" w:cs="Times New Roman"/>
          <w:b w:val="0"/>
          <w:sz w:val="28"/>
          <w:szCs w:val="28"/>
        </w:rPr>
        <w:t xml:space="preserve"> км в двухтрубном исчислении.</w:t>
      </w:r>
    </w:p>
    <w:p w:rsidR="00893098" w:rsidRPr="00FE53D3" w:rsidRDefault="00893098" w:rsidP="00CD7A06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FE53D3">
        <w:rPr>
          <w:sz w:val="28"/>
          <w:szCs w:val="28"/>
        </w:rPr>
        <w:lastRenderedPageBreak/>
        <w:t>ГУП РК «</w:t>
      </w:r>
      <w:proofErr w:type="spellStart"/>
      <w:r w:rsidRPr="00FE53D3">
        <w:rPr>
          <w:sz w:val="28"/>
          <w:szCs w:val="28"/>
        </w:rPr>
        <w:t>КарелКоммунЭнерго</w:t>
      </w:r>
      <w:proofErr w:type="spellEnd"/>
      <w:r w:rsidRPr="00FE53D3">
        <w:rPr>
          <w:sz w:val="28"/>
          <w:szCs w:val="28"/>
        </w:rPr>
        <w:t xml:space="preserve">» в рамках предоставленной субсидии из бюджета Республики Карелия проведены работы по капитальному ремонту 354 п.м. сетей теплоснабжения в п. </w:t>
      </w:r>
      <w:proofErr w:type="spellStart"/>
      <w:r w:rsidRPr="00FE53D3">
        <w:rPr>
          <w:sz w:val="28"/>
          <w:szCs w:val="28"/>
        </w:rPr>
        <w:t>Ледмозеро</w:t>
      </w:r>
      <w:proofErr w:type="spellEnd"/>
      <w:r w:rsidRPr="00FE53D3">
        <w:rPr>
          <w:sz w:val="28"/>
          <w:szCs w:val="28"/>
        </w:rPr>
        <w:t>, выполнены работы по капит</w:t>
      </w:r>
      <w:r w:rsidR="00634EE8" w:rsidRPr="00FE53D3">
        <w:rPr>
          <w:sz w:val="28"/>
          <w:szCs w:val="28"/>
        </w:rPr>
        <w:t>а</w:t>
      </w:r>
      <w:r w:rsidRPr="00FE53D3">
        <w:rPr>
          <w:sz w:val="28"/>
          <w:szCs w:val="28"/>
        </w:rPr>
        <w:t xml:space="preserve">льному ремонту котла (обмуровка, замена колосников) в котельной п. </w:t>
      </w:r>
      <w:proofErr w:type="spellStart"/>
      <w:r w:rsidRPr="00FE53D3">
        <w:rPr>
          <w:sz w:val="28"/>
          <w:szCs w:val="28"/>
        </w:rPr>
        <w:t>Волома</w:t>
      </w:r>
      <w:proofErr w:type="spellEnd"/>
      <w:r w:rsidRPr="00FE53D3">
        <w:rPr>
          <w:sz w:val="28"/>
          <w:szCs w:val="28"/>
        </w:rPr>
        <w:t>.</w:t>
      </w:r>
    </w:p>
    <w:p w:rsidR="000B5954" w:rsidRPr="00FE53D3" w:rsidRDefault="000B5954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b/>
          <w:sz w:val="28"/>
          <w:szCs w:val="28"/>
        </w:rPr>
        <w:t>Электроснабжение</w:t>
      </w:r>
      <w:r w:rsidRPr="00FE53D3">
        <w:rPr>
          <w:rFonts w:ascii="Times New Roman" w:hAnsi="Times New Roman" w:cs="Times New Roman"/>
          <w:sz w:val="28"/>
          <w:szCs w:val="28"/>
        </w:rPr>
        <w:t xml:space="preserve"> района осуществляет АО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Прионежская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сетевая компания», ПО Северные электрические сети Карельского филиала ПАО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Северо-Запада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АО», частично Западно-Карельские электрические сети и Филиал ОАО «РЖД» -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Трансэнерго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 - Октябрьской дирекции по энергообеспечению.</w:t>
      </w:r>
    </w:p>
    <w:p w:rsidR="000B5954" w:rsidRPr="00FE53D3" w:rsidRDefault="000B5954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удаленных населенных пунктах с крайне дорогим энергоснабжением работают изолированные источники малой генерации в основном на ископаемых видах топлива АО «ПСК». </w:t>
      </w:r>
    </w:p>
    <w:p w:rsidR="000B5954" w:rsidRPr="00FE53D3" w:rsidRDefault="000B5954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поселке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Кимоваара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за счет средств АО «ПСК» завершена реализация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пилотного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проекта по монтажу солнечных батарей, которые обеспечивают электрической энергией часть поселка в дневное время суток. В ночное время используется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дизельгенерация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.</w:t>
      </w:r>
    </w:p>
    <w:p w:rsidR="000B5954" w:rsidRPr="00FE53D3" w:rsidRDefault="000B5954" w:rsidP="00CD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В соответствии с Генеральной схемой газоснабжения и газификации Республики Карелия до 2035 года газификация Муезерского муниципального района трубопроводным газом не предусмотрена.</w:t>
      </w:r>
    </w:p>
    <w:p w:rsidR="00172CB4" w:rsidRPr="00FE53D3" w:rsidRDefault="00172CB4" w:rsidP="00CD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3D3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3A39F3" w:rsidRPr="00FE53D3" w:rsidRDefault="003A39F3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Общее количество учреждений, реализующих основную общеобразовательную программу дошкольного образования – </w:t>
      </w:r>
      <w:r w:rsidR="009C5896" w:rsidRPr="00FE53D3">
        <w:rPr>
          <w:rFonts w:ascii="Times New Roman" w:hAnsi="Times New Roman" w:cs="Times New Roman"/>
          <w:sz w:val="28"/>
          <w:szCs w:val="28"/>
          <w:lang w:eastAsia="ru-RU"/>
        </w:rPr>
        <w:t>7 (общее количество мест - 3</w:t>
      </w:r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>38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>). Доступность дошкольного образования составляет 100%.</w:t>
      </w:r>
    </w:p>
    <w:p w:rsidR="003A39F3" w:rsidRPr="00FE53D3" w:rsidRDefault="003A39F3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района функционируют 7 общеобразовательных организаций, в которых обучается </w:t>
      </w:r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>767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 ученик</w:t>
      </w:r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A39F3" w:rsidRPr="00FE53D3" w:rsidRDefault="003A39F3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E53D3">
        <w:rPr>
          <w:rFonts w:ascii="Times New Roman" w:hAnsi="Times New Roman" w:cs="Times New Roman"/>
          <w:sz w:val="28"/>
          <w:szCs w:val="28"/>
          <w:lang w:eastAsia="ru-RU"/>
        </w:rPr>
        <w:t>Система дополнительного образования детей района представлена 1 образовательным учреждением, в котором занимается 515 обучающихся.</w:t>
      </w:r>
      <w:proofErr w:type="gramEnd"/>
      <w:r w:rsidRPr="00FE53D3">
        <w:rPr>
          <w:rFonts w:ascii="Times New Roman" w:hAnsi="Times New Roman" w:cs="Times New Roman"/>
          <w:sz w:val="28"/>
          <w:szCs w:val="28"/>
        </w:rPr>
        <w:t xml:space="preserve"> О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>хват детей услугами дополнительного образования в организациях различных типов составляет</w:t>
      </w:r>
      <w:r w:rsidRPr="00FE53D3">
        <w:rPr>
          <w:rFonts w:ascii="Times New Roman" w:hAnsi="Times New Roman" w:cs="Times New Roman"/>
          <w:sz w:val="28"/>
          <w:szCs w:val="28"/>
        </w:rPr>
        <w:t xml:space="preserve">  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>59 %.</w:t>
      </w:r>
    </w:p>
    <w:p w:rsidR="009C5896" w:rsidRPr="00FE53D3" w:rsidRDefault="008833DF" w:rsidP="00CD7A06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FE53D3">
        <w:rPr>
          <w:rFonts w:eastAsiaTheme="minorHAnsi"/>
          <w:sz w:val="28"/>
          <w:szCs w:val="28"/>
        </w:rPr>
        <w:t>В</w:t>
      </w:r>
      <w:r w:rsidRPr="00FE53D3">
        <w:rPr>
          <w:sz w:val="28"/>
          <w:szCs w:val="28"/>
        </w:rPr>
        <w:t xml:space="preserve"> рамках национального проекта «Образование» </w:t>
      </w:r>
      <w:r w:rsidR="009C5896" w:rsidRPr="00FE53D3">
        <w:rPr>
          <w:sz w:val="28"/>
          <w:szCs w:val="28"/>
        </w:rPr>
        <w:t>в 202</w:t>
      </w:r>
      <w:r w:rsidR="00AD7C2A" w:rsidRPr="00FE53D3">
        <w:rPr>
          <w:sz w:val="28"/>
          <w:szCs w:val="28"/>
        </w:rPr>
        <w:t>3</w:t>
      </w:r>
      <w:r w:rsidR="009C5896" w:rsidRPr="00FE53D3">
        <w:rPr>
          <w:sz w:val="28"/>
          <w:szCs w:val="28"/>
        </w:rPr>
        <w:t xml:space="preserve"> году:</w:t>
      </w:r>
    </w:p>
    <w:p w:rsidR="008833DF" w:rsidRPr="00FE53D3" w:rsidRDefault="008833DF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созданы </w:t>
      </w:r>
      <w:r w:rsidR="009C5896"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центры 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«Точка роста» в </w:t>
      </w:r>
      <w:proofErr w:type="spellStart"/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>Ледмозерской</w:t>
      </w:r>
      <w:proofErr w:type="spellEnd"/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>Ругозерской</w:t>
      </w:r>
      <w:proofErr w:type="spellEnd"/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>школах</w:t>
      </w:r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D7C2A" w:rsidRPr="00FE53D3" w:rsidRDefault="008833DF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hAnsi="Times New Roman" w:cs="Times New Roman"/>
          <w:sz w:val="28"/>
          <w:szCs w:val="28"/>
          <w:lang w:eastAsia="ru-RU"/>
        </w:rPr>
        <w:t>прове</w:t>
      </w:r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ден 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ремонт спортивного зала в  </w:t>
      </w:r>
      <w:proofErr w:type="spellStart"/>
      <w:r w:rsidRPr="00FE53D3">
        <w:rPr>
          <w:rFonts w:ascii="Times New Roman" w:hAnsi="Times New Roman" w:cs="Times New Roman"/>
          <w:sz w:val="28"/>
          <w:szCs w:val="28"/>
          <w:lang w:eastAsia="ru-RU"/>
        </w:rPr>
        <w:t>Муезерской</w:t>
      </w:r>
      <w:proofErr w:type="spellEnd"/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5896"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школе, </w:t>
      </w:r>
    </w:p>
    <w:p w:rsidR="009C5896" w:rsidRPr="00FE53D3" w:rsidRDefault="008833DF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hAnsi="Times New Roman" w:cs="Times New Roman"/>
          <w:sz w:val="28"/>
          <w:szCs w:val="28"/>
          <w:lang w:eastAsia="ru-RU"/>
        </w:rPr>
        <w:t>осна</w:t>
      </w:r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щено 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спортивным инвентарем </w:t>
      </w:r>
      <w:r w:rsidR="009C5896"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и оборудованием 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>спортивн</w:t>
      </w:r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>ая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 площадк</w:t>
      </w:r>
      <w:r w:rsidR="00AD7C2A" w:rsidRPr="00FE53D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E53D3">
        <w:rPr>
          <w:rFonts w:ascii="Times New Roman" w:hAnsi="Times New Roman" w:cs="Times New Roman"/>
          <w:sz w:val="28"/>
          <w:szCs w:val="28"/>
          <w:lang w:eastAsia="ru-RU"/>
        </w:rPr>
        <w:t>Воломской</w:t>
      </w:r>
      <w:proofErr w:type="spellEnd"/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5896" w:rsidRPr="00FE53D3">
        <w:rPr>
          <w:rFonts w:ascii="Times New Roman" w:hAnsi="Times New Roman" w:cs="Times New Roman"/>
          <w:sz w:val="28"/>
          <w:szCs w:val="28"/>
          <w:lang w:eastAsia="ru-RU"/>
        </w:rPr>
        <w:t>школе.</w:t>
      </w:r>
    </w:p>
    <w:p w:rsidR="00AD7C2A" w:rsidRPr="00FE53D3" w:rsidRDefault="00AD7C2A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 планируется создание и развитие школьного спортивного клуба в </w:t>
      </w:r>
      <w:proofErr w:type="spellStart"/>
      <w:r w:rsidRPr="00FE53D3">
        <w:rPr>
          <w:rFonts w:ascii="Times New Roman" w:hAnsi="Times New Roman" w:cs="Times New Roman"/>
          <w:sz w:val="28"/>
          <w:szCs w:val="28"/>
          <w:lang w:eastAsia="ru-RU"/>
        </w:rPr>
        <w:t>Муезерской</w:t>
      </w:r>
      <w:proofErr w:type="spellEnd"/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E53D3">
        <w:rPr>
          <w:rFonts w:ascii="Times New Roman" w:hAnsi="Times New Roman" w:cs="Times New Roman"/>
          <w:sz w:val="28"/>
          <w:szCs w:val="28"/>
          <w:lang w:eastAsia="ru-RU"/>
        </w:rPr>
        <w:t>Ледмозерской</w:t>
      </w:r>
      <w:proofErr w:type="spellEnd"/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 школах.  </w:t>
      </w:r>
    </w:p>
    <w:p w:rsidR="009C5896" w:rsidRPr="00FE53D3" w:rsidRDefault="009C5896" w:rsidP="00CD7A0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В 202</w:t>
      </w:r>
      <w:r w:rsidR="00AD7C2A" w:rsidRPr="00FE53D3">
        <w:rPr>
          <w:rFonts w:ascii="Times New Roman" w:hAnsi="Times New Roman" w:cs="Times New Roman"/>
          <w:sz w:val="28"/>
          <w:szCs w:val="28"/>
        </w:rPr>
        <w:t>3-2024</w:t>
      </w:r>
      <w:r w:rsidRPr="00FE53D3">
        <w:rPr>
          <w:rFonts w:ascii="Times New Roman" w:hAnsi="Times New Roman" w:cs="Times New Roman"/>
          <w:sz w:val="28"/>
          <w:szCs w:val="28"/>
        </w:rPr>
        <w:t xml:space="preserve"> год</w:t>
      </w:r>
      <w:r w:rsidR="00AD7C2A" w:rsidRPr="00FE53D3">
        <w:rPr>
          <w:rFonts w:ascii="Times New Roman" w:hAnsi="Times New Roman" w:cs="Times New Roman"/>
          <w:sz w:val="28"/>
          <w:szCs w:val="28"/>
        </w:rPr>
        <w:t>ах</w:t>
      </w:r>
      <w:r w:rsidRPr="00FE53D3">
        <w:rPr>
          <w:rFonts w:ascii="Times New Roman" w:hAnsi="Times New Roman" w:cs="Times New Roman"/>
          <w:sz w:val="28"/>
          <w:szCs w:val="28"/>
        </w:rPr>
        <w:t xml:space="preserve"> бюджетом Республики Карелия району выделен</w:t>
      </w:r>
      <w:r w:rsidR="00AD7C2A" w:rsidRPr="00FE53D3">
        <w:rPr>
          <w:rFonts w:ascii="Times New Roman" w:hAnsi="Times New Roman" w:cs="Times New Roman"/>
          <w:sz w:val="28"/>
          <w:szCs w:val="28"/>
        </w:rPr>
        <w:t>а субсидия в целях обеспечения надлежащих условий в образовательных организациях на разработку ПСД</w:t>
      </w:r>
      <w:r w:rsidRPr="00FE53D3">
        <w:rPr>
          <w:rFonts w:ascii="Times New Roman" w:hAnsi="Times New Roman" w:cs="Times New Roman"/>
          <w:color w:val="FF0000"/>
          <w:sz w:val="28"/>
          <w:szCs w:val="28"/>
        </w:rPr>
        <w:t xml:space="preserve">: </w:t>
      </w:r>
    </w:p>
    <w:p w:rsidR="00AD7C2A" w:rsidRPr="00FE53D3" w:rsidRDefault="00AD7C2A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lastRenderedPageBreak/>
        <w:t>на капитальный ремонт Детского сада № 1 п. Муезерский; в декабре 2023г. заключен контракт на разработку ПСД, произведен  аванс;</w:t>
      </w:r>
    </w:p>
    <w:p w:rsidR="00E61721" w:rsidRPr="00FE53D3" w:rsidRDefault="00AD7C2A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 на капитальный ремонт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Муезерской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Ругозерской</w:t>
      </w:r>
      <w:proofErr w:type="spellEnd"/>
      <w:r w:rsidR="00E61721" w:rsidRPr="00FE53D3">
        <w:rPr>
          <w:rFonts w:ascii="Times New Roman" w:hAnsi="Times New Roman" w:cs="Times New Roman"/>
          <w:sz w:val="28"/>
          <w:szCs w:val="28"/>
        </w:rPr>
        <w:t xml:space="preserve"> школ</w:t>
      </w:r>
      <w:r w:rsidRPr="00FE53D3">
        <w:rPr>
          <w:rFonts w:ascii="Times New Roman" w:hAnsi="Times New Roman" w:cs="Times New Roman"/>
          <w:sz w:val="28"/>
          <w:szCs w:val="28"/>
        </w:rPr>
        <w:t>; заключены 2 контракта с единственным поставщиком ООО «Северное сияние», сроки контрактов продлены на 2024 год, получение государственной экспертизы - до 30.04.2024</w:t>
      </w:r>
      <w:r w:rsidR="00E61721" w:rsidRPr="00FE53D3">
        <w:rPr>
          <w:rFonts w:ascii="Times New Roman" w:hAnsi="Times New Roman" w:cs="Times New Roman"/>
          <w:sz w:val="28"/>
          <w:szCs w:val="28"/>
        </w:rPr>
        <w:t xml:space="preserve"> </w:t>
      </w:r>
      <w:r w:rsidRPr="00FE53D3">
        <w:rPr>
          <w:rFonts w:ascii="Times New Roman" w:hAnsi="Times New Roman" w:cs="Times New Roman"/>
          <w:sz w:val="28"/>
          <w:szCs w:val="28"/>
        </w:rPr>
        <w:t>г</w:t>
      </w:r>
      <w:r w:rsidR="00E61721" w:rsidRPr="00FE53D3">
        <w:rPr>
          <w:rFonts w:ascii="Times New Roman" w:hAnsi="Times New Roman" w:cs="Times New Roman"/>
          <w:sz w:val="28"/>
          <w:szCs w:val="28"/>
        </w:rPr>
        <w:t>.;</w:t>
      </w:r>
      <w:r w:rsidRPr="00FE5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C2A" w:rsidRPr="00FE53D3" w:rsidRDefault="00E61721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на капитальный ремонт </w:t>
      </w:r>
      <w:proofErr w:type="spellStart"/>
      <w:r w:rsidR="00AD7C2A" w:rsidRPr="00FE53D3">
        <w:rPr>
          <w:rFonts w:ascii="Times New Roman" w:hAnsi="Times New Roman" w:cs="Times New Roman"/>
          <w:sz w:val="28"/>
          <w:szCs w:val="28"/>
        </w:rPr>
        <w:t>Лендерской</w:t>
      </w:r>
      <w:proofErr w:type="spellEnd"/>
      <w:r w:rsidR="00AD7C2A" w:rsidRPr="00FE53D3">
        <w:rPr>
          <w:rFonts w:ascii="Times New Roman" w:hAnsi="Times New Roman" w:cs="Times New Roman"/>
          <w:sz w:val="28"/>
          <w:szCs w:val="28"/>
        </w:rPr>
        <w:t xml:space="preserve"> школ</w:t>
      </w:r>
      <w:r w:rsidRPr="00FE53D3">
        <w:rPr>
          <w:rFonts w:ascii="Times New Roman" w:hAnsi="Times New Roman" w:cs="Times New Roman"/>
          <w:sz w:val="28"/>
          <w:szCs w:val="28"/>
        </w:rPr>
        <w:t xml:space="preserve">ы; ПСД не </w:t>
      </w:r>
      <w:proofErr w:type="gramStart"/>
      <w:r w:rsidRPr="00FE53D3"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Pr="00FE53D3">
        <w:rPr>
          <w:rFonts w:ascii="Times New Roman" w:hAnsi="Times New Roman" w:cs="Times New Roman"/>
          <w:sz w:val="28"/>
          <w:szCs w:val="28"/>
        </w:rPr>
        <w:t>, в течение 2023 года решался вопрос по реконструкции здания школы и целесообразности капитального ремонта части здания общеобразовательной организации. Средства субсидии возвращены в бюджет Республики Карелия.</w:t>
      </w:r>
    </w:p>
    <w:p w:rsidR="00E61721" w:rsidRPr="00FE53D3" w:rsidRDefault="00E61721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3D3">
        <w:rPr>
          <w:rFonts w:ascii="Times New Roman" w:hAnsi="Times New Roman" w:cs="Times New Roman"/>
          <w:sz w:val="28"/>
          <w:szCs w:val="28"/>
        </w:rPr>
        <w:t xml:space="preserve">В 2022 году на разработку ПСД на капитальный ремонт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Воломской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 школы» выделена субсидия, разработана ПСД (включающая работы по капитальному ремонту фасада с заменой оконных и дверных блоков, кровли, систем электроснабжения, отопления, вентиляции, канализации, контроля и управления доступом, пожарной сигнализации, оповещения и управления эвакуацией людей при пожаре, охранного видеонаблюдения, работы по ремонту внутренних помещений), получено положительное заключение экспертизы. </w:t>
      </w:r>
      <w:proofErr w:type="gramEnd"/>
    </w:p>
    <w:p w:rsidR="00E61721" w:rsidRPr="00FE53D3" w:rsidRDefault="00E61721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июне 2023 года </w:t>
      </w:r>
      <w:proofErr w:type="gramStart"/>
      <w:r w:rsidRPr="00FE53D3">
        <w:rPr>
          <w:rFonts w:ascii="Times New Roman" w:hAnsi="Times New Roman" w:cs="Times New Roman"/>
          <w:sz w:val="28"/>
          <w:szCs w:val="28"/>
        </w:rPr>
        <w:t>в адрес Министерства просвещения РФ направлена заявка Республики Карелия на участие в отборе реализации мероприятий по модернизации школьных систем образования в период</w:t>
      </w:r>
      <w:proofErr w:type="gramEnd"/>
      <w:r w:rsidRPr="00FE53D3">
        <w:rPr>
          <w:rFonts w:ascii="Times New Roman" w:hAnsi="Times New Roman" w:cs="Times New Roman"/>
          <w:sz w:val="28"/>
          <w:szCs w:val="28"/>
        </w:rPr>
        <w:t xml:space="preserve"> 2024-2026 годов. По результатам отбора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России МКОУ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Воломская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 не вошла в перечень объектов капитального ремонта в 2024-2026гг.</w:t>
      </w:r>
    </w:p>
    <w:p w:rsidR="00E61721" w:rsidRPr="00FE53D3" w:rsidRDefault="00E61721" w:rsidP="00CD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Объект будет включен в дополнительную заявку Республики Карелия при объявлении дополнительного отбора на участие в программе модернизации школьных систем образования в 2024-2026 годах.</w:t>
      </w:r>
    </w:p>
    <w:p w:rsidR="00847242" w:rsidRPr="00FE53D3" w:rsidRDefault="00E61721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b/>
          <w:sz w:val="28"/>
          <w:szCs w:val="28"/>
        </w:rPr>
        <w:t xml:space="preserve">«Строительство здания общеобразовательной организации с дошкольным образовательным учреждением </w:t>
      </w:r>
      <w:proofErr w:type="gramStart"/>
      <w:r w:rsidRPr="00FE53D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E53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E53D3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FE53D3">
        <w:rPr>
          <w:rFonts w:ascii="Times New Roman" w:hAnsi="Times New Roman" w:cs="Times New Roman"/>
          <w:b/>
          <w:sz w:val="28"/>
          <w:szCs w:val="28"/>
        </w:rPr>
        <w:t>. Реболы Муезерского муниципального района Республики Карелия»</w:t>
      </w:r>
      <w:r w:rsidRPr="00FE53D3">
        <w:rPr>
          <w:rFonts w:ascii="Times New Roman" w:hAnsi="Times New Roman" w:cs="Times New Roman"/>
          <w:sz w:val="28"/>
          <w:szCs w:val="28"/>
        </w:rPr>
        <w:t xml:space="preserve"> (ранее название объекта «</w:t>
      </w:r>
      <w:r w:rsidR="00847242" w:rsidRPr="00FE53D3">
        <w:rPr>
          <w:rFonts w:ascii="Times New Roman" w:hAnsi="Times New Roman" w:cs="Times New Roman"/>
          <w:sz w:val="28"/>
          <w:szCs w:val="28"/>
        </w:rPr>
        <w:t>Строительство многофункционального социально-культурного комплекса в пос. Реболы Муезерского муниципального района</w:t>
      </w:r>
      <w:r w:rsidRPr="00FE53D3">
        <w:rPr>
          <w:rFonts w:ascii="Times New Roman" w:hAnsi="Times New Roman" w:cs="Times New Roman"/>
          <w:sz w:val="28"/>
          <w:szCs w:val="28"/>
        </w:rPr>
        <w:t>»)</w:t>
      </w:r>
    </w:p>
    <w:p w:rsidR="00847242" w:rsidRPr="00FE53D3" w:rsidRDefault="00847242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3D3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E61721" w:rsidRPr="00FE53D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FE53D3">
        <w:rPr>
          <w:rFonts w:ascii="Times New Roman" w:hAnsi="Times New Roman" w:cs="Times New Roman"/>
          <w:sz w:val="28"/>
          <w:szCs w:val="28"/>
        </w:rPr>
        <w:t xml:space="preserve">входит: школа на 75 мест, детский сад на 25 мест, ФАП, административные помещения на 4 рабочих места, почта на 4 рабочих места, помещение для участкового, помещение для индивидуальной работы с гражданами работников социальной защиты (выездные работники) - 1 рабочее место, сельский дом культуры, в который входит помещение библиотеки, читального зала, зрительного зала и помещения для размещения класса </w:t>
      </w:r>
      <w:r w:rsidR="00E61721" w:rsidRPr="00FE53D3">
        <w:rPr>
          <w:rFonts w:ascii="Times New Roman" w:hAnsi="Times New Roman" w:cs="Times New Roman"/>
          <w:sz w:val="28"/>
          <w:szCs w:val="28"/>
        </w:rPr>
        <w:t>хореографии.</w:t>
      </w:r>
      <w:proofErr w:type="gramEnd"/>
    </w:p>
    <w:p w:rsidR="00E61721" w:rsidRPr="00FE53D3" w:rsidRDefault="00E61721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lastRenderedPageBreak/>
        <w:t>29 декабря 2022 между АУ РК «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Карелгосэкспертиза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» и Дирекцией заключен договор  на выполнение работ по проведению государственной экспертизы проектной документации. </w:t>
      </w:r>
    </w:p>
    <w:p w:rsidR="00893098" w:rsidRPr="00FE53D3" w:rsidRDefault="00893098" w:rsidP="00CD7A0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В настоящее время проектная документация направлена на рассмотрение государственной экспертизы.</w:t>
      </w:r>
    </w:p>
    <w:p w:rsidR="00893098" w:rsidRPr="00FE53D3" w:rsidRDefault="00E61721" w:rsidP="00CD7A0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FE53D3">
        <w:rPr>
          <w:rFonts w:ascii="Times New Roman" w:hAnsi="Times New Roman" w:cs="Times New Roman"/>
          <w:sz w:val="28"/>
          <w:szCs w:val="28"/>
        </w:rPr>
        <w:t>Предварительная стоимость строительства объекта в ценах 3 квартала 2023 года может составить 1 751,1 млн</w:t>
      </w:r>
      <w:proofErr w:type="gramStart"/>
      <w:r w:rsidRPr="00FE53D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E53D3">
        <w:rPr>
          <w:rFonts w:ascii="Times New Roman" w:hAnsi="Times New Roman" w:cs="Times New Roman"/>
          <w:sz w:val="28"/>
          <w:szCs w:val="28"/>
        </w:rPr>
        <w:t xml:space="preserve">ублей, включая стоимость оборудования — 112,0 млн.рублей и технологического присоединения — 606,8 млн.рублей. Следует отметить, что стоимость строительства Объекта подлежит уточнению в ходе проведения государственной экспертизы в части проверки </w:t>
      </w:r>
      <w:proofErr w:type="gramStart"/>
      <w:r w:rsidRPr="00FE53D3">
        <w:rPr>
          <w:rFonts w:ascii="Times New Roman" w:hAnsi="Times New Roman" w:cs="Times New Roman"/>
          <w:sz w:val="28"/>
          <w:szCs w:val="28"/>
        </w:rPr>
        <w:t>достоверности определения сметной стоимости строительства объекта капитального строительства</w:t>
      </w:r>
      <w:proofErr w:type="gramEnd"/>
      <w:r w:rsidRPr="00FE53D3">
        <w:rPr>
          <w:rFonts w:ascii="Times New Roman" w:hAnsi="Times New Roman" w:cs="Times New Roman"/>
          <w:sz w:val="28"/>
          <w:szCs w:val="28"/>
        </w:rPr>
        <w:t>.</w:t>
      </w:r>
      <w:r w:rsidR="00893098"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</w:p>
    <w:p w:rsidR="00893098" w:rsidRPr="00FE53D3" w:rsidRDefault="00893098" w:rsidP="00CD7A0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Высокая стоимость технологического присоединения к сетям электроснабжения обоснована отсутствием свободных мощностей и возможности подключения Объекта к сетям электроснабжения непосредственно </w:t>
      </w:r>
      <w:proofErr w:type="gramStart"/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в</w:t>
      </w:r>
      <w:proofErr w:type="gramEnd"/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с. Реболы. Ближайшая точка подключения ПС-43С Лендеры (</w:t>
      </w:r>
      <w:proofErr w:type="spellStart"/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Россети</w:t>
      </w:r>
      <w:proofErr w:type="spellEnd"/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). Таким </w:t>
      </w:r>
      <w:proofErr w:type="gramStart"/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образом</w:t>
      </w:r>
      <w:proofErr w:type="gramEnd"/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для подключения Объекта к сетям электроснабжения требуется строительство линии электропередач мощностью 10 кВт от п. Лендеры до с. Реболы протяженностью порядка 60 км.</w:t>
      </w:r>
    </w:p>
    <w:p w:rsidR="00E61721" w:rsidRPr="00FE53D3" w:rsidRDefault="00893098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Несмотря на высокую стоимость, строительство данного Объекта необходим</w:t>
      </w:r>
      <w:r w:rsidR="00634EE8"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о</w:t>
      </w:r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. </w:t>
      </w:r>
      <w:proofErr w:type="gramStart"/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Село</w:t>
      </w:r>
      <w:proofErr w:type="gramEnd"/>
      <w:r w:rsidRPr="00FE5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Реболы находится на расстоянии 24 км от государственной границы между Российской Федерацией и Финляндией. Строительство Объекта, часть помещений в котором будет использоваться для нужд муниципальных и государственных органов власти, повысит уровень и качество жизни граждан, проживающих на приграничной территории, качество предоставляемых услуг.</w:t>
      </w:r>
    </w:p>
    <w:p w:rsidR="0076097B" w:rsidRPr="00FE53D3" w:rsidRDefault="0076097B" w:rsidP="00CD7A06">
      <w:pPr>
        <w:pStyle w:val="12"/>
        <w:tabs>
          <w:tab w:val="left" w:pos="900"/>
        </w:tabs>
        <w:spacing w:line="276" w:lineRule="auto"/>
        <w:ind w:firstLine="709"/>
        <w:rPr>
          <w:sz w:val="28"/>
          <w:szCs w:val="28"/>
        </w:rPr>
      </w:pPr>
      <w:r w:rsidRPr="00FE53D3">
        <w:rPr>
          <w:b/>
          <w:sz w:val="28"/>
          <w:szCs w:val="28"/>
        </w:rPr>
        <w:t>Медицинская помощь</w:t>
      </w:r>
      <w:r w:rsidRPr="00FE53D3">
        <w:rPr>
          <w:sz w:val="28"/>
          <w:szCs w:val="28"/>
        </w:rPr>
        <w:t xml:space="preserve"> населению на территории района оказывается структурными подразделениями ГБУЗ «Межрайонная больница №1»: </w:t>
      </w:r>
    </w:p>
    <w:p w:rsidR="0076097B" w:rsidRPr="00FE53D3" w:rsidRDefault="0076097B" w:rsidP="00CD7A0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4EE8" w:rsidRPr="00FE53D3">
        <w:rPr>
          <w:rFonts w:ascii="Times New Roman" w:hAnsi="Times New Roman" w:cs="Times New Roman"/>
          <w:sz w:val="28"/>
          <w:szCs w:val="28"/>
        </w:rPr>
        <w:t>Муезерской</w:t>
      </w:r>
      <w:proofErr w:type="spellEnd"/>
      <w:r w:rsidR="00634EE8" w:rsidRPr="00FE53D3">
        <w:rPr>
          <w:rFonts w:ascii="Times New Roman" w:hAnsi="Times New Roman" w:cs="Times New Roman"/>
          <w:sz w:val="28"/>
          <w:szCs w:val="28"/>
        </w:rPr>
        <w:t xml:space="preserve"> участковой больницей</w:t>
      </w:r>
      <w:r w:rsidRPr="00FE53D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6097B" w:rsidRPr="00FE53D3" w:rsidRDefault="0076097B" w:rsidP="00CD7A0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4 амбулатори</w:t>
      </w:r>
      <w:r w:rsidR="00634EE8" w:rsidRPr="00FE53D3">
        <w:rPr>
          <w:rFonts w:ascii="Times New Roman" w:hAnsi="Times New Roman" w:cs="Times New Roman"/>
          <w:sz w:val="28"/>
          <w:szCs w:val="28"/>
        </w:rPr>
        <w:t>ями</w:t>
      </w:r>
      <w:r w:rsidRPr="00FE53D3">
        <w:rPr>
          <w:rFonts w:ascii="Times New Roman" w:hAnsi="Times New Roman" w:cs="Times New Roman"/>
          <w:sz w:val="28"/>
          <w:szCs w:val="28"/>
        </w:rPr>
        <w:t xml:space="preserve"> (п.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Ледмозеро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, п. Лендеры, с. Ругозеро, п. Суккозеро);</w:t>
      </w:r>
    </w:p>
    <w:p w:rsidR="0076097B" w:rsidRPr="00FE53D3" w:rsidRDefault="0076097B" w:rsidP="00CD7A06">
      <w:pPr>
        <w:tabs>
          <w:tab w:val="left" w:pos="900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ФАП</w:t>
      </w:r>
      <w:r w:rsidR="00634EE8" w:rsidRPr="00FE53D3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(п.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Пенинга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, с. Реболы, п. Тикша, п.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Волома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Гимолы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).</w:t>
      </w:r>
    </w:p>
    <w:p w:rsidR="00643EE5" w:rsidRPr="00FE53D3" w:rsidRDefault="00643EE5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С 2020 года на базе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Муезерской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</w:t>
      </w:r>
      <w:r w:rsidR="00634EE8" w:rsidRPr="00FE53D3">
        <w:rPr>
          <w:rFonts w:ascii="Times New Roman" w:hAnsi="Times New Roman" w:cs="Times New Roman"/>
          <w:sz w:val="28"/>
          <w:szCs w:val="28"/>
        </w:rPr>
        <w:t>участковой больницы</w:t>
      </w:r>
      <w:r w:rsidRPr="00FE53D3">
        <w:rPr>
          <w:rFonts w:ascii="Times New Roman" w:hAnsi="Times New Roman" w:cs="Times New Roman"/>
          <w:sz w:val="28"/>
          <w:szCs w:val="28"/>
        </w:rPr>
        <w:t xml:space="preserve"> функционирует мобильный медицинский комплекс – ФАП, которым в 2023 году осуществлено 23 выезда в отдаленные населенные пункты района, осмотрено 750 человек, выполнено 750 манипуляций, осуществлены выезды передвижных флюорографического (8 выездов) и стоматологического кабинетов (8 выездов).   </w:t>
      </w:r>
    </w:p>
    <w:p w:rsidR="00BF000E" w:rsidRPr="00FE53D3" w:rsidRDefault="00643EE5" w:rsidP="00CD7A06">
      <w:pPr>
        <w:pStyle w:val="afb"/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структурных подразделениях ГБУЗ «Межрайонная больница № 1» расположенных в Муезерском районе предусмотрено 192,25 штатные единицы, из них 23,25 - штатные единицы врачебных должностей, 88,25 - штатные единицы среднего медперсонала, из них занято 179 единиц. </w:t>
      </w:r>
      <w:r w:rsidR="00BF000E" w:rsidRPr="00FE53D3">
        <w:rPr>
          <w:rFonts w:ascii="Times New Roman" w:hAnsi="Times New Roman" w:cs="Times New Roman"/>
          <w:sz w:val="28"/>
          <w:szCs w:val="28"/>
        </w:rPr>
        <w:t xml:space="preserve">Укомплектованность стационара врачами составляет </w:t>
      </w:r>
      <w:r w:rsidRPr="00FE53D3">
        <w:rPr>
          <w:rFonts w:ascii="Times New Roman" w:hAnsi="Times New Roman" w:cs="Times New Roman"/>
          <w:sz w:val="28"/>
          <w:szCs w:val="28"/>
        </w:rPr>
        <w:t>88</w:t>
      </w:r>
      <w:r w:rsidR="00BF000E" w:rsidRPr="00FE53D3">
        <w:rPr>
          <w:rFonts w:ascii="Times New Roman" w:hAnsi="Times New Roman" w:cs="Times New Roman"/>
          <w:sz w:val="28"/>
          <w:szCs w:val="28"/>
        </w:rPr>
        <w:t xml:space="preserve"> %, средним </w:t>
      </w:r>
      <w:r w:rsidR="00BF000E" w:rsidRPr="00FE53D3">
        <w:rPr>
          <w:rFonts w:ascii="Times New Roman" w:hAnsi="Times New Roman" w:cs="Times New Roman"/>
          <w:sz w:val="28"/>
          <w:szCs w:val="28"/>
        </w:rPr>
        <w:lastRenderedPageBreak/>
        <w:t>медицинским персоналом – 9</w:t>
      </w:r>
      <w:r w:rsidRPr="00FE53D3">
        <w:rPr>
          <w:rFonts w:ascii="Times New Roman" w:hAnsi="Times New Roman" w:cs="Times New Roman"/>
          <w:sz w:val="28"/>
          <w:szCs w:val="28"/>
        </w:rPr>
        <w:t>7</w:t>
      </w:r>
      <w:r w:rsidR="00BF000E" w:rsidRPr="00FE53D3">
        <w:rPr>
          <w:rFonts w:ascii="Times New Roman" w:hAnsi="Times New Roman" w:cs="Times New Roman"/>
          <w:sz w:val="28"/>
          <w:szCs w:val="28"/>
        </w:rPr>
        <w:t xml:space="preserve"> %, укомплектованность поликлинического отделения  врачами – </w:t>
      </w:r>
      <w:r w:rsidRPr="00FE53D3">
        <w:rPr>
          <w:rFonts w:ascii="Times New Roman" w:hAnsi="Times New Roman" w:cs="Times New Roman"/>
          <w:sz w:val="28"/>
          <w:szCs w:val="28"/>
        </w:rPr>
        <w:t>79</w:t>
      </w:r>
      <w:r w:rsidR="00BF000E" w:rsidRPr="00FE53D3">
        <w:rPr>
          <w:rFonts w:ascii="Times New Roman" w:hAnsi="Times New Roman" w:cs="Times New Roman"/>
          <w:sz w:val="28"/>
          <w:szCs w:val="28"/>
        </w:rPr>
        <w:t> %, средним медицинским персоналом – 9</w:t>
      </w:r>
      <w:r w:rsidRPr="00FE53D3">
        <w:rPr>
          <w:rFonts w:ascii="Times New Roman" w:hAnsi="Times New Roman" w:cs="Times New Roman"/>
          <w:sz w:val="28"/>
          <w:szCs w:val="28"/>
        </w:rPr>
        <w:t>7</w:t>
      </w:r>
      <w:r w:rsidR="00BF000E" w:rsidRPr="00FE53D3">
        <w:rPr>
          <w:rFonts w:ascii="Times New Roman" w:hAnsi="Times New Roman" w:cs="Times New Roman"/>
          <w:sz w:val="28"/>
          <w:szCs w:val="28"/>
        </w:rPr>
        <w:t> %.</w:t>
      </w:r>
    </w:p>
    <w:p w:rsidR="00643EE5" w:rsidRPr="00FE53D3" w:rsidRDefault="00BF000E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настоящее время в учреждении имеются </w:t>
      </w:r>
      <w:r w:rsidR="00643EE5" w:rsidRPr="00FE53D3">
        <w:rPr>
          <w:rFonts w:ascii="Times New Roman" w:hAnsi="Times New Roman" w:cs="Times New Roman"/>
          <w:sz w:val="28"/>
          <w:szCs w:val="28"/>
        </w:rPr>
        <w:t xml:space="preserve">4 вакансии врачей-специалистов (врач-терапевт участковый, врач психиатр участковый, врач общей практики, врач-нарколог) и 8 вакансий среднего </w:t>
      </w:r>
      <w:proofErr w:type="spellStart"/>
      <w:r w:rsidR="00643EE5" w:rsidRPr="00FE53D3">
        <w:rPr>
          <w:rFonts w:ascii="Times New Roman" w:hAnsi="Times New Roman" w:cs="Times New Roman"/>
          <w:sz w:val="28"/>
          <w:szCs w:val="28"/>
        </w:rPr>
        <w:t>медрперсонала</w:t>
      </w:r>
      <w:proofErr w:type="spellEnd"/>
      <w:r w:rsidR="00643EE5" w:rsidRPr="00FE53D3">
        <w:rPr>
          <w:rFonts w:ascii="Times New Roman" w:hAnsi="Times New Roman" w:cs="Times New Roman"/>
          <w:sz w:val="28"/>
          <w:szCs w:val="28"/>
        </w:rPr>
        <w:t xml:space="preserve"> (фельдшер и фельдшер скорой медицинской помощи </w:t>
      </w:r>
      <w:proofErr w:type="spellStart"/>
      <w:r w:rsidR="00643EE5" w:rsidRPr="00FE53D3">
        <w:rPr>
          <w:rFonts w:ascii="Times New Roman" w:hAnsi="Times New Roman" w:cs="Times New Roman"/>
          <w:sz w:val="28"/>
          <w:szCs w:val="28"/>
        </w:rPr>
        <w:t>Ледмозерской</w:t>
      </w:r>
      <w:proofErr w:type="spellEnd"/>
      <w:r w:rsidR="00643EE5" w:rsidRPr="00FE53D3">
        <w:rPr>
          <w:rFonts w:ascii="Times New Roman" w:hAnsi="Times New Roman" w:cs="Times New Roman"/>
          <w:sz w:val="28"/>
          <w:szCs w:val="28"/>
        </w:rPr>
        <w:t xml:space="preserve">  амбулатории, фельдшер скорой помощи </w:t>
      </w:r>
      <w:proofErr w:type="spellStart"/>
      <w:r w:rsidR="00643EE5" w:rsidRPr="00FE53D3">
        <w:rPr>
          <w:rFonts w:ascii="Times New Roman" w:hAnsi="Times New Roman" w:cs="Times New Roman"/>
          <w:sz w:val="28"/>
          <w:szCs w:val="28"/>
        </w:rPr>
        <w:t>Муезерской</w:t>
      </w:r>
      <w:proofErr w:type="spellEnd"/>
      <w:r w:rsidR="00643EE5" w:rsidRPr="00FE53D3">
        <w:rPr>
          <w:rFonts w:ascii="Times New Roman" w:hAnsi="Times New Roman" w:cs="Times New Roman"/>
          <w:sz w:val="28"/>
          <w:szCs w:val="28"/>
        </w:rPr>
        <w:t xml:space="preserve"> участковой больницы  и 5 медицинских сестер).</w:t>
      </w:r>
    </w:p>
    <w:p w:rsidR="00643EE5" w:rsidRPr="00FE53D3" w:rsidRDefault="00BF000E" w:rsidP="00CD7A06">
      <w:pPr>
        <w:pStyle w:val="12"/>
        <w:spacing w:line="276" w:lineRule="auto"/>
        <w:ind w:firstLine="709"/>
        <w:rPr>
          <w:rFonts w:eastAsiaTheme="minorHAnsi"/>
          <w:sz w:val="28"/>
          <w:szCs w:val="28"/>
          <w:lang w:eastAsia="en-US"/>
        </w:rPr>
      </w:pPr>
      <w:r w:rsidRPr="00FE53D3">
        <w:rPr>
          <w:sz w:val="28"/>
          <w:szCs w:val="28"/>
        </w:rPr>
        <w:t>В 202</w:t>
      </w:r>
      <w:r w:rsidR="00643EE5" w:rsidRPr="00FE53D3">
        <w:rPr>
          <w:sz w:val="28"/>
          <w:szCs w:val="28"/>
        </w:rPr>
        <w:t>3</w:t>
      </w:r>
      <w:r w:rsidRPr="00FE53D3">
        <w:rPr>
          <w:sz w:val="28"/>
          <w:szCs w:val="28"/>
        </w:rPr>
        <w:t xml:space="preserve"> году</w:t>
      </w:r>
      <w:r w:rsidR="007C661D" w:rsidRPr="00FE53D3">
        <w:rPr>
          <w:sz w:val="28"/>
          <w:szCs w:val="28"/>
        </w:rPr>
        <w:t xml:space="preserve"> </w:t>
      </w:r>
      <w:r w:rsidR="00643EE5" w:rsidRPr="00FE53D3">
        <w:rPr>
          <w:rFonts w:eastAsiaTheme="minorHAnsi"/>
          <w:sz w:val="28"/>
          <w:szCs w:val="28"/>
          <w:lang w:eastAsia="en-US"/>
        </w:rPr>
        <w:t>по программе Земский доктор трудоустроен врач-стоматолог; выплаты по данной программе запланированы на 2024 год 3 прибывшим медработникам;</w:t>
      </w:r>
    </w:p>
    <w:p w:rsidR="00643EE5" w:rsidRPr="00FE53D3" w:rsidRDefault="00643EE5" w:rsidP="00CD7A06">
      <w:pPr>
        <w:pStyle w:val="12"/>
        <w:spacing w:line="276" w:lineRule="auto"/>
        <w:ind w:firstLine="709"/>
        <w:rPr>
          <w:rFonts w:eastAsiaTheme="minorHAnsi"/>
          <w:sz w:val="28"/>
          <w:szCs w:val="28"/>
          <w:lang w:eastAsia="en-US"/>
        </w:rPr>
      </w:pPr>
      <w:r w:rsidRPr="00FE53D3">
        <w:rPr>
          <w:rFonts w:eastAsiaTheme="minorHAnsi"/>
          <w:sz w:val="28"/>
          <w:szCs w:val="28"/>
          <w:lang w:eastAsia="en-US"/>
        </w:rPr>
        <w:t xml:space="preserve">в настоящее время обучаются 5 </w:t>
      </w:r>
      <w:proofErr w:type="spellStart"/>
      <w:r w:rsidRPr="00FE53D3">
        <w:rPr>
          <w:rFonts w:eastAsiaTheme="minorHAnsi"/>
          <w:sz w:val="28"/>
          <w:szCs w:val="28"/>
          <w:lang w:eastAsia="en-US"/>
        </w:rPr>
        <w:t>студентов-целевиков</w:t>
      </w:r>
      <w:proofErr w:type="spellEnd"/>
      <w:r w:rsidRPr="00FE53D3">
        <w:rPr>
          <w:rFonts w:eastAsiaTheme="minorHAnsi"/>
          <w:sz w:val="28"/>
          <w:szCs w:val="28"/>
          <w:lang w:eastAsia="en-US"/>
        </w:rPr>
        <w:t>;</w:t>
      </w:r>
    </w:p>
    <w:p w:rsidR="00643EE5" w:rsidRPr="00FE53D3" w:rsidRDefault="00643EE5" w:rsidP="00CD7A06">
      <w:pPr>
        <w:pStyle w:val="12"/>
        <w:spacing w:line="276" w:lineRule="auto"/>
        <w:ind w:firstLine="709"/>
        <w:rPr>
          <w:rFonts w:eastAsiaTheme="minorHAnsi"/>
          <w:sz w:val="28"/>
          <w:szCs w:val="28"/>
          <w:lang w:eastAsia="en-US"/>
        </w:rPr>
      </w:pPr>
      <w:r w:rsidRPr="00FE53D3">
        <w:rPr>
          <w:rFonts w:eastAsiaTheme="minorHAnsi"/>
          <w:sz w:val="28"/>
          <w:szCs w:val="28"/>
          <w:lang w:eastAsia="en-US"/>
        </w:rPr>
        <w:t xml:space="preserve">В 2024 году  заканчивают обучение врач-терапевт участковый и фельдшер;  7 медицинских сестер включены в группу по </w:t>
      </w:r>
      <w:proofErr w:type="spellStart"/>
      <w:r w:rsidRPr="00FE53D3">
        <w:rPr>
          <w:rFonts w:eastAsiaTheme="minorHAnsi"/>
          <w:sz w:val="28"/>
          <w:szCs w:val="28"/>
          <w:lang w:eastAsia="en-US"/>
        </w:rPr>
        <w:t>профпереподготовке</w:t>
      </w:r>
      <w:proofErr w:type="spellEnd"/>
      <w:r w:rsidRPr="00FE53D3">
        <w:rPr>
          <w:rFonts w:eastAsiaTheme="minorHAnsi"/>
          <w:sz w:val="28"/>
          <w:szCs w:val="28"/>
          <w:lang w:eastAsia="en-US"/>
        </w:rPr>
        <w:t xml:space="preserve"> по специальности «Лечебное дело» с целью дальнейшего трудоустройства на </w:t>
      </w:r>
      <w:proofErr w:type="spellStart"/>
      <w:r w:rsidRPr="00FE53D3">
        <w:rPr>
          <w:rFonts w:eastAsiaTheme="minorHAnsi"/>
          <w:sz w:val="28"/>
          <w:szCs w:val="28"/>
          <w:lang w:eastAsia="en-US"/>
        </w:rPr>
        <w:t>ФАПы</w:t>
      </w:r>
      <w:proofErr w:type="spellEnd"/>
      <w:r w:rsidRPr="00FE53D3">
        <w:rPr>
          <w:rFonts w:eastAsiaTheme="minorHAnsi"/>
          <w:sz w:val="28"/>
          <w:szCs w:val="28"/>
          <w:lang w:eastAsia="en-US"/>
        </w:rPr>
        <w:t xml:space="preserve"> фельдшерами, трудоустройство ожидается в 2026 году.</w:t>
      </w:r>
    </w:p>
    <w:p w:rsidR="00643EE5" w:rsidRPr="00FE53D3" w:rsidRDefault="00643EE5" w:rsidP="00CD7A06">
      <w:pPr>
        <w:pStyle w:val="12"/>
        <w:spacing w:line="276" w:lineRule="auto"/>
        <w:ind w:firstLine="709"/>
        <w:rPr>
          <w:rFonts w:eastAsiaTheme="minorHAnsi"/>
          <w:sz w:val="28"/>
          <w:szCs w:val="28"/>
          <w:lang w:eastAsia="en-US"/>
        </w:rPr>
      </w:pPr>
      <w:r w:rsidRPr="00FE53D3">
        <w:rPr>
          <w:rFonts w:eastAsiaTheme="minorHAnsi"/>
          <w:sz w:val="28"/>
          <w:szCs w:val="28"/>
          <w:lang w:eastAsia="en-US"/>
        </w:rPr>
        <w:t xml:space="preserve">В оперативном управлении ГБУЗ «Межрайонная больница №1» находится 5 квартир, 4 </w:t>
      </w:r>
      <w:proofErr w:type="gramStart"/>
      <w:r w:rsidRPr="00FE53D3">
        <w:rPr>
          <w:rFonts w:eastAsiaTheme="minorHAnsi"/>
          <w:sz w:val="28"/>
          <w:szCs w:val="28"/>
          <w:lang w:eastAsia="en-US"/>
        </w:rPr>
        <w:t>заселены</w:t>
      </w:r>
      <w:proofErr w:type="gramEnd"/>
      <w:r w:rsidRPr="00FE53D3">
        <w:rPr>
          <w:rFonts w:eastAsiaTheme="minorHAnsi"/>
          <w:sz w:val="28"/>
          <w:szCs w:val="28"/>
          <w:lang w:eastAsia="en-US"/>
        </w:rPr>
        <w:t xml:space="preserve">. Для привлечения врачей затраты по найму жилья компенсируются работникам полностью на условиях </w:t>
      </w:r>
      <w:proofErr w:type="spellStart"/>
      <w:r w:rsidRPr="00FE53D3">
        <w:rPr>
          <w:rFonts w:eastAsiaTheme="minorHAnsi"/>
          <w:sz w:val="28"/>
          <w:szCs w:val="28"/>
          <w:lang w:eastAsia="en-US"/>
        </w:rPr>
        <w:t>софинансирования</w:t>
      </w:r>
      <w:proofErr w:type="spellEnd"/>
      <w:r w:rsidRPr="00FE53D3">
        <w:rPr>
          <w:rFonts w:eastAsiaTheme="minorHAnsi"/>
          <w:sz w:val="28"/>
          <w:szCs w:val="28"/>
          <w:lang w:eastAsia="en-US"/>
        </w:rPr>
        <w:t xml:space="preserve"> за счет целевых средств и сре</w:t>
      </w:r>
      <w:proofErr w:type="gramStart"/>
      <w:r w:rsidRPr="00FE53D3">
        <w:rPr>
          <w:rFonts w:eastAsiaTheme="minorHAnsi"/>
          <w:sz w:val="28"/>
          <w:szCs w:val="28"/>
          <w:lang w:eastAsia="en-US"/>
        </w:rPr>
        <w:t>дств пр</w:t>
      </w:r>
      <w:proofErr w:type="gramEnd"/>
      <w:r w:rsidRPr="00FE53D3">
        <w:rPr>
          <w:rFonts w:eastAsiaTheme="minorHAnsi"/>
          <w:sz w:val="28"/>
          <w:szCs w:val="28"/>
          <w:lang w:eastAsia="en-US"/>
        </w:rPr>
        <w:t>едпринимательской и иной, приносящей доходы деятельности медицинской организации.</w:t>
      </w:r>
    </w:p>
    <w:p w:rsidR="00643EE5" w:rsidRPr="00FE53D3" w:rsidRDefault="00643EE5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ar-SA"/>
        </w:rPr>
        <w:t>В 2023 году выполнен капитальный ремонт врачебн</w:t>
      </w:r>
      <w:r w:rsidR="007C661D" w:rsidRPr="00FE53D3"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амбулатори</w:t>
      </w:r>
      <w:r w:rsidR="007C661D" w:rsidRPr="00FE53D3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п. Лендеры </w:t>
      </w:r>
      <w:r w:rsidR="007C661D" w:rsidRPr="00FE53D3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FE53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п. Ругозеро</w:t>
      </w:r>
      <w:r w:rsidR="007C661D" w:rsidRPr="00FE53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  <w:r w:rsidRPr="00FE53D3">
        <w:rPr>
          <w:rFonts w:ascii="Times New Roman" w:hAnsi="Times New Roman" w:cs="Times New Roman"/>
          <w:sz w:val="28"/>
          <w:szCs w:val="28"/>
        </w:rPr>
        <w:t xml:space="preserve">в рамках соглашения с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Минпромторгом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России в пгт Муезерский поставлен автомобиль скорой медицинской помощи класса «B». </w:t>
      </w:r>
    </w:p>
    <w:p w:rsidR="007C661D" w:rsidRPr="00FE53D3" w:rsidRDefault="007C661D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В 2025 году запланировано:</w:t>
      </w:r>
    </w:p>
    <w:p w:rsidR="007C661D" w:rsidRPr="00FE53D3" w:rsidRDefault="007C661D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приобретение врачебной амбулатории с. Ругозеро;</w:t>
      </w:r>
    </w:p>
    <w:p w:rsidR="007C661D" w:rsidRPr="00FE53D3" w:rsidRDefault="007C661D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Муезерской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;</w:t>
      </w:r>
    </w:p>
    <w:p w:rsidR="007C661D" w:rsidRPr="00FE53D3" w:rsidRDefault="007C661D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приобретение 1 единицы оборудования (цистоскоп смотровой);</w:t>
      </w:r>
    </w:p>
    <w:p w:rsidR="007C661D" w:rsidRPr="00FE53D3" w:rsidRDefault="007C661D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приобретение 5 единиц специализированного автотранспорта: 2 единицы для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Муезерской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УБ, 2 единицы для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Ледмозерской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врачебной амбулатории, 1 единица для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Суккозерской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врачебной амбулатории.   </w:t>
      </w:r>
    </w:p>
    <w:p w:rsidR="00172CB4" w:rsidRPr="00FE53D3" w:rsidRDefault="00172CB4" w:rsidP="00CD7A0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E53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Социальная защита </w:t>
      </w:r>
    </w:p>
    <w:p w:rsidR="00A5451B" w:rsidRPr="00FE53D3" w:rsidRDefault="00A5451B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8B434A" w:rsidRPr="00FE53D3">
        <w:rPr>
          <w:rFonts w:ascii="Times New Roman" w:hAnsi="Times New Roman" w:cs="Times New Roman"/>
          <w:sz w:val="28"/>
          <w:szCs w:val="28"/>
        </w:rPr>
        <w:t>4</w:t>
      </w:r>
      <w:r w:rsidR="00BF000E" w:rsidRPr="00FE53D3">
        <w:rPr>
          <w:rFonts w:ascii="Times New Roman" w:hAnsi="Times New Roman" w:cs="Times New Roman"/>
          <w:sz w:val="28"/>
          <w:szCs w:val="28"/>
        </w:rPr>
        <w:t xml:space="preserve"> </w:t>
      </w:r>
      <w:r w:rsidRPr="00FE53D3">
        <w:rPr>
          <w:rFonts w:ascii="Times New Roman" w:hAnsi="Times New Roman" w:cs="Times New Roman"/>
          <w:sz w:val="28"/>
          <w:szCs w:val="28"/>
        </w:rPr>
        <w:t xml:space="preserve">года </w:t>
      </w:r>
      <w:r w:rsidR="00BF000E" w:rsidRPr="00FE53D3">
        <w:rPr>
          <w:rFonts w:ascii="Times New Roman" w:hAnsi="Times New Roman" w:cs="Times New Roman"/>
          <w:sz w:val="28"/>
          <w:szCs w:val="28"/>
        </w:rPr>
        <w:t>2</w:t>
      </w:r>
      <w:r w:rsidR="008B434A" w:rsidRPr="00FE53D3">
        <w:rPr>
          <w:rFonts w:ascii="Times New Roman" w:hAnsi="Times New Roman" w:cs="Times New Roman"/>
          <w:sz w:val="28"/>
          <w:szCs w:val="28"/>
        </w:rPr>
        <w:t>189</w:t>
      </w:r>
      <w:r w:rsidR="00BF000E" w:rsidRPr="00FE53D3">
        <w:rPr>
          <w:rFonts w:ascii="Times New Roman" w:hAnsi="Times New Roman" w:cs="Times New Roman"/>
          <w:sz w:val="28"/>
          <w:szCs w:val="28"/>
        </w:rPr>
        <w:t xml:space="preserve"> человекам </w:t>
      </w:r>
      <w:r w:rsidRPr="00FE53D3">
        <w:rPr>
          <w:rFonts w:ascii="Times New Roman" w:hAnsi="Times New Roman" w:cs="Times New Roman"/>
          <w:sz w:val="28"/>
          <w:szCs w:val="28"/>
        </w:rPr>
        <w:t xml:space="preserve">предоставлены меры социальной поддержки </w:t>
      </w:r>
      <w:r w:rsidR="008B434A" w:rsidRPr="00FE53D3">
        <w:rPr>
          <w:rFonts w:ascii="Times New Roman" w:hAnsi="Times New Roman" w:cs="Times New Roman"/>
          <w:sz w:val="28"/>
          <w:szCs w:val="28"/>
        </w:rPr>
        <w:t>(по итогам 2021 года – 2 250</w:t>
      </w:r>
      <w:r w:rsidR="00E92A9B" w:rsidRPr="00FE53D3">
        <w:rPr>
          <w:rFonts w:ascii="Times New Roman" w:hAnsi="Times New Roman" w:cs="Times New Roman"/>
          <w:sz w:val="28"/>
          <w:szCs w:val="28"/>
        </w:rPr>
        <w:t xml:space="preserve"> человекам).</w:t>
      </w:r>
      <w:r w:rsidRPr="00FE5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34A" w:rsidRPr="00FE53D3" w:rsidRDefault="00A5451B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Государственную социальную помощь за счет средств бюджета Республики Карелия в среднем ежемесячно получают </w:t>
      </w:r>
      <w:r w:rsidR="008B434A" w:rsidRPr="00FE53D3">
        <w:rPr>
          <w:rFonts w:ascii="Times New Roman" w:hAnsi="Times New Roman" w:cs="Times New Roman"/>
          <w:sz w:val="28"/>
          <w:szCs w:val="28"/>
        </w:rPr>
        <w:t>234</w:t>
      </w:r>
      <w:r w:rsidRPr="00FE53D3">
        <w:rPr>
          <w:rFonts w:ascii="Times New Roman" w:hAnsi="Times New Roman" w:cs="Times New Roman"/>
          <w:sz w:val="28"/>
          <w:szCs w:val="28"/>
        </w:rPr>
        <w:t xml:space="preserve"> школьник</w:t>
      </w:r>
      <w:r w:rsidR="008B434A" w:rsidRPr="00FE53D3">
        <w:rPr>
          <w:rFonts w:ascii="Times New Roman" w:hAnsi="Times New Roman" w:cs="Times New Roman"/>
          <w:sz w:val="28"/>
          <w:szCs w:val="28"/>
        </w:rPr>
        <w:t>а</w:t>
      </w:r>
      <w:r w:rsidRPr="00FE53D3">
        <w:rPr>
          <w:rFonts w:ascii="Times New Roman" w:hAnsi="Times New Roman" w:cs="Times New Roman"/>
          <w:sz w:val="28"/>
          <w:szCs w:val="28"/>
        </w:rPr>
        <w:t xml:space="preserve"> (субсидии на питание)</w:t>
      </w:r>
      <w:r w:rsidR="008B434A" w:rsidRPr="00FE53D3">
        <w:rPr>
          <w:rFonts w:ascii="Times New Roman" w:hAnsi="Times New Roman" w:cs="Times New Roman"/>
          <w:sz w:val="28"/>
          <w:szCs w:val="28"/>
        </w:rPr>
        <w:t>.</w:t>
      </w:r>
    </w:p>
    <w:p w:rsidR="008B434A" w:rsidRPr="00FE53D3" w:rsidRDefault="00A97C4F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По состоянию на 1 января 2024 в списке на обеспечение жильем состоит 23 ребенка-сироты (в возрасте старше 14 лет), из них количество детей-сирот, у которых наступило право на обеспечение жильем (старше 18 лет), – 18 человек.</w:t>
      </w:r>
      <w:r w:rsidRPr="00FE53D3">
        <w:rPr>
          <w:rFonts w:ascii="Times New Roman" w:hAnsi="Times New Roman" w:cs="Times New Roman"/>
          <w:sz w:val="28"/>
          <w:szCs w:val="28"/>
        </w:rPr>
        <w:cr/>
      </w:r>
      <w:r w:rsidR="008B434A" w:rsidRPr="00FE53D3">
        <w:rPr>
          <w:rFonts w:ascii="Times New Roman" w:hAnsi="Times New Roman" w:cs="Times New Roman"/>
          <w:sz w:val="28"/>
          <w:szCs w:val="28"/>
        </w:rPr>
        <w:lastRenderedPageBreak/>
        <w:t>В 2023 году администрацией района заключено 2 муниципальных контракта на приобретение жилых помещений детям-сиротам; средства единовременной денежной выплаты на приобретение жилого помещения предоставлены 2 гражданам.</w:t>
      </w:r>
    </w:p>
    <w:p w:rsidR="005B4114" w:rsidRPr="00FE53D3" w:rsidRDefault="005B4114" w:rsidP="00CD7A06">
      <w:pPr>
        <w:pStyle w:val="11"/>
        <w:spacing w:line="276" w:lineRule="auto"/>
        <w:ind w:firstLine="709"/>
        <w:jc w:val="both"/>
        <w:rPr>
          <w:sz w:val="28"/>
          <w:szCs w:val="28"/>
        </w:rPr>
      </w:pPr>
      <w:r w:rsidRPr="00FE53D3">
        <w:rPr>
          <w:sz w:val="28"/>
          <w:szCs w:val="28"/>
        </w:rPr>
        <w:t>Многодетным семьям в 2023 г. предоставлен 1 земельный участок. На 16 января 2024 года на территории района состоит на учете на бесплатное предоставление в собственность земельного участка 8 многодетных семей.</w:t>
      </w:r>
    </w:p>
    <w:p w:rsidR="005B4114" w:rsidRPr="00FE53D3" w:rsidRDefault="005B4114" w:rsidP="00CD7A06">
      <w:pPr>
        <w:pStyle w:val="11"/>
        <w:spacing w:line="276" w:lineRule="auto"/>
        <w:ind w:firstLine="709"/>
        <w:jc w:val="both"/>
        <w:rPr>
          <w:sz w:val="28"/>
          <w:szCs w:val="28"/>
        </w:rPr>
      </w:pPr>
      <w:r w:rsidRPr="00FE53D3">
        <w:rPr>
          <w:sz w:val="28"/>
          <w:szCs w:val="28"/>
        </w:rPr>
        <w:t>В Перечень земельных участков для предоставления многодетным семьям включено 7 земельных участков.</w:t>
      </w:r>
    </w:p>
    <w:p w:rsidR="00172CB4" w:rsidRPr="00FE53D3" w:rsidRDefault="00172CB4" w:rsidP="00CD7A06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53D3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Физическая культура и спорт </w:t>
      </w:r>
    </w:p>
    <w:p w:rsidR="00E357E8" w:rsidRPr="00FE53D3" w:rsidRDefault="008C7433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hAnsi="Times New Roman" w:cs="Times New Roman"/>
          <w:sz w:val="28"/>
          <w:szCs w:val="28"/>
        </w:rPr>
        <w:t>На территории района расположено 4</w:t>
      </w:r>
      <w:r w:rsidR="00A431FB" w:rsidRPr="00FE53D3">
        <w:rPr>
          <w:rFonts w:ascii="Times New Roman" w:hAnsi="Times New Roman" w:cs="Times New Roman"/>
          <w:sz w:val="28"/>
          <w:szCs w:val="28"/>
        </w:rPr>
        <w:t>6</w:t>
      </w:r>
      <w:r w:rsidRPr="00FE53D3">
        <w:rPr>
          <w:rFonts w:ascii="Times New Roman" w:hAnsi="Times New Roman" w:cs="Times New Roman"/>
          <w:sz w:val="28"/>
          <w:szCs w:val="28"/>
        </w:rPr>
        <w:t xml:space="preserve"> спортивных сооружений. </w:t>
      </w:r>
      <w:r w:rsidR="00E357E8"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Доля граждан, систематически занимающихся физической культурой и спортом на территории района, составила </w:t>
      </w:r>
      <w:r w:rsidR="00A431FB" w:rsidRPr="00FE53D3">
        <w:rPr>
          <w:rFonts w:ascii="Times New Roman" w:hAnsi="Times New Roman" w:cs="Times New Roman"/>
          <w:sz w:val="28"/>
          <w:szCs w:val="28"/>
          <w:lang w:eastAsia="ru-RU"/>
        </w:rPr>
        <w:t>47,8% (в целом по Республике Карелия – 54,3%).</w:t>
      </w:r>
    </w:p>
    <w:p w:rsidR="00A431FB" w:rsidRPr="00FE53D3" w:rsidRDefault="00A431FB" w:rsidP="00CD7A0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Обеспеченность жителей района спортивными сооружениями, исходя из их единовременной пропускной способности, составляет 95,9% (по Республике Карелия – 65,4%).</w:t>
      </w:r>
    </w:p>
    <w:p w:rsidR="00C06FB6" w:rsidRPr="00FE53D3" w:rsidRDefault="00C06FB6" w:rsidP="00CD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53D3">
        <w:rPr>
          <w:rFonts w:ascii="Times New Roman" w:hAnsi="Times New Roman" w:cs="Times New Roman"/>
          <w:b/>
          <w:sz w:val="28"/>
          <w:szCs w:val="28"/>
        </w:rPr>
        <w:t>Культурно-досуговая</w:t>
      </w:r>
      <w:proofErr w:type="spellEnd"/>
      <w:r w:rsidRPr="00FE53D3">
        <w:rPr>
          <w:rFonts w:ascii="Times New Roman" w:hAnsi="Times New Roman" w:cs="Times New Roman"/>
          <w:b/>
          <w:sz w:val="28"/>
          <w:szCs w:val="28"/>
        </w:rPr>
        <w:t xml:space="preserve"> деятельность </w:t>
      </w:r>
    </w:p>
    <w:p w:rsidR="005364EF" w:rsidRPr="00FE53D3" w:rsidRDefault="005364EF" w:rsidP="00CD7A06">
      <w:pPr>
        <w:pStyle w:val="aa"/>
        <w:spacing w:after="0" w:line="276" w:lineRule="auto"/>
        <w:ind w:firstLine="709"/>
        <w:jc w:val="both"/>
        <w:rPr>
          <w:bCs/>
          <w:sz w:val="28"/>
          <w:szCs w:val="28"/>
        </w:rPr>
      </w:pPr>
      <w:r w:rsidRPr="00FE53D3">
        <w:rPr>
          <w:rFonts w:eastAsiaTheme="minorHAnsi"/>
          <w:sz w:val="28"/>
          <w:szCs w:val="28"/>
          <w:lang w:eastAsia="ru-RU"/>
        </w:rPr>
        <w:t>В районе осуществляют деятельность 2</w:t>
      </w:r>
      <w:r w:rsidR="00C06FB6" w:rsidRPr="00FE53D3">
        <w:rPr>
          <w:rFonts w:eastAsiaTheme="minorHAnsi"/>
          <w:sz w:val="28"/>
          <w:szCs w:val="28"/>
          <w:lang w:eastAsia="ru-RU"/>
        </w:rPr>
        <w:t xml:space="preserve"> муниципальных </w:t>
      </w:r>
      <w:r w:rsidRPr="00FE53D3">
        <w:rPr>
          <w:bCs/>
          <w:sz w:val="28"/>
          <w:szCs w:val="28"/>
        </w:rPr>
        <w:t xml:space="preserve">учреждения культуры: 1 </w:t>
      </w:r>
      <w:proofErr w:type="spellStart"/>
      <w:r w:rsidRPr="00FE53D3">
        <w:rPr>
          <w:bCs/>
          <w:sz w:val="28"/>
          <w:szCs w:val="28"/>
        </w:rPr>
        <w:t>культурно-досуговое</w:t>
      </w:r>
      <w:proofErr w:type="spellEnd"/>
      <w:r w:rsidRPr="00FE53D3">
        <w:rPr>
          <w:bCs/>
          <w:sz w:val="28"/>
          <w:szCs w:val="28"/>
        </w:rPr>
        <w:t xml:space="preserve"> учреждение (в составе 8 домов культуры) и 1 библиотечное учреждение (в составе 8 библиотек) – всего 16 сетевых единиц.</w:t>
      </w:r>
    </w:p>
    <w:p w:rsidR="005364EF" w:rsidRPr="00FE53D3" w:rsidRDefault="005364EF" w:rsidP="00CD7A06">
      <w:pPr>
        <w:pStyle w:val="aa"/>
        <w:spacing w:after="0" w:line="276" w:lineRule="auto"/>
        <w:ind w:firstLine="709"/>
        <w:jc w:val="both"/>
        <w:rPr>
          <w:rFonts w:eastAsiaTheme="minorHAnsi"/>
          <w:sz w:val="28"/>
          <w:szCs w:val="28"/>
          <w:lang w:eastAsia="ru-RU"/>
        </w:rPr>
      </w:pPr>
      <w:r w:rsidRPr="00FE53D3">
        <w:rPr>
          <w:rFonts w:eastAsiaTheme="minorHAnsi"/>
          <w:sz w:val="28"/>
          <w:szCs w:val="28"/>
          <w:lang w:eastAsia="ru-RU"/>
        </w:rPr>
        <w:t>В</w:t>
      </w:r>
      <w:r w:rsidR="00C06FB6" w:rsidRPr="00FE53D3">
        <w:rPr>
          <w:rFonts w:eastAsiaTheme="minorHAnsi"/>
          <w:sz w:val="28"/>
          <w:szCs w:val="28"/>
          <w:lang w:eastAsia="ru-RU"/>
        </w:rPr>
        <w:t xml:space="preserve"> 202</w:t>
      </w:r>
      <w:r w:rsidR="00A14008" w:rsidRPr="00FE53D3">
        <w:rPr>
          <w:rFonts w:eastAsiaTheme="minorHAnsi"/>
          <w:sz w:val="28"/>
          <w:szCs w:val="28"/>
          <w:lang w:eastAsia="ru-RU"/>
        </w:rPr>
        <w:t>3</w:t>
      </w:r>
      <w:r w:rsidR="00C06FB6" w:rsidRPr="00FE53D3">
        <w:rPr>
          <w:rFonts w:eastAsiaTheme="minorHAnsi"/>
          <w:sz w:val="28"/>
          <w:szCs w:val="28"/>
          <w:lang w:eastAsia="ru-RU"/>
        </w:rPr>
        <w:t xml:space="preserve"> год</w:t>
      </w:r>
      <w:r w:rsidRPr="00FE53D3">
        <w:rPr>
          <w:rFonts w:eastAsiaTheme="minorHAnsi"/>
          <w:sz w:val="28"/>
          <w:szCs w:val="28"/>
          <w:lang w:eastAsia="ru-RU"/>
        </w:rPr>
        <w:t>у:</w:t>
      </w:r>
    </w:p>
    <w:p w:rsidR="00A14008" w:rsidRPr="00FE53D3" w:rsidRDefault="00A14008" w:rsidP="00CD7A0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в рамках федеральной целевой программы «Увековечение памяти погибших при защите Отечества на 2019–2024 годы» выполнены работы в </w:t>
      </w:r>
      <w:r w:rsidRPr="00FE53D3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proofErr w:type="spellStart"/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Ледмозерском</w:t>
      </w:r>
      <w:proofErr w:type="spellEnd"/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и </w:t>
      </w:r>
      <w:proofErr w:type="spellStart"/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Лендерском</w:t>
      </w:r>
      <w:proofErr w:type="spellEnd"/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сельских поселениях;</w:t>
      </w:r>
    </w:p>
    <w:p w:rsidR="00A14008" w:rsidRPr="00FE53D3" w:rsidRDefault="00A14008" w:rsidP="00CD7A0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выполнен капитальный ремонт </w:t>
      </w:r>
      <w:proofErr w:type="spellStart"/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Воломского</w:t>
      </w:r>
      <w:proofErr w:type="spellEnd"/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сельского Дома культуры (ремонт внутренних помещений, замена окон, ремонт кровли и крыльца),  приобретена одежды сцены;</w:t>
      </w:r>
    </w:p>
    <w:p w:rsidR="00EB02C5" w:rsidRPr="00FE53D3" w:rsidRDefault="00EB02C5" w:rsidP="00CD7A0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в целях комплектования библиотечных фондов модельной библиотеки, закуплено 713 экз. книг, </w:t>
      </w:r>
      <w:r w:rsidRPr="00FE53D3">
        <w:rPr>
          <w:rFonts w:ascii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FE53D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библиотечных фондов библиотек района – 76 экз. книг</w:t>
      </w:r>
      <w:r w:rsidRPr="00FE53D3">
        <w:rPr>
          <w:rFonts w:ascii="Times New Roman" w:hAnsi="Times New Roman" w:cs="Times New Roman"/>
          <w:color w:val="FF0000"/>
          <w:sz w:val="28"/>
          <w:szCs w:val="28"/>
          <w:lang w:eastAsia="ar-SA"/>
        </w:rPr>
        <w:t>.</w:t>
      </w:r>
    </w:p>
    <w:p w:rsidR="00443EB1" w:rsidRPr="00FE53D3" w:rsidRDefault="00443EB1" w:rsidP="00CD7A0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53D3">
        <w:rPr>
          <w:rFonts w:ascii="Times New Roman" w:hAnsi="Times New Roman" w:cs="Times New Roman"/>
          <w:sz w:val="28"/>
          <w:szCs w:val="28"/>
          <w:lang w:eastAsia="ar-SA"/>
        </w:rPr>
        <w:t>В 202</w:t>
      </w:r>
      <w:r w:rsidR="00EB02C5" w:rsidRPr="00FE53D3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FE53D3">
        <w:rPr>
          <w:rFonts w:ascii="Times New Roman" w:hAnsi="Times New Roman" w:cs="Times New Roman"/>
          <w:sz w:val="28"/>
          <w:szCs w:val="28"/>
          <w:lang w:eastAsia="ar-SA"/>
        </w:rPr>
        <w:t xml:space="preserve"> году планируется:</w:t>
      </w:r>
    </w:p>
    <w:p w:rsidR="00EB02C5" w:rsidRPr="00FE53D3" w:rsidRDefault="00EB02C5" w:rsidP="00CD7A0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реализация мероприятий по развитию деятельности модельных муниципальных библиотек (комплектование библиотечных фондов модельной библиотеки);</w:t>
      </w:r>
    </w:p>
    <w:p w:rsidR="00EB02C5" w:rsidRPr="00FE53D3" w:rsidRDefault="00EB02C5" w:rsidP="00CD7A0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FE53D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реализацию мероприятий по обеспечению развития и укрепления материально-технической базы муниципальных домов культуры (приобретение звукового оборудования </w:t>
      </w:r>
      <w:proofErr w:type="spellStart"/>
      <w:r w:rsidRPr="00FE53D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Ребольского</w:t>
      </w:r>
      <w:proofErr w:type="spellEnd"/>
      <w:r w:rsidRPr="00FE53D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сельского дома культуры).</w:t>
      </w:r>
    </w:p>
    <w:p w:rsidR="00EB02C5" w:rsidRPr="00FE53D3" w:rsidRDefault="00EB02C5" w:rsidP="00CD7A0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Правительством Республики Карелия вопрос о выделении средств на разработку ПСД на строительство ДК в п. Лендеры отложен до решения вопроса о возможных источниках финансирования данных расходов, так как в настоящее время имеется разработанная ПСД на строительство/реконструкцию </w:t>
      </w:r>
      <w:r w:rsidRPr="00FE53D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четырех объектов культуры, по которым в настоящее время прорабатывается вопрос выделения финансирования.</w:t>
      </w:r>
    </w:p>
    <w:p w:rsidR="00476C9E" w:rsidRPr="00FE53D3" w:rsidRDefault="005364EF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3D3">
        <w:rPr>
          <w:rFonts w:ascii="Times New Roman" w:hAnsi="Times New Roman" w:cs="Times New Roman"/>
          <w:sz w:val="28"/>
          <w:szCs w:val="28"/>
          <w:lang w:eastAsia="ru-RU"/>
        </w:rPr>
        <w:t xml:space="preserve">Общее количество </w:t>
      </w:r>
      <w:r w:rsidRPr="00FE53D3">
        <w:rPr>
          <w:rFonts w:ascii="Times New Roman" w:hAnsi="Times New Roman" w:cs="Times New Roman"/>
          <w:b/>
          <w:sz w:val="28"/>
          <w:szCs w:val="28"/>
          <w:lang w:eastAsia="ru-RU"/>
        </w:rPr>
        <w:t>объектов культурного наследия</w:t>
      </w:r>
      <w:r w:rsidRPr="00FE53D3">
        <w:rPr>
          <w:rFonts w:ascii="Times New Roman" w:hAnsi="Times New Roman" w:cs="Times New Roman"/>
          <w:sz w:val="28"/>
          <w:szCs w:val="28"/>
          <w:lang w:eastAsia="ru-RU"/>
        </w:rPr>
        <w:t>, расположенных на территории района, составляет 165 объектов</w:t>
      </w:r>
      <w:r w:rsidR="00476C9E" w:rsidRPr="00FE53D3">
        <w:rPr>
          <w:rFonts w:ascii="Times New Roman" w:hAnsi="Times New Roman" w:cs="Times New Roman"/>
          <w:sz w:val="28"/>
          <w:szCs w:val="28"/>
          <w:lang w:eastAsia="ru-RU"/>
        </w:rPr>
        <w:t>, в том числе 90 - федерального значения.</w:t>
      </w:r>
    </w:p>
    <w:p w:rsidR="00631FE6" w:rsidRPr="00FE53D3" w:rsidRDefault="00631FE6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2023 году в д.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Гафостров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Фондом поддержки научных, образовательных и культурных инициатив «Траектория» продолжилась реализация культурно-этнографического проекта «Деревня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Гафостров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».</w:t>
      </w:r>
    </w:p>
    <w:p w:rsidR="00631FE6" w:rsidRPr="00FE53D3" w:rsidRDefault="00631FE6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 В рамках проекта проводятся обучающие теоретические и практические мероприятия, связанные с изучением и популяризацией нематериальной культуры, и восстановлением объектов материальной культуры.</w:t>
      </w:r>
    </w:p>
    <w:p w:rsidR="00631FE6" w:rsidRPr="00FE53D3" w:rsidRDefault="005364EF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31FE6" w:rsidRPr="00FE53D3">
        <w:rPr>
          <w:rFonts w:ascii="Times New Roman" w:hAnsi="Times New Roman" w:cs="Times New Roman"/>
          <w:sz w:val="28"/>
          <w:szCs w:val="28"/>
        </w:rPr>
        <w:t>В 2023 году подрядной организацией ООО «Свой дом» (г</w:t>
      </w:r>
      <w:proofErr w:type="gramStart"/>
      <w:r w:rsidR="00631FE6" w:rsidRPr="00FE53D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31FE6" w:rsidRPr="00FE53D3">
        <w:rPr>
          <w:rFonts w:ascii="Times New Roman" w:hAnsi="Times New Roman" w:cs="Times New Roman"/>
          <w:sz w:val="28"/>
          <w:szCs w:val="28"/>
        </w:rPr>
        <w:t>етрозаводск) проведены ремонтно-восстановительные работы на воинских захоронениях, расположенных в п. Тикша и д. Лендеры.</w:t>
      </w:r>
    </w:p>
    <w:p w:rsidR="00C06FB6" w:rsidRPr="00FE53D3" w:rsidRDefault="00476C9E" w:rsidP="00CD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районе зарегистрировано </w:t>
      </w:r>
      <w:r w:rsidR="00304D87" w:rsidRPr="00FE53D3">
        <w:rPr>
          <w:rFonts w:ascii="Times New Roman" w:hAnsi="Times New Roman" w:cs="Times New Roman"/>
          <w:sz w:val="28"/>
          <w:szCs w:val="28"/>
        </w:rPr>
        <w:t>30</w:t>
      </w:r>
      <w:r w:rsidR="00C06FB6" w:rsidRPr="00FE53D3">
        <w:rPr>
          <w:rFonts w:ascii="Times New Roman" w:hAnsi="Times New Roman" w:cs="Times New Roman"/>
          <w:sz w:val="28"/>
          <w:szCs w:val="28"/>
        </w:rPr>
        <w:t xml:space="preserve"> </w:t>
      </w:r>
      <w:r w:rsidR="00C06FB6" w:rsidRPr="00FE53D3">
        <w:rPr>
          <w:rFonts w:ascii="Times New Roman" w:hAnsi="Times New Roman" w:cs="Times New Roman"/>
          <w:b/>
          <w:sz w:val="28"/>
          <w:szCs w:val="28"/>
        </w:rPr>
        <w:t>территори</w:t>
      </w:r>
      <w:r w:rsidR="00304D87" w:rsidRPr="00FE53D3">
        <w:rPr>
          <w:rFonts w:ascii="Times New Roman" w:hAnsi="Times New Roman" w:cs="Times New Roman"/>
          <w:b/>
          <w:sz w:val="28"/>
          <w:szCs w:val="28"/>
        </w:rPr>
        <w:t>й</w:t>
      </w:r>
      <w:r w:rsidR="00C06FB6" w:rsidRPr="00FE53D3">
        <w:rPr>
          <w:rFonts w:ascii="Times New Roman" w:hAnsi="Times New Roman" w:cs="Times New Roman"/>
          <w:b/>
          <w:sz w:val="28"/>
          <w:szCs w:val="28"/>
        </w:rPr>
        <w:t xml:space="preserve"> общественного самоуправления (ТОС).</w:t>
      </w:r>
    </w:p>
    <w:p w:rsidR="00353277" w:rsidRPr="00FE53D3" w:rsidRDefault="00405BFB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конкурсе участвовал 21 проект (в 2022 году – 13 проектов). В 2023 году проекты ТОС Муезерского района не попали в число победителей в связи с высоким проходным баллом - 27. </w:t>
      </w:r>
    </w:p>
    <w:p w:rsidR="00353277" w:rsidRPr="00FE53D3" w:rsidRDefault="00353277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Ни один из проектов не набрал достаточного количества баллов. Для проработки вопроса и обучения подготовки конкурсной документации с инициативными группами, руководителями органов местного самоуправления состоялась выездная школа «Инициативного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» с кустовым обучением в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Ребольском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Суккозерском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 xml:space="preserve"> (в том числе в п. </w:t>
      </w:r>
      <w:proofErr w:type="spellStart"/>
      <w:r w:rsidRPr="00FE53D3">
        <w:rPr>
          <w:rFonts w:ascii="Times New Roman" w:hAnsi="Times New Roman" w:cs="Times New Roman"/>
          <w:sz w:val="28"/>
          <w:szCs w:val="28"/>
        </w:rPr>
        <w:t>Гимолы</w:t>
      </w:r>
      <w:proofErr w:type="spellEnd"/>
      <w:r w:rsidRPr="00FE53D3">
        <w:rPr>
          <w:rFonts w:ascii="Times New Roman" w:hAnsi="Times New Roman" w:cs="Times New Roman"/>
          <w:sz w:val="28"/>
          <w:szCs w:val="28"/>
        </w:rPr>
        <w:t>) сельских и Муезерском городском поселениях.</w:t>
      </w:r>
    </w:p>
    <w:p w:rsidR="00476C9E" w:rsidRPr="00FE53D3" w:rsidRDefault="00476C9E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FE53D3">
        <w:rPr>
          <w:rFonts w:ascii="Times New Roman" w:hAnsi="Times New Roman" w:cs="Times New Roman"/>
          <w:b/>
          <w:sz w:val="28"/>
          <w:szCs w:val="28"/>
        </w:rPr>
        <w:t xml:space="preserve">Программы поддержки местных инициатив </w:t>
      </w:r>
      <w:r w:rsidRPr="00FE53D3">
        <w:rPr>
          <w:rFonts w:ascii="Times New Roman" w:hAnsi="Times New Roman" w:cs="Times New Roman"/>
          <w:sz w:val="28"/>
          <w:szCs w:val="28"/>
        </w:rPr>
        <w:t>в 202</w:t>
      </w:r>
      <w:r w:rsidR="00405BFB" w:rsidRPr="00FE53D3">
        <w:rPr>
          <w:rFonts w:ascii="Times New Roman" w:hAnsi="Times New Roman" w:cs="Times New Roman"/>
          <w:sz w:val="28"/>
          <w:szCs w:val="28"/>
        </w:rPr>
        <w:t>3</w:t>
      </w:r>
      <w:r w:rsidRPr="00FE53D3">
        <w:rPr>
          <w:rFonts w:ascii="Times New Roman" w:hAnsi="Times New Roman" w:cs="Times New Roman"/>
          <w:sz w:val="28"/>
          <w:szCs w:val="28"/>
        </w:rPr>
        <w:t xml:space="preserve"> году в районе реализовано четыре проекта на общую сумму </w:t>
      </w:r>
      <w:r w:rsidR="00405BFB" w:rsidRPr="00FE53D3">
        <w:rPr>
          <w:rFonts w:ascii="Times New Roman" w:hAnsi="Times New Roman" w:cs="Times New Roman"/>
          <w:sz w:val="28"/>
          <w:szCs w:val="28"/>
        </w:rPr>
        <w:t>9,9</w:t>
      </w:r>
      <w:r w:rsidRPr="00FE53D3">
        <w:rPr>
          <w:rFonts w:ascii="Times New Roman" w:hAnsi="Times New Roman" w:cs="Times New Roman"/>
          <w:sz w:val="28"/>
          <w:szCs w:val="28"/>
        </w:rPr>
        <w:t xml:space="preserve"> млн. рублей, в том числе средства бюджета Республики Карелия – </w:t>
      </w:r>
      <w:r w:rsidR="00405BFB" w:rsidRPr="00FE53D3">
        <w:rPr>
          <w:rFonts w:ascii="Times New Roman" w:hAnsi="Times New Roman" w:cs="Times New Roman"/>
          <w:sz w:val="28"/>
          <w:szCs w:val="28"/>
        </w:rPr>
        <w:t>7</w:t>
      </w:r>
      <w:r w:rsidRPr="00FE53D3">
        <w:rPr>
          <w:rFonts w:ascii="Times New Roman" w:hAnsi="Times New Roman" w:cs="Times New Roman"/>
          <w:sz w:val="28"/>
          <w:szCs w:val="28"/>
        </w:rPr>
        <w:t>,3 млн. рублей</w:t>
      </w:r>
      <w:r w:rsidR="00405BFB" w:rsidRPr="00FE53D3">
        <w:rPr>
          <w:rFonts w:ascii="Times New Roman" w:hAnsi="Times New Roman" w:cs="Times New Roman"/>
          <w:sz w:val="28"/>
          <w:szCs w:val="28"/>
        </w:rPr>
        <w:t>.</w:t>
      </w:r>
    </w:p>
    <w:p w:rsidR="00C66A1C" w:rsidRPr="00FE53D3" w:rsidRDefault="00476C9E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На конкурсн</w:t>
      </w:r>
      <w:r w:rsidR="00405BFB" w:rsidRPr="00FE53D3">
        <w:rPr>
          <w:rFonts w:ascii="Times New Roman" w:hAnsi="Times New Roman" w:cs="Times New Roman"/>
          <w:sz w:val="28"/>
          <w:szCs w:val="28"/>
        </w:rPr>
        <w:t>ый</w:t>
      </w:r>
      <w:r w:rsidRPr="00FE53D3">
        <w:rPr>
          <w:rFonts w:ascii="Times New Roman" w:hAnsi="Times New Roman" w:cs="Times New Roman"/>
          <w:sz w:val="28"/>
          <w:szCs w:val="28"/>
        </w:rPr>
        <w:t xml:space="preserve"> отбор проектов на 202</w:t>
      </w:r>
      <w:r w:rsidR="00405BFB" w:rsidRPr="00FE53D3">
        <w:rPr>
          <w:rFonts w:ascii="Times New Roman" w:hAnsi="Times New Roman" w:cs="Times New Roman"/>
          <w:sz w:val="28"/>
          <w:szCs w:val="28"/>
        </w:rPr>
        <w:t>4</w:t>
      </w:r>
      <w:r w:rsidRPr="00FE53D3">
        <w:rPr>
          <w:rFonts w:ascii="Times New Roman" w:hAnsi="Times New Roman" w:cs="Times New Roman"/>
          <w:sz w:val="28"/>
          <w:szCs w:val="28"/>
        </w:rPr>
        <w:t xml:space="preserve"> год муниципальными образованиями</w:t>
      </w:r>
      <w:r w:rsidR="00C66A1C" w:rsidRPr="00FE53D3">
        <w:rPr>
          <w:rFonts w:ascii="Times New Roman" w:hAnsi="Times New Roman" w:cs="Times New Roman"/>
          <w:sz w:val="28"/>
          <w:szCs w:val="28"/>
        </w:rPr>
        <w:t xml:space="preserve"> </w:t>
      </w:r>
      <w:r w:rsidRPr="00FE53D3">
        <w:rPr>
          <w:rFonts w:ascii="Times New Roman" w:hAnsi="Times New Roman" w:cs="Times New Roman"/>
          <w:sz w:val="28"/>
          <w:szCs w:val="28"/>
        </w:rPr>
        <w:t xml:space="preserve">района представлено </w:t>
      </w:r>
      <w:r w:rsidR="00405BFB" w:rsidRPr="00FE53D3">
        <w:rPr>
          <w:rFonts w:ascii="Times New Roman" w:hAnsi="Times New Roman" w:cs="Times New Roman"/>
          <w:sz w:val="28"/>
          <w:szCs w:val="28"/>
        </w:rPr>
        <w:t>5</w:t>
      </w:r>
      <w:r w:rsidRPr="00FE53D3">
        <w:rPr>
          <w:rFonts w:ascii="Times New Roman" w:hAnsi="Times New Roman" w:cs="Times New Roman"/>
          <w:sz w:val="28"/>
          <w:szCs w:val="28"/>
        </w:rPr>
        <w:t> проектов</w:t>
      </w:r>
      <w:r w:rsidR="00C66A1C" w:rsidRPr="00FE53D3">
        <w:rPr>
          <w:rFonts w:ascii="Times New Roman" w:hAnsi="Times New Roman" w:cs="Times New Roman"/>
          <w:sz w:val="28"/>
          <w:szCs w:val="28"/>
        </w:rPr>
        <w:t xml:space="preserve">. Итоги по допуску проектов к конкурсному отбору будут подведены до </w:t>
      </w:r>
      <w:r w:rsidR="00405BFB" w:rsidRPr="00FE53D3">
        <w:rPr>
          <w:rFonts w:ascii="Times New Roman" w:hAnsi="Times New Roman" w:cs="Times New Roman"/>
          <w:sz w:val="28"/>
          <w:szCs w:val="28"/>
        </w:rPr>
        <w:t>31</w:t>
      </w:r>
      <w:r w:rsidR="00C66A1C" w:rsidRPr="00FE53D3">
        <w:rPr>
          <w:rFonts w:ascii="Times New Roman" w:hAnsi="Times New Roman" w:cs="Times New Roman"/>
          <w:sz w:val="28"/>
          <w:szCs w:val="28"/>
        </w:rPr>
        <w:t xml:space="preserve"> января 202</w:t>
      </w:r>
      <w:r w:rsidR="00405BFB" w:rsidRPr="00FE53D3">
        <w:rPr>
          <w:rFonts w:ascii="Times New Roman" w:hAnsi="Times New Roman" w:cs="Times New Roman"/>
          <w:sz w:val="28"/>
          <w:szCs w:val="28"/>
        </w:rPr>
        <w:t>4</w:t>
      </w:r>
      <w:r w:rsidR="00C66A1C" w:rsidRPr="00FE53D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C2BAD" w:rsidRPr="00FE53D3" w:rsidRDefault="009A2B47" w:rsidP="00CD7A06">
      <w:pPr>
        <w:tabs>
          <w:tab w:val="left" w:pos="6521"/>
          <w:tab w:val="left" w:pos="878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проводится работа по выявлению и сносу </w:t>
      </w:r>
      <w:proofErr w:type="spellStart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руинированных</w:t>
      </w:r>
      <w:proofErr w:type="spellEnd"/>
      <w:r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объектов, в рамках которой </w:t>
      </w:r>
      <w:r w:rsidR="00AC2BAD" w:rsidRPr="00FE53D3">
        <w:rPr>
          <w:rFonts w:ascii="Times New Roman" w:hAnsi="Times New Roman" w:cs="Times New Roman"/>
          <w:sz w:val="28"/>
          <w:szCs w:val="28"/>
        </w:rPr>
        <w:t xml:space="preserve">на 31 декабря 2023 года в реестре выявленных </w:t>
      </w:r>
      <w:proofErr w:type="spellStart"/>
      <w:r w:rsidR="00AC2BAD" w:rsidRPr="00FE53D3">
        <w:rPr>
          <w:rFonts w:ascii="Times New Roman" w:hAnsi="Times New Roman" w:cs="Times New Roman"/>
          <w:sz w:val="28"/>
          <w:szCs w:val="28"/>
        </w:rPr>
        <w:t>руинированных</w:t>
      </w:r>
      <w:proofErr w:type="spellEnd"/>
      <w:r w:rsidR="00AC2BAD" w:rsidRPr="00FE53D3">
        <w:rPr>
          <w:rFonts w:ascii="Times New Roman" w:hAnsi="Times New Roman" w:cs="Times New Roman"/>
          <w:sz w:val="28"/>
          <w:szCs w:val="28"/>
        </w:rPr>
        <w:t xml:space="preserve"> объектов на территории Муезерского района числится 27 объектов. </w:t>
      </w:r>
      <w:r w:rsidR="00AC2BAD" w:rsidRPr="00FE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2BAD" w:rsidRPr="00FE53D3">
        <w:rPr>
          <w:rFonts w:ascii="Times New Roman" w:hAnsi="Times New Roman" w:cs="Times New Roman"/>
          <w:sz w:val="28"/>
          <w:szCs w:val="28"/>
        </w:rPr>
        <w:t>В 2023 году снос не осуществлялся.</w:t>
      </w:r>
    </w:p>
    <w:p w:rsidR="00AC2BAD" w:rsidRPr="00FE53D3" w:rsidRDefault="00AC2BAD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 xml:space="preserve">В 2023 году району выделены средства мероприятия по внесению изменений в документы территориального планирования и градостроительного зонирования. </w:t>
      </w:r>
    </w:p>
    <w:p w:rsidR="00AC2BAD" w:rsidRPr="00CD7A06" w:rsidRDefault="00AC2BAD" w:rsidP="00CD7A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3D3">
        <w:rPr>
          <w:rFonts w:ascii="Times New Roman" w:hAnsi="Times New Roman" w:cs="Times New Roman"/>
          <w:sz w:val="28"/>
          <w:szCs w:val="28"/>
        </w:rPr>
        <w:t>Работы по внесению изменений в генеральные планы и правила землепользования и застройки городских и сельских поселений Муезерского муниципального района выполнены в полном объеме.</w:t>
      </w:r>
    </w:p>
    <w:p w:rsidR="00C06FB6" w:rsidRPr="00CD7A06" w:rsidRDefault="00C06FB6" w:rsidP="00CD7A06">
      <w:pPr>
        <w:tabs>
          <w:tab w:val="left" w:pos="6521"/>
          <w:tab w:val="left" w:pos="878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C06FB6" w:rsidRPr="00CD7A06" w:rsidSect="00611A64">
      <w:footerReference w:type="default" r:id="rId8"/>
      <w:pgSz w:w="11906" w:h="16838" w:code="9"/>
      <w:pgMar w:top="851" w:right="851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8D3" w:rsidRDefault="006B38D3" w:rsidP="00611A64">
      <w:pPr>
        <w:spacing w:after="0" w:line="240" w:lineRule="auto"/>
      </w:pPr>
      <w:r>
        <w:separator/>
      </w:r>
    </w:p>
  </w:endnote>
  <w:endnote w:type="continuationSeparator" w:id="0">
    <w:p w:rsidR="006B38D3" w:rsidRDefault="006B38D3" w:rsidP="0061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2582685"/>
      <w:docPartObj>
        <w:docPartGallery w:val="Page Numbers (Bottom of Page)"/>
        <w:docPartUnique/>
      </w:docPartObj>
    </w:sdtPr>
    <w:sdtContent>
      <w:p w:rsidR="00FE53D3" w:rsidRDefault="000801A2">
        <w:pPr>
          <w:pStyle w:val="ad"/>
          <w:jc w:val="right"/>
        </w:pPr>
        <w:r>
          <w:fldChar w:fldCharType="begin"/>
        </w:r>
        <w:r w:rsidR="00FE53D3">
          <w:instrText>PAGE   \* MERGEFORMAT</w:instrText>
        </w:r>
        <w:r>
          <w:fldChar w:fldCharType="separate"/>
        </w:r>
        <w:r w:rsidR="0040610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E53D3" w:rsidRDefault="00FE53D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8D3" w:rsidRDefault="006B38D3" w:rsidP="00611A64">
      <w:pPr>
        <w:spacing w:after="0" w:line="240" w:lineRule="auto"/>
      </w:pPr>
      <w:r>
        <w:separator/>
      </w:r>
    </w:p>
  </w:footnote>
  <w:footnote w:type="continuationSeparator" w:id="0">
    <w:p w:rsidR="006B38D3" w:rsidRDefault="006B38D3" w:rsidP="00611A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4A66"/>
    <w:multiLevelType w:val="hybridMultilevel"/>
    <w:tmpl w:val="D22C7896"/>
    <w:lvl w:ilvl="0" w:tplc="9190E56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B9F0466"/>
    <w:multiLevelType w:val="hybridMultilevel"/>
    <w:tmpl w:val="C8EA4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20944"/>
    <w:multiLevelType w:val="hybridMultilevel"/>
    <w:tmpl w:val="C6B47276"/>
    <w:lvl w:ilvl="0" w:tplc="8DB2569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634F77"/>
    <w:multiLevelType w:val="hybridMultilevel"/>
    <w:tmpl w:val="BB786CB4"/>
    <w:lvl w:ilvl="0" w:tplc="D3C0EA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D85E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8CC3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4656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26319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238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1EAD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FE83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44A8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29A627D"/>
    <w:multiLevelType w:val="hybridMultilevel"/>
    <w:tmpl w:val="4380D836"/>
    <w:lvl w:ilvl="0" w:tplc="D8827A86">
      <w:start w:val="1"/>
      <w:numFmt w:val="bullet"/>
      <w:lvlText w:val="–"/>
      <w:lvlJc w:val="left"/>
      <w:pPr>
        <w:ind w:left="1259" w:hanging="360"/>
      </w:pPr>
      <w:rPr>
        <w:rFonts w:ascii="Times New Roman" w:hAnsi="Times New Roman" w:cs="Times New Roman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13F72E17"/>
    <w:multiLevelType w:val="hybridMultilevel"/>
    <w:tmpl w:val="4D0ACDEA"/>
    <w:numStyleLink w:val="4"/>
  </w:abstractNum>
  <w:abstractNum w:abstractNumId="6">
    <w:nsid w:val="15516E18"/>
    <w:multiLevelType w:val="hybridMultilevel"/>
    <w:tmpl w:val="B636B6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2B25189"/>
    <w:multiLevelType w:val="hybridMultilevel"/>
    <w:tmpl w:val="D2905E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C5419F"/>
    <w:multiLevelType w:val="hybridMultilevel"/>
    <w:tmpl w:val="8A6003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ED71E02"/>
    <w:multiLevelType w:val="hybridMultilevel"/>
    <w:tmpl w:val="AAD2ACB6"/>
    <w:lvl w:ilvl="0" w:tplc="2F6CC6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CEA147A"/>
    <w:multiLevelType w:val="hybridMultilevel"/>
    <w:tmpl w:val="43B84EF6"/>
    <w:lvl w:ilvl="0" w:tplc="23BAFF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0C1588"/>
    <w:multiLevelType w:val="hybridMultilevel"/>
    <w:tmpl w:val="58A29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09340B"/>
    <w:multiLevelType w:val="hybridMultilevel"/>
    <w:tmpl w:val="91807B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44F4AE0"/>
    <w:multiLevelType w:val="hybridMultilevel"/>
    <w:tmpl w:val="81A288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F2F15"/>
    <w:multiLevelType w:val="hybridMultilevel"/>
    <w:tmpl w:val="E04C7D64"/>
    <w:lvl w:ilvl="0" w:tplc="C1C65360">
      <w:start w:val="1"/>
      <w:numFmt w:val="decimal"/>
      <w:lvlText w:val="%1."/>
      <w:lvlJc w:val="left"/>
      <w:pPr>
        <w:ind w:left="1364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45017139"/>
    <w:multiLevelType w:val="hybridMultilevel"/>
    <w:tmpl w:val="58508484"/>
    <w:lvl w:ilvl="0" w:tplc="BF9A28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E0E23"/>
    <w:multiLevelType w:val="hybridMultilevel"/>
    <w:tmpl w:val="F264AAE6"/>
    <w:lvl w:ilvl="0" w:tplc="E95C0592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A02359F"/>
    <w:multiLevelType w:val="hybridMultilevel"/>
    <w:tmpl w:val="80FA640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3F6B95"/>
    <w:multiLevelType w:val="hybridMultilevel"/>
    <w:tmpl w:val="F8F206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FE80061"/>
    <w:multiLevelType w:val="hybridMultilevel"/>
    <w:tmpl w:val="4D0ACDEA"/>
    <w:styleLink w:val="4"/>
    <w:lvl w:ilvl="0" w:tplc="1F78C748">
      <w:start w:val="1"/>
      <w:numFmt w:val="bullet"/>
      <w:lvlText w:val="·"/>
      <w:lvlJc w:val="left"/>
      <w:pPr>
        <w:ind w:left="424" w:hanging="1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EDADE88">
      <w:start w:val="1"/>
      <w:numFmt w:val="bullet"/>
      <w:lvlText w:val="o"/>
      <w:lvlJc w:val="left"/>
      <w:pPr>
        <w:tabs>
          <w:tab w:val="num" w:pos="1004"/>
        </w:tabs>
        <w:ind w:left="720" w:hanging="1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560FB10">
      <w:start w:val="1"/>
      <w:numFmt w:val="bullet"/>
      <w:lvlText w:val="▪"/>
      <w:lvlJc w:val="left"/>
      <w:pPr>
        <w:tabs>
          <w:tab w:val="num" w:pos="1724"/>
        </w:tabs>
        <w:ind w:left="1440" w:hanging="1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E482F8A">
      <w:start w:val="1"/>
      <w:numFmt w:val="bullet"/>
      <w:lvlText w:val="·"/>
      <w:lvlJc w:val="left"/>
      <w:pPr>
        <w:tabs>
          <w:tab w:val="num" w:pos="2444"/>
        </w:tabs>
        <w:ind w:left="2160" w:hanging="1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D20AB48">
      <w:start w:val="1"/>
      <w:numFmt w:val="bullet"/>
      <w:lvlText w:val="o"/>
      <w:lvlJc w:val="left"/>
      <w:pPr>
        <w:tabs>
          <w:tab w:val="num" w:pos="3164"/>
        </w:tabs>
        <w:ind w:left="2880" w:hanging="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7642A4">
      <w:start w:val="1"/>
      <w:numFmt w:val="bullet"/>
      <w:lvlText w:val="▪"/>
      <w:lvlJc w:val="left"/>
      <w:pPr>
        <w:tabs>
          <w:tab w:val="num" w:pos="3884"/>
        </w:tabs>
        <w:ind w:left="3600" w:hanging="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6C8D12">
      <w:start w:val="1"/>
      <w:numFmt w:val="bullet"/>
      <w:lvlText w:val="·"/>
      <w:lvlJc w:val="left"/>
      <w:pPr>
        <w:tabs>
          <w:tab w:val="num" w:pos="4604"/>
        </w:tabs>
        <w:ind w:left="4320" w:hanging="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E43DD0">
      <w:start w:val="1"/>
      <w:numFmt w:val="bullet"/>
      <w:lvlText w:val="o"/>
      <w:lvlJc w:val="left"/>
      <w:pPr>
        <w:tabs>
          <w:tab w:val="num" w:pos="5324"/>
        </w:tabs>
        <w:ind w:left="5040" w:hanging="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E45DEE">
      <w:start w:val="1"/>
      <w:numFmt w:val="bullet"/>
      <w:lvlText w:val="▪"/>
      <w:lvlJc w:val="left"/>
      <w:pPr>
        <w:tabs>
          <w:tab w:val="num" w:pos="6044"/>
        </w:tabs>
        <w:ind w:left="5760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6E8A61CB"/>
    <w:multiLevelType w:val="hybridMultilevel"/>
    <w:tmpl w:val="D15EA380"/>
    <w:lvl w:ilvl="0" w:tplc="A88C701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6E2D0B"/>
    <w:multiLevelType w:val="hybridMultilevel"/>
    <w:tmpl w:val="6A22FEC0"/>
    <w:lvl w:ilvl="0" w:tplc="AA04D2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7320355"/>
    <w:multiLevelType w:val="hybridMultilevel"/>
    <w:tmpl w:val="E28A5478"/>
    <w:lvl w:ilvl="0" w:tplc="C98CBC7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F814665"/>
    <w:multiLevelType w:val="hybridMultilevel"/>
    <w:tmpl w:val="AF08452A"/>
    <w:lvl w:ilvl="0" w:tplc="2676D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6"/>
  </w:num>
  <w:num w:numId="5">
    <w:abstractNumId w:val="18"/>
  </w:num>
  <w:num w:numId="6">
    <w:abstractNumId w:val="11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5"/>
  </w:num>
  <w:num w:numId="12">
    <w:abstractNumId w:val="14"/>
  </w:num>
  <w:num w:numId="13">
    <w:abstractNumId w:val="9"/>
  </w:num>
  <w:num w:numId="14">
    <w:abstractNumId w:val="13"/>
  </w:num>
  <w:num w:numId="15">
    <w:abstractNumId w:val="1"/>
  </w:num>
  <w:num w:numId="16">
    <w:abstractNumId w:val="10"/>
  </w:num>
  <w:num w:numId="17">
    <w:abstractNumId w:val="0"/>
  </w:num>
  <w:num w:numId="18">
    <w:abstractNumId w:val="4"/>
  </w:num>
  <w:num w:numId="19">
    <w:abstractNumId w:val="16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3"/>
  </w:num>
  <w:num w:numId="23">
    <w:abstractNumId w:val="3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5BF"/>
    <w:rsid w:val="0000361E"/>
    <w:rsid w:val="000040ED"/>
    <w:rsid w:val="000046D2"/>
    <w:rsid w:val="000072D2"/>
    <w:rsid w:val="00007CCF"/>
    <w:rsid w:val="000101E7"/>
    <w:rsid w:val="0001160A"/>
    <w:rsid w:val="000125BF"/>
    <w:rsid w:val="00012A89"/>
    <w:rsid w:val="0001342D"/>
    <w:rsid w:val="00016910"/>
    <w:rsid w:val="00025AC7"/>
    <w:rsid w:val="000265F2"/>
    <w:rsid w:val="00026887"/>
    <w:rsid w:val="00035EEF"/>
    <w:rsid w:val="0003664D"/>
    <w:rsid w:val="00040D45"/>
    <w:rsid w:val="00042BEF"/>
    <w:rsid w:val="0004689D"/>
    <w:rsid w:val="00060ABB"/>
    <w:rsid w:val="000613E4"/>
    <w:rsid w:val="00063A62"/>
    <w:rsid w:val="000801A2"/>
    <w:rsid w:val="000834B9"/>
    <w:rsid w:val="000918E2"/>
    <w:rsid w:val="000926CD"/>
    <w:rsid w:val="000929A7"/>
    <w:rsid w:val="000A1122"/>
    <w:rsid w:val="000A1491"/>
    <w:rsid w:val="000A1798"/>
    <w:rsid w:val="000A1DEA"/>
    <w:rsid w:val="000A2E31"/>
    <w:rsid w:val="000B348C"/>
    <w:rsid w:val="000B5009"/>
    <w:rsid w:val="000B5954"/>
    <w:rsid w:val="000B7467"/>
    <w:rsid w:val="000C11B2"/>
    <w:rsid w:val="000C7EA4"/>
    <w:rsid w:val="000D0885"/>
    <w:rsid w:val="000D1EBB"/>
    <w:rsid w:val="000D39A1"/>
    <w:rsid w:val="000D471F"/>
    <w:rsid w:val="000E08AD"/>
    <w:rsid w:val="000E4046"/>
    <w:rsid w:val="000E5740"/>
    <w:rsid w:val="000E6E41"/>
    <w:rsid w:val="000F011A"/>
    <w:rsid w:val="000F2EF4"/>
    <w:rsid w:val="001043DA"/>
    <w:rsid w:val="00106188"/>
    <w:rsid w:val="0011614B"/>
    <w:rsid w:val="00120295"/>
    <w:rsid w:val="001208C9"/>
    <w:rsid w:val="00123E7F"/>
    <w:rsid w:val="00124CCA"/>
    <w:rsid w:val="00125A4A"/>
    <w:rsid w:val="001261BE"/>
    <w:rsid w:val="00126ED7"/>
    <w:rsid w:val="001307D1"/>
    <w:rsid w:val="00132CAD"/>
    <w:rsid w:val="001355E3"/>
    <w:rsid w:val="00137EF1"/>
    <w:rsid w:val="00147E61"/>
    <w:rsid w:val="00157B87"/>
    <w:rsid w:val="00157CC0"/>
    <w:rsid w:val="00160795"/>
    <w:rsid w:val="00160E8C"/>
    <w:rsid w:val="00166947"/>
    <w:rsid w:val="001675D8"/>
    <w:rsid w:val="00172BB3"/>
    <w:rsid w:val="00172CB4"/>
    <w:rsid w:val="00175624"/>
    <w:rsid w:val="00177594"/>
    <w:rsid w:val="001802FB"/>
    <w:rsid w:val="001829E7"/>
    <w:rsid w:val="001858A4"/>
    <w:rsid w:val="00185C85"/>
    <w:rsid w:val="00185FD7"/>
    <w:rsid w:val="00187AEB"/>
    <w:rsid w:val="00190D62"/>
    <w:rsid w:val="00194A97"/>
    <w:rsid w:val="00196B60"/>
    <w:rsid w:val="001A6791"/>
    <w:rsid w:val="001A68A3"/>
    <w:rsid w:val="001B5E70"/>
    <w:rsid w:val="001B795D"/>
    <w:rsid w:val="001C325B"/>
    <w:rsid w:val="001C761F"/>
    <w:rsid w:val="001C7DD9"/>
    <w:rsid w:val="001D03E8"/>
    <w:rsid w:val="001D1016"/>
    <w:rsid w:val="001D5579"/>
    <w:rsid w:val="001E199D"/>
    <w:rsid w:val="001E4421"/>
    <w:rsid w:val="001E763E"/>
    <w:rsid w:val="001F22F8"/>
    <w:rsid w:val="001F49F8"/>
    <w:rsid w:val="001F5CBC"/>
    <w:rsid w:val="00201195"/>
    <w:rsid w:val="002079C0"/>
    <w:rsid w:val="00214E99"/>
    <w:rsid w:val="00216F98"/>
    <w:rsid w:val="00220D76"/>
    <w:rsid w:val="0022413A"/>
    <w:rsid w:val="00225B6C"/>
    <w:rsid w:val="00226004"/>
    <w:rsid w:val="00227464"/>
    <w:rsid w:val="00230C65"/>
    <w:rsid w:val="00231D8F"/>
    <w:rsid w:val="00234A9E"/>
    <w:rsid w:val="002370D2"/>
    <w:rsid w:val="00237C53"/>
    <w:rsid w:val="00237CAD"/>
    <w:rsid w:val="00250CA0"/>
    <w:rsid w:val="00257EF1"/>
    <w:rsid w:val="002648E4"/>
    <w:rsid w:val="002667BA"/>
    <w:rsid w:val="0027492E"/>
    <w:rsid w:val="002756FD"/>
    <w:rsid w:val="0027772A"/>
    <w:rsid w:val="002802D1"/>
    <w:rsid w:val="00280B20"/>
    <w:rsid w:val="002813C0"/>
    <w:rsid w:val="002837D7"/>
    <w:rsid w:val="00284981"/>
    <w:rsid w:val="002871D7"/>
    <w:rsid w:val="002A046D"/>
    <w:rsid w:val="002A1B2B"/>
    <w:rsid w:val="002A1C3A"/>
    <w:rsid w:val="002A5F8F"/>
    <w:rsid w:val="002B3499"/>
    <w:rsid w:val="002B3CF4"/>
    <w:rsid w:val="002D4E20"/>
    <w:rsid w:val="002E27BA"/>
    <w:rsid w:val="002E6523"/>
    <w:rsid w:val="002F0221"/>
    <w:rsid w:val="002F3A2F"/>
    <w:rsid w:val="002F5D00"/>
    <w:rsid w:val="002F7D81"/>
    <w:rsid w:val="00300263"/>
    <w:rsid w:val="00303C9D"/>
    <w:rsid w:val="0030422B"/>
    <w:rsid w:val="003045AA"/>
    <w:rsid w:val="0030468E"/>
    <w:rsid w:val="00304D87"/>
    <w:rsid w:val="00311675"/>
    <w:rsid w:val="003117C4"/>
    <w:rsid w:val="00312168"/>
    <w:rsid w:val="00315868"/>
    <w:rsid w:val="00327B13"/>
    <w:rsid w:val="00330828"/>
    <w:rsid w:val="0033655D"/>
    <w:rsid w:val="00341A47"/>
    <w:rsid w:val="00350067"/>
    <w:rsid w:val="003523A8"/>
    <w:rsid w:val="00353277"/>
    <w:rsid w:val="00353C6E"/>
    <w:rsid w:val="00354CE4"/>
    <w:rsid w:val="00355BEC"/>
    <w:rsid w:val="0035685A"/>
    <w:rsid w:val="00360E92"/>
    <w:rsid w:val="00361274"/>
    <w:rsid w:val="003617E4"/>
    <w:rsid w:val="00373CF9"/>
    <w:rsid w:val="00373ED9"/>
    <w:rsid w:val="00376AA4"/>
    <w:rsid w:val="00377C0C"/>
    <w:rsid w:val="003805E2"/>
    <w:rsid w:val="003817C6"/>
    <w:rsid w:val="00381A31"/>
    <w:rsid w:val="003832F2"/>
    <w:rsid w:val="003834FA"/>
    <w:rsid w:val="00383830"/>
    <w:rsid w:val="00383E1A"/>
    <w:rsid w:val="00386279"/>
    <w:rsid w:val="00386B27"/>
    <w:rsid w:val="00387F24"/>
    <w:rsid w:val="003911E4"/>
    <w:rsid w:val="003A39F3"/>
    <w:rsid w:val="003A7119"/>
    <w:rsid w:val="003A7DBB"/>
    <w:rsid w:val="003B0CB4"/>
    <w:rsid w:val="003B181F"/>
    <w:rsid w:val="003B22D3"/>
    <w:rsid w:val="003B4AAC"/>
    <w:rsid w:val="003B4C56"/>
    <w:rsid w:val="003C210D"/>
    <w:rsid w:val="003C410B"/>
    <w:rsid w:val="003C6FF3"/>
    <w:rsid w:val="003D1362"/>
    <w:rsid w:val="003D40C7"/>
    <w:rsid w:val="003E2716"/>
    <w:rsid w:val="003F0D1A"/>
    <w:rsid w:val="003F7887"/>
    <w:rsid w:val="00402D16"/>
    <w:rsid w:val="00405BFB"/>
    <w:rsid w:val="00406106"/>
    <w:rsid w:val="004071C9"/>
    <w:rsid w:val="00411DF7"/>
    <w:rsid w:val="00414665"/>
    <w:rsid w:val="00422683"/>
    <w:rsid w:val="00425BEA"/>
    <w:rsid w:val="004274C7"/>
    <w:rsid w:val="004277DB"/>
    <w:rsid w:val="004278C8"/>
    <w:rsid w:val="00431337"/>
    <w:rsid w:val="00433FB1"/>
    <w:rsid w:val="00434658"/>
    <w:rsid w:val="004353F8"/>
    <w:rsid w:val="00443598"/>
    <w:rsid w:val="004435E8"/>
    <w:rsid w:val="00443CFF"/>
    <w:rsid w:val="00443EB1"/>
    <w:rsid w:val="00444A8E"/>
    <w:rsid w:val="00444AE2"/>
    <w:rsid w:val="00445419"/>
    <w:rsid w:val="00446E57"/>
    <w:rsid w:val="004525AE"/>
    <w:rsid w:val="00453C4E"/>
    <w:rsid w:val="004544D7"/>
    <w:rsid w:val="00455F9F"/>
    <w:rsid w:val="00463F7C"/>
    <w:rsid w:val="00465EB0"/>
    <w:rsid w:val="00476C9E"/>
    <w:rsid w:val="004772C0"/>
    <w:rsid w:val="0048295B"/>
    <w:rsid w:val="00482E14"/>
    <w:rsid w:val="00482EE4"/>
    <w:rsid w:val="00484192"/>
    <w:rsid w:val="00485484"/>
    <w:rsid w:val="004924C5"/>
    <w:rsid w:val="0049318D"/>
    <w:rsid w:val="00493968"/>
    <w:rsid w:val="0049522A"/>
    <w:rsid w:val="004975F0"/>
    <w:rsid w:val="004A06C2"/>
    <w:rsid w:val="004A2118"/>
    <w:rsid w:val="004A4478"/>
    <w:rsid w:val="004A5FA0"/>
    <w:rsid w:val="004A6A06"/>
    <w:rsid w:val="004A75E2"/>
    <w:rsid w:val="004A7943"/>
    <w:rsid w:val="004A7AFE"/>
    <w:rsid w:val="004B38D9"/>
    <w:rsid w:val="004B4ACF"/>
    <w:rsid w:val="004B7994"/>
    <w:rsid w:val="004C2051"/>
    <w:rsid w:val="004C44F0"/>
    <w:rsid w:val="004C5F8B"/>
    <w:rsid w:val="004D2B4E"/>
    <w:rsid w:val="004D3314"/>
    <w:rsid w:val="004D3FD2"/>
    <w:rsid w:val="004E229D"/>
    <w:rsid w:val="004E2706"/>
    <w:rsid w:val="004F0A8A"/>
    <w:rsid w:val="004F20B2"/>
    <w:rsid w:val="004F378A"/>
    <w:rsid w:val="004F495C"/>
    <w:rsid w:val="0050003C"/>
    <w:rsid w:val="00500E70"/>
    <w:rsid w:val="00503837"/>
    <w:rsid w:val="00503F11"/>
    <w:rsid w:val="005053E0"/>
    <w:rsid w:val="005056DC"/>
    <w:rsid w:val="00510C85"/>
    <w:rsid w:val="00513B16"/>
    <w:rsid w:val="00513F06"/>
    <w:rsid w:val="0051694D"/>
    <w:rsid w:val="00520822"/>
    <w:rsid w:val="00520BFB"/>
    <w:rsid w:val="005214D7"/>
    <w:rsid w:val="00521A51"/>
    <w:rsid w:val="0052275C"/>
    <w:rsid w:val="00522CFE"/>
    <w:rsid w:val="00527DEA"/>
    <w:rsid w:val="00532B48"/>
    <w:rsid w:val="00533891"/>
    <w:rsid w:val="005364EF"/>
    <w:rsid w:val="00536F19"/>
    <w:rsid w:val="00541325"/>
    <w:rsid w:val="00546CAE"/>
    <w:rsid w:val="00553B2E"/>
    <w:rsid w:val="005578FD"/>
    <w:rsid w:val="00563D17"/>
    <w:rsid w:val="005640DC"/>
    <w:rsid w:val="005644B5"/>
    <w:rsid w:val="005655EE"/>
    <w:rsid w:val="00566FB4"/>
    <w:rsid w:val="00572783"/>
    <w:rsid w:val="00575179"/>
    <w:rsid w:val="00577764"/>
    <w:rsid w:val="00584B08"/>
    <w:rsid w:val="005855BF"/>
    <w:rsid w:val="0058576A"/>
    <w:rsid w:val="00587B1B"/>
    <w:rsid w:val="005956AA"/>
    <w:rsid w:val="005A10FC"/>
    <w:rsid w:val="005A6D50"/>
    <w:rsid w:val="005B1963"/>
    <w:rsid w:val="005B4114"/>
    <w:rsid w:val="005B4BB5"/>
    <w:rsid w:val="005B561A"/>
    <w:rsid w:val="005B62E4"/>
    <w:rsid w:val="005B65B5"/>
    <w:rsid w:val="005C084F"/>
    <w:rsid w:val="005C1E40"/>
    <w:rsid w:val="005C29CD"/>
    <w:rsid w:val="005D13B4"/>
    <w:rsid w:val="005D2B5F"/>
    <w:rsid w:val="005D3BEB"/>
    <w:rsid w:val="005D5DD8"/>
    <w:rsid w:val="005D6613"/>
    <w:rsid w:val="005E10C9"/>
    <w:rsid w:val="005E2B31"/>
    <w:rsid w:val="005E3AD7"/>
    <w:rsid w:val="005E40AD"/>
    <w:rsid w:val="005E5B1A"/>
    <w:rsid w:val="005F34E5"/>
    <w:rsid w:val="005F5371"/>
    <w:rsid w:val="005F5830"/>
    <w:rsid w:val="005F6759"/>
    <w:rsid w:val="00600CD9"/>
    <w:rsid w:val="00605B3D"/>
    <w:rsid w:val="006107C4"/>
    <w:rsid w:val="00611A64"/>
    <w:rsid w:val="00613D40"/>
    <w:rsid w:val="00615D17"/>
    <w:rsid w:val="00620837"/>
    <w:rsid w:val="00623443"/>
    <w:rsid w:val="00623525"/>
    <w:rsid w:val="0062593B"/>
    <w:rsid w:val="00631FE6"/>
    <w:rsid w:val="00634EE8"/>
    <w:rsid w:val="00637A7A"/>
    <w:rsid w:val="00640395"/>
    <w:rsid w:val="00640E3D"/>
    <w:rsid w:val="00643EE5"/>
    <w:rsid w:val="00644EE2"/>
    <w:rsid w:val="006540CB"/>
    <w:rsid w:val="00663F05"/>
    <w:rsid w:val="006643EA"/>
    <w:rsid w:val="00665361"/>
    <w:rsid w:val="0067172C"/>
    <w:rsid w:val="006725CA"/>
    <w:rsid w:val="006729ED"/>
    <w:rsid w:val="006769A0"/>
    <w:rsid w:val="00677EB6"/>
    <w:rsid w:val="00681968"/>
    <w:rsid w:val="00690051"/>
    <w:rsid w:val="006916E4"/>
    <w:rsid w:val="006922EA"/>
    <w:rsid w:val="006A27F9"/>
    <w:rsid w:val="006A51B8"/>
    <w:rsid w:val="006A625A"/>
    <w:rsid w:val="006A7AEB"/>
    <w:rsid w:val="006B0E3D"/>
    <w:rsid w:val="006B38D3"/>
    <w:rsid w:val="006C5745"/>
    <w:rsid w:val="006C687E"/>
    <w:rsid w:val="006D212B"/>
    <w:rsid w:val="006D3887"/>
    <w:rsid w:val="006E0352"/>
    <w:rsid w:val="006E1B01"/>
    <w:rsid w:val="006E57F7"/>
    <w:rsid w:val="006E739E"/>
    <w:rsid w:val="006E7A6A"/>
    <w:rsid w:val="006F00F6"/>
    <w:rsid w:val="006F3EA2"/>
    <w:rsid w:val="006F57C3"/>
    <w:rsid w:val="006F59C7"/>
    <w:rsid w:val="00703F68"/>
    <w:rsid w:val="00704619"/>
    <w:rsid w:val="0070476B"/>
    <w:rsid w:val="007100E4"/>
    <w:rsid w:val="0071591C"/>
    <w:rsid w:val="007220A5"/>
    <w:rsid w:val="00732948"/>
    <w:rsid w:val="0073327F"/>
    <w:rsid w:val="0073598F"/>
    <w:rsid w:val="0073625A"/>
    <w:rsid w:val="007544F7"/>
    <w:rsid w:val="0076097B"/>
    <w:rsid w:val="0076309B"/>
    <w:rsid w:val="007659C0"/>
    <w:rsid w:val="0076676E"/>
    <w:rsid w:val="00771262"/>
    <w:rsid w:val="007717BD"/>
    <w:rsid w:val="00773607"/>
    <w:rsid w:val="00782688"/>
    <w:rsid w:val="00784739"/>
    <w:rsid w:val="00785027"/>
    <w:rsid w:val="00787F59"/>
    <w:rsid w:val="007900BB"/>
    <w:rsid w:val="00791332"/>
    <w:rsid w:val="00794354"/>
    <w:rsid w:val="007A1999"/>
    <w:rsid w:val="007A6D9C"/>
    <w:rsid w:val="007A7B91"/>
    <w:rsid w:val="007B02A1"/>
    <w:rsid w:val="007B056D"/>
    <w:rsid w:val="007B1B7D"/>
    <w:rsid w:val="007B3D82"/>
    <w:rsid w:val="007B7A12"/>
    <w:rsid w:val="007C0234"/>
    <w:rsid w:val="007C0D44"/>
    <w:rsid w:val="007C492C"/>
    <w:rsid w:val="007C5483"/>
    <w:rsid w:val="007C661D"/>
    <w:rsid w:val="007D02EA"/>
    <w:rsid w:val="007D41FF"/>
    <w:rsid w:val="007E1BBD"/>
    <w:rsid w:val="007E453F"/>
    <w:rsid w:val="007E75C6"/>
    <w:rsid w:val="007F00E7"/>
    <w:rsid w:val="007F020D"/>
    <w:rsid w:val="007F1ED7"/>
    <w:rsid w:val="007F2B2F"/>
    <w:rsid w:val="00800E79"/>
    <w:rsid w:val="00801F44"/>
    <w:rsid w:val="00802838"/>
    <w:rsid w:val="00807224"/>
    <w:rsid w:val="00811B8E"/>
    <w:rsid w:val="00813D19"/>
    <w:rsid w:val="008144B7"/>
    <w:rsid w:val="008149D2"/>
    <w:rsid w:val="00814ECC"/>
    <w:rsid w:val="0081524D"/>
    <w:rsid w:val="00823ED1"/>
    <w:rsid w:val="00826530"/>
    <w:rsid w:val="00827A1C"/>
    <w:rsid w:val="00827F93"/>
    <w:rsid w:val="00835899"/>
    <w:rsid w:val="00847242"/>
    <w:rsid w:val="00851CB4"/>
    <w:rsid w:val="00853205"/>
    <w:rsid w:val="008571C6"/>
    <w:rsid w:val="00860392"/>
    <w:rsid w:val="00860F93"/>
    <w:rsid w:val="00861B9B"/>
    <w:rsid w:val="0086549B"/>
    <w:rsid w:val="00867DF2"/>
    <w:rsid w:val="00873719"/>
    <w:rsid w:val="0087754B"/>
    <w:rsid w:val="00877D3C"/>
    <w:rsid w:val="0088210C"/>
    <w:rsid w:val="00882997"/>
    <w:rsid w:val="008833DF"/>
    <w:rsid w:val="0088431C"/>
    <w:rsid w:val="00884962"/>
    <w:rsid w:val="00884E4D"/>
    <w:rsid w:val="008876ED"/>
    <w:rsid w:val="00893098"/>
    <w:rsid w:val="00893F94"/>
    <w:rsid w:val="008942D2"/>
    <w:rsid w:val="00894944"/>
    <w:rsid w:val="00897098"/>
    <w:rsid w:val="008A7B88"/>
    <w:rsid w:val="008A7D7A"/>
    <w:rsid w:val="008B11CB"/>
    <w:rsid w:val="008B2001"/>
    <w:rsid w:val="008B434A"/>
    <w:rsid w:val="008B6473"/>
    <w:rsid w:val="008C0765"/>
    <w:rsid w:val="008C4E08"/>
    <w:rsid w:val="008C7433"/>
    <w:rsid w:val="008D2B83"/>
    <w:rsid w:val="008E0425"/>
    <w:rsid w:val="008E2817"/>
    <w:rsid w:val="008E2934"/>
    <w:rsid w:val="008E298E"/>
    <w:rsid w:val="008E4628"/>
    <w:rsid w:val="008E5462"/>
    <w:rsid w:val="008F4571"/>
    <w:rsid w:val="008F4E3E"/>
    <w:rsid w:val="008F7276"/>
    <w:rsid w:val="0090444B"/>
    <w:rsid w:val="00910FF8"/>
    <w:rsid w:val="0091285B"/>
    <w:rsid w:val="00912BA8"/>
    <w:rsid w:val="00913BED"/>
    <w:rsid w:val="00914513"/>
    <w:rsid w:val="00920366"/>
    <w:rsid w:val="00920B84"/>
    <w:rsid w:val="00920C2F"/>
    <w:rsid w:val="009265B6"/>
    <w:rsid w:val="00926F2A"/>
    <w:rsid w:val="009327BE"/>
    <w:rsid w:val="00935D9F"/>
    <w:rsid w:val="009404C5"/>
    <w:rsid w:val="00942B3A"/>
    <w:rsid w:val="00945EB1"/>
    <w:rsid w:val="009477EE"/>
    <w:rsid w:val="00953CB0"/>
    <w:rsid w:val="00954B76"/>
    <w:rsid w:val="009563A5"/>
    <w:rsid w:val="00965FB5"/>
    <w:rsid w:val="00967A0F"/>
    <w:rsid w:val="00967E13"/>
    <w:rsid w:val="0097450D"/>
    <w:rsid w:val="00975FAD"/>
    <w:rsid w:val="009767A9"/>
    <w:rsid w:val="00977080"/>
    <w:rsid w:val="009773B2"/>
    <w:rsid w:val="0098259C"/>
    <w:rsid w:val="00985DE6"/>
    <w:rsid w:val="009866D7"/>
    <w:rsid w:val="00990CAC"/>
    <w:rsid w:val="00992DDC"/>
    <w:rsid w:val="009962DE"/>
    <w:rsid w:val="009A2B47"/>
    <w:rsid w:val="009A3654"/>
    <w:rsid w:val="009A3B1A"/>
    <w:rsid w:val="009B0404"/>
    <w:rsid w:val="009B1094"/>
    <w:rsid w:val="009B17C3"/>
    <w:rsid w:val="009B4B51"/>
    <w:rsid w:val="009B5D0A"/>
    <w:rsid w:val="009C5896"/>
    <w:rsid w:val="009C7A12"/>
    <w:rsid w:val="009C7D18"/>
    <w:rsid w:val="009D30DF"/>
    <w:rsid w:val="009D5EF9"/>
    <w:rsid w:val="009D7FCE"/>
    <w:rsid w:val="009E2465"/>
    <w:rsid w:val="009E60A0"/>
    <w:rsid w:val="009F0782"/>
    <w:rsid w:val="009F167E"/>
    <w:rsid w:val="009F46CB"/>
    <w:rsid w:val="00A0082E"/>
    <w:rsid w:val="00A04478"/>
    <w:rsid w:val="00A0641A"/>
    <w:rsid w:val="00A10078"/>
    <w:rsid w:val="00A14008"/>
    <w:rsid w:val="00A219FC"/>
    <w:rsid w:val="00A2597A"/>
    <w:rsid w:val="00A3200F"/>
    <w:rsid w:val="00A32041"/>
    <w:rsid w:val="00A37056"/>
    <w:rsid w:val="00A42ED5"/>
    <w:rsid w:val="00A431FB"/>
    <w:rsid w:val="00A44583"/>
    <w:rsid w:val="00A44F26"/>
    <w:rsid w:val="00A46B61"/>
    <w:rsid w:val="00A52C75"/>
    <w:rsid w:val="00A5451B"/>
    <w:rsid w:val="00A64F31"/>
    <w:rsid w:val="00A65211"/>
    <w:rsid w:val="00A66CC7"/>
    <w:rsid w:val="00A66F4B"/>
    <w:rsid w:val="00A73299"/>
    <w:rsid w:val="00A746B7"/>
    <w:rsid w:val="00A74D44"/>
    <w:rsid w:val="00A8050E"/>
    <w:rsid w:val="00A82D2E"/>
    <w:rsid w:val="00A85083"/>
    <w:rsid w:val="00A858B8"/>
    <w:rsid w:val="00A85C6B"/>
    <w:rsid w:val="00A920FB"/>
    <w:rsid w:val="00A954E7"/>
    <w:rsid w:val="00A95F79"/>
    <w:rsid w:val="00A96051"/>
    <w:rsid w:val="00A96D63"/>
    <w:rsid w:val="00A97325"/>
    <w:rsid w:val="00A97C4F"/>
    <w:rsid w:val="00AA0FF3"/>
    <w:rsid w:val="00AB064F"/>
    <w:rsid w:val="00AB3AA6"/>
    <w:rsid w:val="00AB3B14"/>
    <w:rsid w:val="00AB4A07"/>
    <w:rsid w:val="00AB5EEB"/>
    <w:rsid w:val="00AC2BAD"/>
    <w:rsid w:val="00AD1CC7"/>
    <w:rsid w:val="00AD3019"/>
    <w:rsid w:val="00AD4FDC"/>
    <w:rsid w:val="00AD5136"/>
    <w:rsid w:val="00AD7C2A"/>
    <w:rsid w:val="00AE3D2A"/>
    <w:rsid w:val="00AF3001"/>
    <w:rsid w:val="00AF4E56"/>
    <w:rsid w:val="00B00C77"/>
    <w:rsid w:val="00B01F9B"/>
    <w:rsid w:val="00B07613"/>
    <w:rsid w:val="00B1294B"/>
    <w:rsid w:val="00B13F91"/>
    <w:rsid w:val="00B15372"/>
    <w:rsid w:val="00B15A26"/>
    <w:rsid w:val="00B163D3"/>
    <w:rsid w:val="00B22A26"/>
    <w:rsid w:val="00B324C0"/>
    <w:rsid w:val="00B330F6"/>
    <w:rsid w:val="00B506A0"/>
    <w:rsid w:val="00B539D5"/>
    <w:rsid w:val="00B54081"/>
    <w:rsid w:val="00B56200"/>
    <w:rsid w:val="00B64263"/>
    <w:rsid w:val="00B6546C"/>
    <w:rsid w:val="00B65825"/>
    <w:rsid w:val="00B70C8D"/>
    <w:rsid w:val="00B70D52"/>
    <w:rsid w:val="00B75946"/>
    <w:rsid w:val="00B7777B"/>
    <w:rsid w:val="00B77BF4"/>
    <w:rsid w:val="00B93B8D"/>
    <w:rsid w:val="00B942CD"/>
    <w:rsid w:val="00B966B5"/>
    <w:rsid w:val="00B96FF7"/>
    <w:rsid w:val="00BA1DC6"/>
    <w:rsid w:val="00BA5193"/>
    <w:rsid w:val="00BB4652"/>
    <w:rsid w:val="00BB621F"/>
    <w:rsid w:val="00BC0D4C"/>
    <w:rsid w:val="00BC1720"/>
    <w:rsid w:val="00BC2BED"/>
    <w:rsid w:val="00BC2D1A"/>
    <w:rsid w:val="00BC67A9"/>
    <w:rsid w:val="00BD0C64"/>
    <w:rsid w:val="00BD0F03"/>
    <w:rsid w:val="00BD1A6D"/>
    <w:rsid w:val="00BD2A8E"/>
    <w:rsid w:val="00BD7F74"/>
    <w:rsid w:val="00BE21FB"/>
    <w:rsid w:val="00BF000E"/>
    <w:rsid w:val="00BF23F4"/>
    <w:rsid w:val="00BF7BC7"/>
    <w:rsid w:val="00C04CFC"/>
    <w:rsid w:val="00C06FB6"/>
    <w:rsid w:val="00C071C8"/>
    <w:rsid w:val="00C22977"/>
    <w:rsid w:val="00C23489"/>
    <w:rsid w:val="00C2446E"/>
    <w:rsid w:val="00C279D1"/>
    <w:rsid w:val="00C3238B"/>
    <w:rsid w:val="00C3616C"/>
    <w:rsid w:val="00C369BC"/>
    <w:rsid w:val="00C370B7"/>
    <w:rsid w:val="00C37803"/>
    <w:rsid w:val="00C43920"/>
    <w:rsid w:val="00C4471E"/>
    <w:rsid w:val="00C47ABF"/>
    <w:rsid w:val="00C50D06"/>
    <w:rsid w:val="00C52109"/>
    <w:rsid w:val="00C52A7F"/>
    <w:rsid w:val="00C53B26"/>
    <w:rsid w:val="00C53D64"/>
    <w:rsid w:val="00C55622"/>
    <w:rsid w:val="00C579A8"/>
    <w:rsid w:val="00C63F96"/>
    <w:rsid w:val="00C65815"/>
    <w:rsid w:val="00C66A1C"/>
    <w:rsid w:val="00C66A36"/>
    <w:rsid w:val="00C67B43"/>
    <w:rsid w:val="00C7072A"/>
    <w:rsid w:val="00C71033"/>
    <w:rsid w:val="00C71FF4"/>
    <w:rsid w:val="00C725C4"/>
    <w:rsid w:val="00C72CC6"/>
    <w:rsid w:val="00C8215E"/>
    <w:rsid w:val="00C82A46"/>
    <w:rsid w:val="00C939BF"/>
    <w:rsid w:val="00C95F08"/>
    <w:rsid w:val="00C961D4"/>
    <w:rsid w:val="00CA4CF2"/>
    <w:rsid w:val="00CB3ACF"/>
    <w:rsid w:val="00CB470F"/>
    <w:rsid w:val="00CB6EE3"/>
    <w:rsid w:val="00CC1C55"/>
    <w:rsid w:val="00CC3543"/>
    <w:rsid w:val="00CD005D"/>
    <w:rsid w:val="00CD1CF7"/>
    <w:rsid w:val="00CD6DA3"/>
    <w:rsid w:val="00CD77CA"/>
    <w:rsid w:val="00CD7A06"/>
    <w:rsid w:val="00CE0364"/>
    <w:rsid w:val="00CE1A8A"/>
    <w:rsid w:val="00CE5966"/>
    <w:rsid w:val="00CF0EEB"/>
    <w:rsid w:val="00CF60C5"/>
    <w:rsid w:val="00D02607"/>
    <w:rsid w:val="00D036D6"/>
    <w:rsid w:val="00D03C9B"/>
    <w:rsid w:val="00D079FB"/>
    <w:rsid w:val="00D1102C"/>
    <w:rsid w:val="00D158CF"/>
    <w:rsid w:val="00D16B66"/>
    <w:rsid w:val="00D170CB"/>
    <w:rsid w:val="00D20702"/>
    <w:rsid w:val="00D229D4"/>
    <w:rsid w:val="00D22DB4"/>
    <w:rsid w:val="00D34253"/>
    <w:rsid w:val="00D36CE6"/>
    <w:rsid w:val="00D40617"/>
    <w:rsid w:val="00D4282A"/>
    <w:rsid w:val="00D4798C"/>
    <w:rsid w:val="00D50F33"/>
    <w:rsid w:val="00D5244E"/>
    <w:rsid w:val="00D545F3"/>
    <w:rsid w:val="00D62981"/>
    <w:rsid w:val="00D63D07"/>
    <w:rsid w:val="00D661D5"/>
    <w:rsid w:val="00D70D54"/>
    <w:rsid w:val="00D71BAF"/>
    <w:rsid w:val="00D752B4"/>
    <w:rsid w:val="00D7585C"/>
    <w:rsid w:val="00D827DE"/>
    <w:rsid w:val="00D827F1"/>
    <w:rsid w:val="00D844FE"/>
    <w:rsid w:val="00D84A30"/>
    <w:rsid w:val="00D85498"/>
    <w:rsid w:val="00D90D89"/>
    <w:rsid w:val="00D91852"/>
    <w:rsid w:val="00D96997"/>
    <w:rsid w:val="00DA1BBD"/>
    <w:rsid w:val="00DA20C3"/>
    <w:rsid w:val="00DA7BAB"/>
    <w:rsid w:val="00DB0371"/>
    <w:rsid w:val="00DB650A"/>
    <w:rsid w:val="00DC44C4"/>
    <w:rsid w:val="00DC61A8"/>
    <w:rsid w:val="00DD2539"/>
    <w:rsid w:val="00DD371B"/>
    <w:rsid w:val="00DD382E"/>
    <w:rsid w:val="00DD4138"/>
    <w:rsid w:val="00DD654C"/>
    <w:rsid w:val="00DE1A86"/>
    <w:rsid w:val="00DF05B2"/>
    <w:rsid w:val="00DF2EA2"/>
    <w:rsid w:val="00DF73E5"/>
    <w:rsid w:val="00E01688"/>
    <w:rsid w:val="00E02F66"/>
    <w:rsid w:val="00E05E28"/>
    <w:rsid w:val="00E17510"/>
    <w:rsid w:val="00E21567"/>
    <w:rsid w:val="00E23B65"/>
    <w:rsid w:val="00E25469"/>
    <w:rsid w:val="00E25C14"/>
    <w:rsid w:val="00E3184E"/>
    <w:rsid w:val="00E34373"/>
    <w:rsid w:val="00E357E8"/>
    <w:rsid w:val="00E37A5F"/>
    <w:rsid w:val="00E422A6"/>
    <w:rsid w:val="00E42796"/>
    <w:rsid w:val="00E42F40"/>
    <w:rsid w:val="00E42FCC"/>
    <w:rsid w:val="00E55893"/>
    <w:rsid w:val="00E5624D"/>
    <w:rsid w:val="00E61721"/>
    <w:rsid w:val="00E620A3"/>
    <w:rsid w:val="00E674DF"/>
    <w:rsid w:val="00E760C2"/>
    <w:rsid w:val="00E80A5F"/>
    <w:rsid w:val="00E8245E"/>
    <w:rsid w:val="00E85E8A"/>
    <w:rsid w:val="00E90B08"/>
    <w:rsid w:val="00E92A9B"/>
    <w:rsid w:val="00E94976"/>
    <w:rsid w:val="00EA0579"/>
    <w:rsid w:val="00EA16DF"/>
    <w:rsid w:val="00EA1CC4"/>
    <w:rsid w:val="00EA2217"/>
    <w:rsid w:val="00EA475A"/>
    <w:rsid w:val="00EA4ECF"/>
    <w:rsid w:val="00EA4F3F"/>
    <w:rsid w:val="00EA6D6D"/>
    <w:rsid w:val="00EA6FF3"/>
    <w:rsid w:val="00EB02C5"/>
    <w:rsid w:val="00EB4032"/>
    <w:rsid w:val="00EB4377"/>
    <w:rsid w:val="00EB4B84"/>
    <w:rsid w:val="00EB5780"/>
    <w:rsid w:val="00EB79ED"/>
    <w:rsid w:val="00EB7E77"/>
    <w:rsid w:val="00EC2135"/>
    <w:rsid w:val="00ED5A76"/>
    <w:rsid w:val="00ED7D75"/>
    <w:rsid w:val="00EF2513"/>
    <w:rsid w:val="00EF4C81"/>
    <w:rsid w:val="00EF7864"/>
    <w:rsid w:val="00EF7974"/>
    <w:rsid w:val="00F00F87"/>
    <w:rsid w:val="00F10595"/>
    <w:rsid w:val="00F123F9"/>
    <w:rsid w:val="00F15082"/>
    <w:rsid w:val="00F3087D"/>
    <w:rsid w:val="00F317B5"/>
    <w:rsid w:val="00F3209C"/>
    <w:rsid w:val="00F32D67"/>
    <w:rsid w:val="00F35CA9"/>
    <w:rsid w:val="00F43769"/>
    <w:rsid w:val="00F44A0C"/>
    <w:rsid w:val="00F45B6C"/>
    <w:rsid w:val="00F518E3"/>
    <w:rsid w:val="00F52B51"/>
    <w:rsid w:val="00F54347"/>
    <w:rsid w:val="00F554B3"/>
    <w:rsid w:val="00F559C1"/>
    <w:rsid w:val="00F62BDC"/>
    <w:rsid w:val="00F62F90"/>
    <w:rsid w:val="00F64011"/>
    <w:rsid w:val="00F6555B"/>
    <w:rsid w:val="00F739F5"/>
    <w:rsid w:val="00F75011"/>
    <w:rsid w:val="00F76204"/>
    <w:rsid w:val="00F76D7C"/>
    <w:rsid w:val="00F80208"/>
    <w:rsid w:val="00F81579"/>
    <w:rsid w:val="00F8291A"/>
    <w:rsid w:val="00F869D0"/>
    <w:rsid w:val="00FA24F3"/>
    <w:rsid w:val="00FA2588"/>
    <w:rsid w:val="00FA27CF"/>
    <w:rsid w:val="00FA497D"/>
    <w:rsid w:val="00FA6119"/>
    <w:rsid w:val="00FA643C"/>
    <w:rsid w:val="00FA6491"/>
    <w:rsid w:val="00FA70A0"/>
    <w:rsid w:val="00FB11B7"/>
    <w:rsid w:val="00FB1B1D"/>
    <w:rsid w:val="00FB30D1"/>
    <w:rsid w:val="00FC0E65"/>
    <w:rsid w:val="00FC1049"/>
    <w:rsid w:val="00FC4B8F"/>
    <w:rsid w:val="00FC529E"/>
    <w:rsid w:val="00FC78BF"/>
    <w:rsid w:val="00FD18CF"/>
    <w:rsid w:val="00FE1799"/>
    <w:rsid w:val="00FE53D3"/>
    <w:rsid w:val="00FE544E"/>
    <w:rsid w:val="00FE6E30"/>
    <w:rsid w:val="00FF3C9E"/>
    <w:rsid w:val="00FF7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B0"/>
  </w:style>
  <w:style w:type="paragraph" w:styleId="2">
    <w:name w:val="heading 2"/>
    <w:basedOn w:val="a"/>
    <w:next w:val="a"/>
    <w:link w:val="20"/>
    <w:uiPriority w:val="9"/>
    <w:unhideWhenUsed/>
    <w:qFormat/>
    <w:rsid w:val="00D158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 Знак"/>
    <w:basedOn w:val="a"/>
    <w:link w:val="a4"/>
    <w:uiPriority w:val="99"/>
    <w:qFormat/>
    <w:rsid w:val="005855BF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">
    <w:name w:val="Знак Знак6 Знак Знак"/>
    <w:basedOn w:val="a"/>
    <w:rsid w:val="005855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7913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791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791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uiPriority w:val="99"/>
    <w:rsid w:val="005C1E40"/>
    <w:rPr>
      <w:rFonts w:cs="Times New Roman"/>
    </w:rPr>
  </w:style>
  <w:style w:type="character" w:customStyle="1" w:styleId="eop">
    <w:name w:val="eop"/>
    <w:basedOn w:val="a0"/>
    <w:uiPriority w:val="99"/>
    <w:rsid w:val="005C1E40"/>
    <w:rPr>
      <w:rFonts w:cs="Times New Roman"/>
    </w:rPr>
  </w:style>
  <w:style w:type="paragraph" w:customStyle="1" w:styleId="paragraph">
    <w:name w:val="paragraph"/>
    <w:basedOn w:val="a"/>
    <w:uiPriority w:val="99"/>
    <w:rsid w:val="005C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uiPriority w:val="99"/>
    <w:rsid w:val="005C1E40"/>
    <w:rPr>
      <w:rFonts w:cs="Times New Roman"/>
    </w:rPr>
  </w:style>
  <w:style w:type="paragraph" w:customStyle="1" w:styleId="a7">
    <w:name w:val="Содержимое таблицы"/>
    <w:basedOn w:val="a"/>
    <w:uiPriority w:val="99"/>
    <w:rsid w:val="005C1E4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p1">
    <w:name w:val="p1"/>
    <w:basedOn w:val="a"/>
    <w:uiPriority w:val="99"/>
    <w:rsid w:val="005C1E4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2">
    <w:name w:val="s2"/>
    <w:uiPriority w:val="99"/>
    <w:rsid w:val="005C1E40"/>
  </w:style>
  <w:style w:type="paragraph" w:styleId="a8">
    <w:name w:val="No Spacing"/>
    <w:link w:val="a9"/>
    <w:uiPriority w:val="1"/>
    <w:qFormat/>
    <w:rsid w:val="005C1E40"/>
    <w:pPr>
      <w:spacing w:after="0" w:line="240" w:lineRule="auto"/>
    </w:pPr>
  </w:style>
  <w:style w:type="paragraph" w:styleId="aa">
    <w:name w:val="Body Text"/>
    <w:basedOn w:val="a"/>
    <w:link w:val="ab"/>
    <w:unhideWhenUsed/>
    <w:rsid w:val="00124C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124CCA"/>
    <w:rPr>
      <w:rFonts w:ascii="Times New Roman" w:eastAsia="Times New Roman" w:hAnsi="Times New Roman" w:cs="Times New Roman"/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035EEF"/>
  </w:style>
  <w:style w:type="paragraph" w:styleId="ac">
    <w:name w:val="caption"/>
    <w:basedOn w:val="a"/>
    <w:next w:val="a"/>
    <w:unhideWhenUsed/>
    <w:qFormat/>
    <w:rsid w:val="00035EEF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character" w:customStyle="1" w:styleId="extended-textshort">
    <w:name w:val="extended-text__short"/>
    <w:rsid w:val="00035EEF"/>
    <w:rPr>
      <w:lang w:val="ru-RU"/>
    </w:rPr>
  </w:style>
  <w:style w:type="numbering" w:customStyle="1" w:styleId="4">
    <w:name w:val="Импортированный стиль 4"/>
    <w:rsid w:val="00035EEF"/>
    <w:pPr>
      <w:numPr>
        <w:numId w:val="10"/>
      </w:numPr>
    </w:pPr>
  </w:style>
  <w:style w:type="paragraph" w:styleId="ad">
    <w:name w:val="footer"/>
    <w:basedOn w:val="a"/>
    <w:link w:val="ae"/>
    <w:uiPriority w:val="99"/>
    <w:unhideWhenUsed/>
    <w:rsid w:val="00035E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035EE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6"/>
    <w:uiPriority w:val="59"/>
    <w:rsid w:val="00035E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бычный (веб) Знак"/>
    <w:aliases w:val="Обычный (веб) Знак Знак Знак"/>
    <w:link w:val="a3"/>
    <w:uiPriority w:val="99"/>
    <w:locked/>
    <w:rsid w:val="00035EE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Hyperlink"/>
    <w:basedOn w:val="a0"/>
    <w:unhideWhenUsed/>
    <w:rsid w:val="00035EEF"/>
    <w:rPr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035EE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035E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623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23443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uiPriority w:val="99"/>
    <w:rsid w:val="004F2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88299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882997"/>
  </w:style>
  <w:style w:type="paragraph" w:customStyle="1" w:styleId="af4">
    <w:name w:val="Знак Знак Знак Знак Знак Знак Знак Знак Знак"/>
    <w:basedOn w:val="a"/>
    <w:rsid w:val="0088299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1">
    <w:name w:val="Обычный1"/>
    <w:link w:val="Normal"/>
    <w:rsid w:val="00882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157B87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Основной текст.Основной текст Знак1"/>
    <w:basedOn w:val="a"/>
    <w:uiPriority w:val="99"/>
    <w:rsid w:val="00157B8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Без интервала Знак"/>
    <w:link w:val="a8"/>
    <w:uiPriority w:val="1"/>
    <w:rsid w:val="00A44583"/>
  </w:style>
  <w:style w:type="paragraph" w:customStyle="1" w:styleId="af5">
    <w:name w:val="Знак"/>
    <w:basedOn w:val="a"/>
    <w:rsid w:val="00860F9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Обычный2"/>
    <w:rsid w:val="00860F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0">
    <w:name w:val="Знак Знак6"/>
    <w:basedOn w:val="a"/>
    <w:rsid w:val="00860F9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Normal">
    <w:name w:val="Normal Знак"/>
    <w:link w:val="11"/>
    <w:rsid w:val="003E2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F79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F7974"/>
    <w:rPr>
      <w:sz w:val="16"/>
      <w:szCs w:val="16"/>
    </w:rPr>
  </w:style>
  <w:style w:type="paragraph" w:customStyle="1" w:styleId="msonormalcxspmiddlemrcssattr">
    <w:name w:val="msonormalcxspmiddle_mr_css_attr"/>
    <w:basedOn w:val="a"/>
    <w:rsid w:val="00092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Знак"/>
    <w:basedOn w:val="a"/>
    <w:rsid w:val="00C244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Обычный3"/>
    <w:rsid w:val="00CB6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52B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ConsPlusTitle">
    <w:name w:val="ConsPlusTitle"/>
    <w:qFormat/>
    <w:rsid w:val="00D752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D0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7">
    <w:name w:val="Знак Знак Знак Знак Знак Знак Знак Знак Знак"/>
    <w:basedOn w:val="a"/>
    <w:rsid w:val="00E05E2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40">
    <w:name w:val="Обычный4"/>
    <w:rsid w:val="005E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Знак Знак Знак Знак Знак Знак Знак Знак Знак"/>
    <w:basedOn w:val="a"/>
    <w:rsid w:val="00147E61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158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5">
    <w:name w:val="Обычный5"/>
    <w:rsid w:val="00566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 Знак Знак"/>
    <w:basedOn w:val="a"/>
    <w:rsid w:val="0000361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1">
    <w:name w:val="Обычный6"/>
    <w:rsid w:val="00411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Знак Знак Знак"/>
    <w:basedOn w:val="a"/>
    <w:rsid w:val="008F727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">
    <w:name w:val="Обычный7"/>
    <w:rsid w:val="008F7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76097B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76097B"/>
  </w:style>
  <w:style w:type="paragraph" w:customStyle="1" w:styleId="210">
    <w:name w:val="Основной текст 21"/>
    <w:basedOn w:val="a"/>
    <w:rsid w:val="00C5562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LO-Normal">
    <w:name w:val="LO-Normal"/>
    <w:rsid w:val="00C556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a"/>
    <w:uiPriority w:val="1"/>
    <w:qFormat/>
    <w:rsid w:val="00F3209C"/>
    <w:pPr>
      <w:widowControl w:val="0"/>
      <w:autoSpaceDE w:val="0"/>
      <w:autoSpaceDN w:val="0"/>
      <w:spacing w:before="19" w:after="0" w:line="240" w:lineRule="auto"/>
      <w:ind w:left="19"/>
    </w:pPr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"/>
    <w:rsid w:val="00D079FB"/>
    <w:pPr>
      <w:suppressAutoHyphens/>
      <w:spacing w:before="280" w:after="142"/>
    </w:pPr>
    <w:rPr>
      <w:rFonts w:ascii="Calibri" w:eastAsia="Calibri" w:hAnsi="Calibri" w:cs="Times New Roman"/>
      <w:color w:val="000000"/>
      <w:lang w:eastAsia="zh-CN"/>
    </w:rPr>
  </w:style>
  <w:style w:type="character" w:customStyle="1" w:styleId="FontStyle16">
    <w:name w:val="Font Style16"/>
    <w:qFormat/>
    <w:rsid w:val="004278C8"/>
    <w:rPr>
      <w:rFonts w:ascii="Times New Roman" w:hAnsi="Times New Roman" w:cs="Times New Roman"/>
      <w:sz w:val="26"/>
      <w:szCs w:val="26"/>
    </w:rPr>
  </w:style>
  <w:style w:type="character" w:customStyle="1" w:styleId="menu3br">
    <w:name w:val="menu3br"/>
    <w:basedOn w:val="a0"/>
    <w:qFormat/>
    <w:rsid w:val="004278C8"/>
  </w:style>
  <w:style w:type="paragraph" w:customStyle="1" w:styleId="afd">
    <w:name w:val="Знак Знак Знак"/>
    <w:basedOn w:val="a"/>
    <w:rsid w:val="00EA475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8">
    <w:name w:val="Обычный8"/>
    <w:rsid w:val="00EA4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158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 Знак"/>
    <w:basedOn w:val="a"/>
    <w:link w:val="a4"/>
    <w:uiPriority w:val="99"/>
    <w:qFormat/>
    <w:rsid w:val="005855BF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">
    <w:name w:val="Знак Знак6 Знак Знак"/>
    <w:basedOn w:val="a"/>
    <w:rsid w:val="005855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7913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791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791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uiPriority w:val="99"/>
    <w:rsid w:val="005C1E40"/>
    <w:rPr>
      <w:rFonts w:cs="Times New Roman"/>
    </w:rPr>
  </w:style>
  <w:style w:type="character" w:customStyle="1" w:styleId="eop">
    <w:name w:val="eop"/>
    <w:basedOn w:val="a0"/>
    <w:uiPriority w:val="99"/>
    <w:rsid w:val="005C1E40"/>
    <w:rPr>
      <w:rFonts w:cs="Times New Roman"/>
    </w:rPr>
  </w:style>
  <w:style w:type="paragraph" w:customStyle="1" w:styleId="paragraph">
    <w:name w:val="paragraph"/>
    <w:basedOn w:val="a"/>
    <w:uiPriority w:val="99"/>
    <w:rsid w:val="005C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uiPriority w:val="99"/>
    <w:rsid w:val="005C1E40"/>
    <w:rPr>
      <w:rFonts w:cs="Times New Roman"/>
    </w:rPr>
  </w:style>
  <w:style w:type="paragraph" w:customStyle="1" w:styleId="a7">
    <w:name w:val="Содержимое таблицы"/>
    <w:basedOn w:val="a"/>
    <w:uiPriority w:val="99"/>
    <w:rsid w:val="005C1E4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p1">
    <w:name w:val="p1"/>
    <w:basedOn w:val="a"/>
    <w:uiPriority w:val="99"/>
    <w:rsid w:val="005C1E4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2">
    <w:name w:val="s2"/>
    <w:uiPriority w:val="99"/>
    <w:rsid w:val="005C1E40"/>
  </w:style>
  <w:style w:type="paragraph" w:styleId="a8">
    <w:name w:val="No Spacing"/>
    <w:link w:val="a9"/>
    <w:uiPriority w:val="1"/>
    <w:qFormat/>
    <w:rsid w:val="005C1E40"/>
    <w:pPr>
      <w:spacing w:after="0" w:line="240" w:lineRule="auto"/>
    </w:pPr>
  </w:style>
  <w:style w:type="paragraph" w:styleId="aa">
    <w:name w:val="Body Text"/>
    <w:basedOn w:val="a"/>
    <w:link w:val="ab"/>
    <w:unhideWhenUsed/>
    <w:rsid w:val="00124C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124C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0">
    <w:name w:val="Нет списка1"/>
    <w:next w:val="a2"/>
    <w:uiPriority w:val="99"/>
    <w:semiHidden/>
    <w:unhideWhenUsed/>
    <w:rsid w:val="00035EEF"/>
  </w:style>
  <w:style w:type="paragraph" w:styleId="ac">
    <w:name w:val="caption"/>
    <w:basedOn w:val="a"/>
    <w:next w:val="a"/>
    <w:unhideWhenUsed/>
    <w:qFormat/>
    <w:rsid w:val="00035EEF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character" w:customStyle="1" w:styleId="extended-textshort">
    <w:name w:val="extended-text__short"/>
    <w:rsid w:val="00035EEF"/>
    <w:rPr>
      <w:lang w:val="ru-RU"/>
    </w:rPr>
  </w:style>
  <w:style w:type="numbering" w:customStyle="1" w:styleId="4">
    <w:name w:val="Импортированный стиль 4"/>
    <w:rsid w:val="00035EEF"/>
    <w:pPr>
      <w:numPr>
        <w:numId w:val="10"/>
      </w:numPr>
    </w:pPr>
  </w:style>
  <w:style w:type="paragraph" w:styleId="ad">
    <w:name w:val="footer"/>
    <w:basedOn w:val="a"/>
    <w:link w:val="ae"/>
    <w:uiPriority w:val="99"/>
    <w:unhideWhenUsed/>
    <w:rsid w:val="00035E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035EE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6"/>
    <w:uiPriority w:val="59"/>
    <w:rsid w:val="00035E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бычный (веб) Знак"/>
    <w:aliases w:val="Обычный (веб) Знак Знак Знак"/>
    <w:link w:val="a3"/>
    <w:uiPriority w:val="99"/>
    <w:locked/>
    <w:rsid w:val="00035EE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Hyperlink"/>
    <w:basedOn w:val="a0"/>
    <w:unhideWhenUsed/>
    <w:rsid w:val="00035EEF"/>
    <w:rPr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035EE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035E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623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23443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uiPriority w:val="99"/>
    <w:rsid w:val="004F2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88299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882997"/>
  </w:style>
  <w:style w:type="paragraph" w:customStyle="1" w:styleId="af4">
    <w:name w:val="Знак Знак Знак Знак Знак Знак Знак Знак Знак"/>
    <w:basedOn w:val="a"/>
    <w:rsid w:val="0088299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1">
    <w:name w:val="Обычный1"/>
    <w:link w:val="Normal"/>
    <w:rsid w:val="00882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157B87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Основной текст.Основной текст Знак1"/>
    <w:basedOn w:val="a"/>
    <w:uiPriority w:val="99"/>
    <w:rsid w:val="00157B8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Без интервала Знак"/>
    <w:link w:val="a8"/>
    <w:uiPriority w:val="1"/>
    <w:rsid w:val="00A44583"/>
  </w:style>
  <w:style w:type="paragraph" w:customStyle="1" w:styleId="af5">
    <w:name w:val="Знак"/>
    <w:basedOn w:val="a"/>
    <w:rsid w:val="00860F9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Обычный2"/>
    <w:rsid w:val="00860F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0">
    <w:name w:val="Знак Знак6"/>
    <w:basedOn w:val="a"/>
    <w:rsid w:val="00860F9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Normal">
    <w:name w:val="Normal Знак"/>
    <w:link w:val="11"/>
    <w:rsid w:val="003E2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F79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F7974"/>
    <w:rPr>
      <w:sz w:val="16"/>
      <w:szCs w:val="16"/>
    </w:rPr>
  </w:style>
  <w:style w:type="paragraph" w:customStyle="1" w:styleId="msonormalcxspmiddlemrcssattr">
    <w:name w:val="msonormalcxspmiddle_mr_css_attr"/>
    <w:basedOn w:val="a"/>
    <w:rsid w:val="00092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Знак"/>
    <w:basedOn w:val="a"/>
    <w:rsid w:val="00C244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Обычный3"/>
    <w:rsid w:val="00CB6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52B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ConsPlusTitle">
    <w:name w:val="ConsPlusTitle"/>
    <w:qFormat/>
    <w:rsid w:val="00D752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D0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7">
    <w:name w:val="Знак Знак Знак Знак Знак Знак Знак Знак Знак"/>
    <w:basedOn w:val="a"/>
    <w:rsid w:val="00E05E2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40">
    <w:name w:val="Обычный4"/>
    <w:rsid w:val="005E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Знак Знак Знак Знак Знак Знак Знак Знак Знак"/>
    <w:basedOn w:val="a"/>
    <w:rsid w:val="00147E61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158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5">
    <w:name w:val="Обычный5"/>
    <w:rsid w:val="00566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 Знак Знак"/>
    <w:basedOn w:val="a"/>
    <w:rsid w:val="0000361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1">
    <w:name w:val="Обычный6"/>
    <w:rsid w:val="00411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Знак Знак Знак"/>
    <w:basedOn w:val="a"/>
    <w:rsid w:val="008F727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">
    <w:name w:val="Обычный7"/>
    <w:rsid w:val="008F7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76097B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76097B"/>
  </w:style>
  <w:style w:type="paragraph" w:customStyle="1" w:styleId="210">
    <w:name w:val="Основной текст 21"/>
    <w:basedOn w:val="a"/>
    <w:rsid w:val="00C5562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LO-Normal">
    <w:name w:val="LO-Normal"/>
    <w:rsid w:val="00C556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a"/>
    <w:uiPriority w:val="1"/>
    <w:qFormat/>
    <w:rsid w:val="00F3209C"/>
    <w:pPr>
      <w:widowControl w:val="0"/>
      <w:autoSpaceDE w:val="0"/>
      <w:autoSpaceDN w:val="0"/>
      <w:spacing w:before="19" w:after="0" w:line="240" w:lineRule="auto"/>
      <w:ind w:left="19"/>
    </w:pPr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"/>
    <w:rsid w:val="00D079FB"/>
    <w:pPr>
      <w:suppressAutoHyphens/>
      <w:spacing w:before="280" w:after="142"/>
    </w:pPr>
    <w:rPr>
      <w:rFonts w:ascii="Calibri" w:eastAsia="Calibri" w:hAnsi="Calibri" w:cs="Times New Roman"/>
      <w:color w:val="000000"/>
      <w:lang w:eastAsia="zh-CN"/>
    </w:rPr>
  </w:style>
  <w:style w:type="character" w:customStyle="1" w:styleId="FontStyle16">
    <w:name w:val="Font Style16"/>
    <w:qFormat/>
    <w:rsid w:val="004278C8"/>
    <w:rPr>
      <w:rFonts w:ascii="Times New Roman" w:hAnsi="Times New Roman" w:cs="Times New Roman"/>
      <w:sz w:val="26"/>
      <w:szCs w:val="26"/>
    </w:rPr>
  </w:style>
  <w:style w:type="character" w:customStyle="1" w:styleId="menu3br">
    <w:name w:val="menu3br"/>
    <w:basedOn w:val="a0"/>
    <w:qFormat/>
    <w:rsid w:val="004278C8"/>
  </w:style>
  <w:style w:type="paragraph" w:customStyle="1" w:styleId="afd">
    <w:name w:val=" Знак Знак Знак"/>
    <w:basedOn w:val="a"/>
    <w:rsid w:val="00EA475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0">
    <w:name w:val="Normal"/>
    <w:rsid w:val="00EA4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9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8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9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4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4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40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43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066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553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32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0888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161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5568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969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56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978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8196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3096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1377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0790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7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01478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1239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80381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91023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3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FF6C5-EFD6-4AB3-8780-777A33D07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4961</Words>
  <Characters>28284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РК</Company>
  <LinksUpToDate>false</LinksUpToDate>
  <CharactersWithSpaces>33179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Нина Евгеньевна</dc:creator>
  <cp:lastModifiedBy>Елена</cp:lastModifiedBy>
  <cp:revision>4</cp:revision>
  <cp:lastPrinted>2024-01-17T14:40:00Z</cp:lastPrinted>
  <dcterms:created xsi:type="dcterms:W3CDTF">2024-01-24T13:00:00Z</dcterms:created>
  <dcterms:modified xsi:type="dcterms:W3CDTF">2024-02-29T06:47:00Z</dcterms:modified>
</cp:coreProperties>
</file>