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7A" w:rsidRPr="00E54570" w:rsidRDefault="0056157A" w:rsidP="00220261">
      <w:pPr>
        <w:jc w:val="center"/>
        <w:rPr>
          <w:b/>
        </w:rPr>
      </w:pPr>
      <w:r w:rsidRPr="00E54570">
        <w:rPr>
          <w:b/>
        </w:rPr>
        <w:t xml:space="preserve">                                                                                                                                        </w:t>
      </w:r>
      <w:r w:rsidR="00E54570" w:rsidRPr="00E54570">
        <w:t>Утвержден</w:t>
      </w:r>
      <w:r w:rsidR="00E54570" w:rsidRPr="00E54570">
        <w:rPr>
          <w:b/>
        </w:rPr>
        <w:t>:</w:t>
      </w:r>
    </w:p>
    <w:p w:rsidR="0056157A" w:rsidRDefault="0056157A" w:rsidP="00220261">
      <w:pPr>
        <w:jc w:val="center"/>
      </w:pPr>
      <w:r w:rsidRPr="0056157A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C105AF">
        <w:rPr>
          <w:sz w:val="26"/>
          <w:szCs w:val="26"/>
        </w:rPr>
        <w:t xml:space="preserve">    </w:t>
      </w:r>
      <w:r w:rsidR="00E54570">
        <w:t>постановлением</w:t>
      </w:r>
      <w:r w:rsidRPr="0056157A">
        <w:t xml:space="preserve"> администрации Муезерского </w:t>
      </w:r>
    </w:p>
    <w:p w:rsidR="0056157A" w:rsidRPr="0056157A" w:rsidRDefault="0056157A" w:rsidP="00C105AF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="00C105AF">
        <w:t xml:space="preserve">           </w:t>
      </w:r>
      <w:r>
        <w:t xml:space="preserve"> </w:t>
      </w:r>
      <w:r w:rsidR="00C105AF">
        <w:t>муниципального</w:t>
      </w:r>
      <w:r w:rsidR="000B1CFF">
        <w:t xml:space="preserve"> района</w:t>
      </w:r>
      <w:r w:rsidR="00C105AF">
        <w:t xml:space="preserve"> </w:t>
      </w:r>
      <w:r w:rsidRPr="0056157A">
        <w:t>от 12 марта 2020 г. № 51</w:t>
      </w:r>
    </w:p>
    <w:p w:rsidR="0056157A" w:rsidRPr="0056157A" w:rsidRDefault="0056157A" w:rsidP="00220261">
      <w:pPr>
        <w:jc w:val="center"/>
        <w:rPr>
          <w:b/>
          <w:sz w:val="26"/>
          <w:szCs w:val="26"/>
        </w:rPr>
      </w:pPr>
    </w:p>
    <w:p w:rsidR="00A90378" w:rsidRDefault="00A90378" w:rsidP="00A9037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220261" w:rsidRPr="00A90378" w:rsidRDefault="00A90378" w:rsidP="00A9037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A84A10">
        <w:rPr>
          <w:b/>
          <w:sz w:val="26"/>
          <w:szCs w:val="26"/>
        </w:rPr>
        <w:t xml:space="preserve">      </w:t>
      </w:r>
      <w:r w:rsidR="001D3E5D">
        <w:rPr>
          <w:b/>
          <w:sz w:val="26"/>
          <w:szCs w:val="26"/>
        </w:rPr>
        <w:t xml:space="preserve">Отчет о выполнении </w:t>
      </w:r>
      <w:r>
        <w:rPr>
          <w:b/>
          <w:sz w:val="26"/>
          <w:szCs w:val="26"/>
        </w:rPr>
        <w:t xml:space="preserve"> </w:t>
      </w:r>
      <w:r w:rsidRPr="00350D88">
        <w:rPr>
          <w:b/>
          <w:sz w:val="26"/>
          <w:szCs w:val="26"/>
        </w:rPr>
        <w:t>П</w:t>
      </w:r>
      <w:r w:rsidR="00220261" w:rsidRPr="00350D88">
        <w:rPr>
          <w:b/>
          <w:sz w:val="26"/>
          <w:szCs w:val="26"/>
        </w:rPr>
        <w:t>лан</w:t>
      </w:r>
      <w:r w:rsidR="001D3E5D" w:rsidRPr="00350D88">
        <w:rPr>
          <w:b/>
          <w:sz w:val="26"/>
          <w:szCs w:val="26"/>
        </w:rPr>
        <w:t>а</w:t>
      </w:r>
      <w:r w:rsidR="00220261" w:rsidRPr="00350D88">
        <w:rPr>
          <w:b/>
          <w:sz w:val="26"/>
          <w:szCs w:val="26"/>
        </w:rPr>
        <w:t xml:space="preserve"> мероприятий</w:t>
      </w:r>
      <w:r w:rsidR="00220261" w:rsidRPr="00A90378">
        <w:rPr>
          <w:sz w:val="26"/>
          <w:szCs w:val="26"/>
        </w:rPr>
        <w:t xml:space="preserve"> («дорожная карта») </w:t>
      </w:r>
    </w:p>
    <w:p w:rsidR="00220261" w:rsidRPr="00A90378" w:rsidRDefault="00220261" w:rsidP="00220261">
      <w:pPr>
        <w:jc w:val="center"/>
        <w:rPr>
          <w:sz w:val="26"/>
          <w:szCs w:val="26"/>
        </w:rPr>
      </w:pPr>
      <w:r w:rsidRPr="00A90378">
        <w:rPr>
          <w:sz w:val="26"/>
          <w:szCs w:val="26"/>
        </w:rPr>
        <w:t xml:space="preserve">по содействию развитию </w:t>
      </w:r>
      <w:r w:rsidR="00E00D3D" w:rsidRPr="00A90378">
        <w:rPr>
          <w:sz w:val="26"/>
          <w:szCs w:val="26"/>
        </w:rPr>
        <w:t>конкуренции в Муезерском районе</w:t>
      </w:r>
      <w:r w:rsidR="001D3E5D">
        <w:rPr>
          <w:sz w:val="26"/>
          <w:szCs w:val="26"/>
        </w:rPr>
        <w:t xml:space="preserve"> за 2021  год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378"/>
        <w:gridCol w:w="2835"/>
        <w:gridCol w:w="5103"/>
      </w:tblGrid>
      <w:tr w:rsidR="00B74376" w:rsidRPr="00A90378" w:rsidTr="000F7C43">
        <w:trPr>
          <w:tblHeader/>
        </w:trPr>
        <w:tc>
          <w:tcPr>
            <w:tcW w:w="710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037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90378">
              <w:rPr>
                <w:sz w:val="26"/>
                <w:szCs w:val="26"/>
              </w:rPr>
              <w:t>/</w:t>
            </w:r>
            <w:proofErr w:type="spellStart"/>
            <w:r w:rsidRPr="00A9037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03" w:type="dxa"/>
            <w:vAlign w:val="center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Информация об исполнении мероприятия</w:t>
            </w:r>
          </w:p>
        </w:tc>
      </w:tr>
      <w:tr w:rsidR="00B74376" w:rsidRPr="00A90378" w:rsidTr="000F7C43">
        <w:tc>
          <w:tcPr>
            <w:tcW w:w="710" w:type="dxa"/>
          </w:tcPr>
          <w:p w:rsidR="00B74376" w:rsidRPr="00A90378" w:rsidRDefault="00B7437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I. Мероприятия по содействию развитию конкуренции на социально зн</w:t>
            </w:r>
            <w:r w:rsidR="00A90378" w:rsidRPr="00A90378">
              <w:rPr>
                <w:b/>
                <w:sz w:val="26"/>
                <w:szCs w:val="26"/>
              </w:rPr>
              <w:t>ачимых рынках Муезерского муниципального района</w:t>
            </w:r>
            <w:r w:rsidRPr="00A90378">
              <w:rPr>
                <w:b/>
                <w:sz w:val="26"/>
                <w:szCs w:val="26"/>
              </w:rPr>
              <w:t xml:space="preserve"> и достижению целевых показателей</w:t>
            </w:r>
          </w:p>
        </w:tc>
      </w:tr>
      <w:tr w:rsidR="00B74376" w:rsidRPr="00A90378" w:rsidTr="000F7C43">
        <w:tc>
          <w:tcPr>
            <w:tcW w:w="710" w:type="dxa"/>
          </w:tcPr>
          <w:p w:rsidR="00B74376" w:rsidRPr="00A90378" w:rsidRDefault="00B74376" w:rsidP="00EE125A">
            <w:pPr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1.</w:t>
            </w: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Рынок услуг дошкольного образования</w:t>
            </w:r>
          </w:p>
        </w:tc>
      </w:tr>
      <w:tr w:rsidR="00B74376" w:rsidRPr="00A90378" w:rsidTr="000F7C43">
        <w:tc>
          <w:tcPr>
            <w:tcW w:w="710" w:type="dxa"/>
          </w:tcPr>
          <w:p w:rsidR="00B74376" w:rsidRPr="00A90378" w:rsidRDefault="00B7437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услуг дошкольного образования.</w:t>
            </w:r>
          </w:p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Развитие сектора частных дошкольных образовательных организаций</w:t>
            </w:r>
          </w:p>
        </w:tc>
      </w:tr>
      <w:tr w:rsidR="00B74376" w:rsidRPr="0056157A" w:rsidTr="000F7C43">
        <w:tc>
          <w:tcPr>
            <w:tcW w:w="710" w:type="dxa"/>
          </w:tcPr>
          <w:p w:rsidR="00B74376" w:rsidRPr="0056157A" w:rsidRDefault="00B74376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1.1.</w:t>
            </w:r>
          </w:p>
        </w:tc>
        <w:tc>
          <w:tcPr>
            <w:tcW w:w="6378" w:type="dxa"/>
          </w:tcPr>
          <w:p w:rsidR="00B74376" w:rsidRPr="0056157A" w:rsidRDefault="00A90378" w:rsidP="00A903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состояния муниципального</w:t>
            </w:r>
            <w:r w:rsidR="00B74376" w:rsidRPr="0056157A">
              <w:rPr>
                <w:sz w:val="26"/>
                <w:szCs w:val="26"/>
              </w:rPr>
              <w:t xml:space="preserve">  рынка услуг дошкольного образования и оценка состояния конкуренции, включая:</w:t>
            </w:r>
          </w:p>
          <w:p w:rsidR="00B74376" w:rsidRPr="0056157A" w:rsidRDefault="00B74376" w:rsidP="00A90378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- анализ  муниципальных нормативных актов </w:t>
            </w:r>
            <w:proofErr w:type="gramStart"/>
            <w:r w:rsidRPr="0056157A">
              <w:rPr>
                <w:sz w:val="26"/>
                <w:szCs w:val="26"/>
              </w:rPr>
              <w:t>на оказание образовательных услуг в дошкольном образовании с позиции оценки воздействия на конкуренцию на рынке</w:t>
            </w:r>
            <w:proofErr w:type="gramEnd"/>
            <w:r w:rsidRPr="0056157A">
              <w:rPr>
                <w:sz w:val="26"/>
                <w:szCs w:val="26"/>
              </w:rPr>
              <w:t xml:space="preserve"> услуг дошкольного образования;</w:t>
            </w:r>
          </w:p>
          <w:p w:rsidR="00A90378" w:rsidRPr="0056157A" w:rsidRDefault="00B74376" w:rsidP="00A90378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- публикацию </w:t>
            </w:r>
            <w:proofErr w:type="gramStart"/>
            <w:r w:rsidRPr="0056157A">
              <w:rPr>
                <w:sz w:val="26"/>
                <w:szCs w:val="26"/>
              </w:rPr>
              <w:t>результатов независимой оценки качества услуг дошкольного образования</w:t>
            </w:r>
            <w:proofErr w:type="gramEnd"/>
            <w:r w:rsidRPr="0056157A">
              <w:rPr>
                <w:sz w:val="26"/>
                <w:szCs w:val="26"/>
              </w:rPr>
              <w:t xml:space="preserve"> на официальном сайте </w:t>
            </w:r>
            <w:r w:rsidR="00A90378">
              <w:rPr>
                <w:sz w:val="26"/>
                <w:szCs w:val="26"/>
              </w:rPr>
              <w:t>Муезерского муниципального района</w:t>
            </w:r>
          </w:p>
          <w:p w:rsidR="00B74376" w:rsidRPr="0056157A" w:rsidRDefault="00B74376" w:rsidP="00A903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E770E" w:rsidRPr="0056157A" w:rsidRDefault="007E770E" w:rsidP="00B74376">
            <w:pPr>
              <w:jc w:val="center"/>
              <w:rPr>
                <w:sz w:val="26"/>
                <w:szCs w:val="26"/>
              </w:rPr>
            </w:pPr>
          </w:p>
          <w:p w:rsidR="007E770E" w:rsidRPr="0056157A" w:rsidRDefault="007E770E" w:rsidP="00B74376">
            <w:pPr>
              <w:jc w:val="center"/>
              <w:rPr>
                <w:sz w:val="26"/>
                <w:szCs w:val="26"/>
              </w:rPr>
            </w:pPr>
          </w:p>
          <w:p w:rsidR="007E770E" w:rsidRPr="0056157A" w:rsidRDefault="007E770E" w:rsidP="00A90378">
            <w:pPr>
              <w:rPr>
                <w:sz w:val="26"/>
                <w:szCs w:val="26"/>
              </w:rPr>
            </w:pPr>
          </w:p>
          <w:p w:rsidR="00B74376" w:rsidRDefault="007E770E" w:rsidP="00B74376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80124A" w:rsidRDefault="0080124A" w:rsidP="00B74376">
            <w:pPr>
              <w:jc w:val="center"/>
              <w:rPr>
                <w:sz w:val="26"/>
                <w:szCs w:val="26"/>
              </w:rPr>
            </w:pPr>
          </w:p>
          <w:p w:rsidR="00CC3A92" w:rsidRPr="0056157A" w:rsidRDefault="00CC3A92" w:rsidP="00B743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4376" w:rsidRPr="0056157A" w:rsidRDefault="00B74376" w:rsidP="00EE125A">
            <w:pPr>
              <w:jc w:val="center"/>
              <w:rPr>
                <w:sz w:val="26"/>
                <w:szCs w:val="26"/>
              </w:rPr>
            </w:pPr>
          </w:p>
          <w:p w:rsidR="00B74376" w:rsidRDefault="00B74376" w:rsidP="009D44DC">
            <w:pPr>
              <w:jc w:val="both"/>
              <w:rPr>
                <w:sz w:val="26"/>
                <w:szCs w:val="26"/>
              </w:rPr>
            </w:pPr>
          </w:p>
          <w:p w:rsidR="00EE5282" w:rsidRDefault="00DF0BCB" w:rsidP="00EE52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proofErr w:type="gramStart"/>
            <w:r w:rsidR="00EE5282">
              <w:rPr>
                <w:sz w:val="26"/>
                <w:szCs w:val="26"/>
              </w:rPr>
              <w:t>В Муезерском муниципальном районе в связи с отсутствием конкуренции</w:t>
            </w:r>
            <w:r w:rsidR="00EE5282" w:rsidRPr="0056157A">
              <w:rPr>
                <w:sz w:val="26"/>
                <w:szCs w:val="26"/>
              </w:rPr>
              <w:t xml:space="preserve"> на рынке услуг дошкольного образования</w:t>
            </w:r>
            <w:r w:rsidR="00EE5282">
              <w:rPr>
                <w:sz w:val="26"/>
                <w:szCs w:val="26"/>
              </w:rPr>
              <w:t xml:space="preserve"> </w:t>
            </w:r>
            <w:r w:rsidR="00EE5282" w:rsidRPr="0056157A">
              <w:rPr>
                <w:sz w:val="26"/>
                <w:szCs w:val="26"/>
              </w:rPr>
              <w:t>муниципальных нормативных актов на оказание</w:t>
            </w:r>
            <w:proofErr w:type="gramEnd"/>
            <w:r w:rsidR="00EE5282" w:rsidRPr="0056157A">
              <w:rPr>
                <w:sz w:val="26"/>
                <w:szCs w:val="26"/>
              </w:rPr>
              <w:t xml:space="preserve"> образовательных услуг в дошкольном образовании</w:t>
            </w:r>
            <w:r w:rsidR="00EE5282">
              <w:rPr>
                <w:sz w:val="26"/>
                <w:szCs w:val="26"/>
              </w:rPr>
              <w:t xml:space="preserve"> не принято.</w:t>
            </w:r>
          </w:p>
          <w:p w:rsidR="00EE5282" w:rsidRDefault="00EE5282" w:rsidP="00EE52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DF0BCB" w:rsidRPr="0056157A" w:rsidRDefault="00EE5282" w:rsidP="00EE52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Независимая оценка качества услуг не проводилась. Срок проведения очередной  оценки 2023 год.            </w:t>
            </w:r>
          </w:p>
        </w:tc>
      </w:tr>
      <w:tr w:rsidR="00B74376" w:rsidRPr="0056157A" w:rsidTr="000F7C43">
        <w:tc>
          <w:tcPr>
            <w:tcW w:w="710" w:type="dxa"/>
          </w:tcPr>
          <w:p w:rsidR="00B74376" w:rsidRPr="0056157A" w:rsidRDefault="00B74376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2.</w:t>
            </w: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Рынок услуг детского отдыха и оздоровления</w:t>
            </w:r>
          </w:p>
        </w:tc>
      </w:tr>
      <w:tr w:rsidR="00B74376" w:rsidRPr="0056157A" w:rsidTr="000F7C43">
        <w:tc>
          <w:tcPr>
            <w:tcW w:w="710" w:type="dxa"/>
          </w:tcPr>
          <w:p w:rsidR="00B74376" w:rsidRPr="0056157A" w:rsidRDefault="00B7437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B74376" w:rsidRPr="00A90378" w:rsidRDefault="00B74376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услуг отдыха и оздоровления детей</w:t>
            </w:r>
          </w:p>
          <w:p w:rsidR="00B74376" w:rsidRPr="00A90378" w:rsidRDefault="00B74376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2.1.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Заключение соглашений с органами местного самоуправления Республики Карелия о </w:t>
            </w:r>
            <w:proofErr w:type="spellStart"/>
            <w:r w:rsidRPr="0056157A">
              <w:rPr>
                <w:sz w:val="26"/>
                <w:szCs w:val="26"/>
              </w:rPr>
              <w:t>софинансировании</w:t>
            </w:r>
            <w:proofErr w:type="spellEnd"/>
            <w:r w:rsidRPr="0056157A">
              <w:rPr>
                <w:sz w:val="26"/>
                <w:szCs w:val="26"/>
              </w:rPr>
              <w:t xml:space="preserve"> расходных обязательств и взаимодействии при предоставлении субсидии из бюджета Республики Карелия бюджету  муниципального района  или городского округа на </w:t>
            </w:r>
            <w:r w:rsidRPr="0056157A">
              <w:rPr>
                <w:sz w:val="26"/>
                <w:szCs w:val="26"/>
              </w:rPr>
              <w:lastRenderedPageBreak/>
              <w:t>организацию отдыха детей в каникулярное время</w:t>
            </w:r>
          </w:p>
        </w:tc>
        <w:tc>
          <w:tcPr>
            <w:tcW w:w="2835" w:type="dxa"/>
          </w:tcPr>
          <w:p w:rsidR="003167A8" w:rsidRPr="0056157A" w:rsidRDefault="003167A8" w:rsidP="00B74376">
            <w:pPr>
              <w:jc w:val="center"/>
              <w:rPr>
                <w:sz w:val="26"/>
                <w:szCs w:val="26"/>
              </w:rPr>
            </w:pPr>
          </w:p>
          <w:p w:rsidR="003167A8" w:rsidRDefault="003167A8" w:rsidP="00B74376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CC3A92" w:rsidRPr="0056157A" w:rsidRDefault="00CC3A92" w:rsidP="00B743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F0BCB" w:rsidRDefault="00DF0BCB" w:rsidP="00F76EAB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3167A8" w:rsidRPr="0056157A" w:rsidRDefault="00DF0BCB" w:rsidP="00F76E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EE5282">
              <w:rPr>
                <w:sz w:val="26"/>
                <w:szCs w:val="26"/>
              </w:rPr>
              <w:t xml:space="preserve">   Заключено Соглашение </w:t>
            </w:r>
            <w:r w:rsidR="00EE5282" w:rsidRPr="00E7559B">
              <w:rPr>
                <w:sz w:val="26"/>
                <w:szCs w:val="26"/>
              </w:rPr>
              <w:t>от 27 января 2021 года № 886/11/01-19/</w:t>
            </w:r>
            <w:proofErr w:type="spellStart"/>
            <w:proofErr w:type="gramStart"/>
            <w:r w:rsidR="00EE5282" w:rsidRPr="00E7559B">
              <w:rPr>
                <w:sz w:val="26"/>
                <w:szCs w:val="26"/>
              </w:rPr>
              <w:t>МО-и</w:t>
            </w:r>
            <w:proofErr w:type="spellEnd"/>
            <w:proofErr w:type="gramEnd"/>
            <w:r w:rsidR="00EE5282">
              <w:rPr>
                <w:sz w:val="26"/>
                <w:szCs w:val="26"/>
              </w:rPr>
              <w:t xml:space="preserve">      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lastRenderedPageBreak/>
              <w:t>2.</w:t>
            </w:r>
            <w:r w:rsidR="00A90378">
              <w:rPr>
                <w:sz w:val="26"/>
                <w:szCs w:val="26"/>
              </w:rPr>
              <w:t>2</w:t>
            </w:r>
            <w:r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Привлечение собственников загородных стационарных лагерей Республики Карелия к организации отдыха и оздоровления детей. Восстановление муниципальных, государственных  и негосударственных загородных стационарных лагерей, ранее использовавшихся для организации отдыха и оздоровления детей</w:t>
            </w:r>
          </w:p>
        </w:tc>
        <w:tc>
          <w:tcPr>
            <w:tcW w:w="2835" w:type="dxa"/>
          </w:tcPr>
          <w:p w:rsidR="003167A8" w:rsidRDefault="003167A8" w:rsidP="00B74376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80124A" w:rsidRDefault="0080124A" w:rsidP="00B74376">
            <w:pPr>
              <w:jc w:val="center"/>
              <w:rPr>
                <w:sz w:val="26"/>
                <w:szCs w:val="26"/>
              </w:rPr>
            </w:pPr>
          </w:p>
          <w:p w:rsidR="00CC3A92" w:rsidRPr="0056157A" w:rsidRDefault="00CC3A92" w:rsidP="00B743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3167A8" w:rsidRDefault="003167A8" w:rsidP="00EE125A">
            <w:pPr>
              <w:jc w:val="center"/>
              <w:rPr>
                <w:sz w:val="26"/>
                <w:szCs w:val="26"/>
              </w:rPr>
            </w:pPr>
          </w:p>
          <w:p w:rsidR="00EE5282" w:rsidRDefault="00EE5282" w:rsidP="00EE5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Муезерском муниципальном районе нет загородных стационарных лагерей</w:t>
            </w:r>
          </w:p>
          <w:p w:rsidR="00DF0BCB" w:rsidRPr="0056157A" w:rsidRDefault="00DF0BCB" w:rsidP="00EE125A">
            <w:pPr>
              <w:jc w:val="center"/>
              <w:rPr>
                <w:sz w:val="26"/>
                <w:szCs w:val="26"/>
              </w:rPr>
            </w:pP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3.</w:t>
            </w: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5E3812" w:rsidRDefault="003167A8" w:rsidP="00EE125A">
            <w:pPr>
              <w:jc w:val="center"/>
              <w:rPr>
                <w:sz w:val="26"/>
                <w:szCs w:val="26"/>
              </w:rPr>
            </w:pPr>
            <w:r w:rsidRPr="005E3812">
              <w:rPr>
                <w:sz w:val="26"/>
                <w:szCs w:val="26"/>
              </w:rPr>
              <w:t>Создание условий для развития конкуренции на рынке услуг дополнительного образования детей.</w:t>
            </w:r>
          </w:p>
          <w:p w:rsidR="003167A8" w:rsidRPr="00A90378" w:rsidRDefault="003167A8" w:rsidP="00EE125A">
            <w:pPr>
              <w:jc w:val="center"/>
              <w:rPr>
                <w:b/>
                <w:sz w:val="26"/>
                <w:szCs w:val="26"/>
              </w:rPr>
            </w:pPr>
            <w:r w:rsidRPr="005E3812">
              <w:rPr>
                <w:sz w:val="26"/>
                <w:szCs w:val="26"/>
              </w:rP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E54570" w:rsidP="00EE125A">
            <w:pPr>
              <w:rPr>
                <w:sz w:val="26"/>
                <w:szCs w:val="26"/>
              </w:rPr>
            </w:pPr>
            <w:r w:rsidRPr="00E54570">
              <w:rPr>
                <w:sz w:val="26"/>
                <w:szCs w:val="26"/>
              </w:rPr>
              <w:t>3.1</w:t>
            </w:r>
            <w:r w:rsidR="003167A8" w:rsidRPr="00E54570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Проведение разъяснительной, консультационной работы среди поставщиков услуг в сфере дополнительного образования детей о порядке и условиях предоставления услуг дополнительного образования детей, включая:</w:t>
            </w:r>
          </w:p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р</w:t>
            </w:r>
            <w:r w:rsidR="005E3812">
              <w:rPr>
                <w:sz w:val="26"/>
                <w:szCs w:val="26"/>
              </w:rPr>
              <w:t>азмещение на официальном</w:t>
            </w:r>
            <w:r w:rsidR="006B5ADB">
              <w:rPr>
                <w:sz w:val="26"/>
                <w:szCs w:val="26"/>
              </w:rPr>
              <w:t xml:space="preserve"> сайте Муезерского муниципального района</w:t>
            </w:r>
            <w:r w:rsidRPr="0056157A">
              <w:rPr>
                <w:sz w:val="26"/>
                <w:szCs w:val="26"/>
              </w:rPr>
              <w:t xml:space="preserve"> открытой информации о требованиях, нормах и условиях получения лицензий на оказание услуг дошкольного образования в сфере дополнительного образования;</w:t>
            </w:r>
          </w:p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разработку методических рекомендаций по реализации дополнительных общеобразовательных программ;</w:t>
            </w:r>
          </w:p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проведение обучающих семинаров с участием представителей частных образовательных организаций дополнительного образования  детей;</w:t>
            </w:r>
          </w:p>
          <w:p w:rsidR="003167A8" w:rsidRPr="0056157A" w:rsidRDefault="003167A8" w:rsidP="00EE12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167A8" w:rsidRDefault="003167A8" w:rsidP="00EE125A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80124A" w:rsidRDefault="0080124A" w:rsidP="00EE125A">
            <w:pPr>
              <w:jc w:val="center"/>
              <w:rPr>
                <w:sz w:val="26"/>
                <w:szCs w:val="26"/>
              </w:rPr>
            </w:pPr>
          </w:p>
          <w:p w:rsidR="0080124A" w:rsidRPr="0056157A" w:rsidRDefault="0080124A" w:rsidP="00EE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3167A8" w:rsidRDefault="003167A8" w:rsidP="00A33E14">
            <w:pPr>
              <w:jc w:val="both"/>
              <w:rPr>
                <w:sz w:val="26"/>
                <w:szCs w:val="26"/>
              </w:rPr>
            </w:pPr>
          </w:p>
          <w:p w:rsidR="00DF0BCB" w:rsidRDefault="00DF0BCB" w:rsidP="00A33E14">
            <w:pPr>
              <w:jc w:val="both"/>
              <w:rPr>
                <w:sz w:val="26"/>
                <w:szCs w:val="26"/>
              </w:rPr>
            </w:pPr>
          </w:p>
          <w:p w:rsidR="00DF0BCB" w:rsidRDefault="00DF0BCB" w:rsidP="00A33E14">
            <w:pPr>
              <w:jc w:val="both"/>
              <w:rPr>
                <w:sz w:val="26"/>
                <w:szCs w:val="26"/>
              </w:rPr>
            </w:pPr>
          </w:p>
          <w:p w:rsidR="00EE5282" w:rsidRDefault="00DF0BCB" w:rsidP="00EE52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gramStart"/>
            <w:r w:rsidR="00EE5282">
              <w:rPr>
                <w:sz w:val="26"/>
                <w:szCs w:val="26"/>
              </w:rPr>
              <w:t>В Муезерском муниципальном районе в связи с отсутствием конкуренции</w:t>
            </w:r>
            <w:r w:rsidR="00EE5282" w:rsidRPr="0056157A">
              <w:rPr>
                <w:sz w:val="26"/>
                <w:szCs w:val="26"/>
              </w:rPr>
              <w:t xml:space="preserve"> на рынке услуг д</w:t>
            </w:r>
            <w:r w:rsidR="00EE5282">
              <w:rPr>
                <w:sz w:val="26"/>
                <w:szCs w:val="26"/>
              </w:rPr>
              <w:t>ополнительного</w:t>
            </w:r>
            <w:r w:rsidR="00EE5282" w:rsidRPr="0056157A">
              <w:rPr>
                <w:sz w:val="26"/>
                <w:szCs w:val="26"/>
              </w:rPr>
              <w:t xml:space="preserve"> образования</w:t>
            </w:r>
            <w:r w:rsidR="00EE5282">
              <w:rPr>
                <w:sz w:val="26"/>
                <w:szCs w:val="26"/>
              </w:rPr>
              <w:t xml:space="preserve"> разъяснительная работа по указанным направлениям</w:t>
            </w:r>
            <w:proofErr w:type="gramEnd"/>
            <w:r w:rsidR="00EE5282">
              <w:rPr>
                <w:sz w:val="26"/>
                <w:szCs w:val="26"/>
              </w:rPr>
              <w:t xml:space="preserve"> не проводится.</w:t>
            </w:r>
          </w:p>
          <w:p w:rsidR="00EE5282" w:rsidRDefault="00EE5282" w:rsidP="00EE5282">
            <w:pPr>
              <w:jc w:val="both"/>
              <w:rPr>
                <w:sz w:val="26"/>
                <w:szCs w:val="26"/>
              </w:rPr>
            </w:pPr>
          </w:p>
          <w:p w:rsidR="00EE5282" w:rsidRDefault="00EE5282" w:rsidP="00EE52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Муезерском муниципальном районе в связи с отсутствием частных образовательных организаций, проведение семинаров не организовано.</w:t>
            </w:r>
          </w:p>
          <w:p w:rsidR="00EE5282" w:rsidRDefault="00EE5282" w:rsidP="00EE5282">
            <w:pPr>
              <w:jc w:val="both"/>
              <w:rPr>
                <w:sz w:val="26"/>
                <w:szCs w:val="26"/>
              </w:rPr>
            </w:pPr>
          </w:p>
          <w:p w:rsidR="00DF0BCB" w:rsidRPr="0056157A" w:rsidRDefault="00DF0BCB" w:rsidP="00A33E14">
            <w:pPr>
              <w:jc w:val="both"/>
              <w:rPr>
                <w:sz w:val="26"/>
                <w:szCs w:val="26"/>
              </w:rPr>
            </w:pP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b/>
                <w:sz w:val="26"/>
                <w:szCs w:val="26"/>
              </w:rPr>
            </w:pPr>
            <w:r w:rsidRPr="00A90378">
              <w:rPr>
                <w:b/>
                <w:sz w:val="26"/>
                <w:szCs w:val="26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3167A8" w:rsidRPr="00A90378" w:rsidRDefault="003167A8" w:rsidP="00EE125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CC55A1" w:rsidRDefault="003167A8" w:rsidP="00EE125A">
            <w:pPr>
              <w:jc w:val="center"/>
              <w:rPr>
                <w:sz w:val="26"/>
                <w:szCs w:val="26"/>
              </w:rPr>
            </w:pPr>
            <w:r w:rsidRPr="00CC55A1">
              <w:rPr>
                <w:sz w:val="26"/>
                <w:szCs w:val="26"/>
              </w:rPr>
              <w:t>Развитие сектора негосударственных (немуниципальных) организаций, оказывающих услуги ранней диагностики,</w:t>
            </w:r>
          </w:p>
          <w:p w:rsidR="003167A8" w:rsidRPr="00A90378" w:rsidRDefault="003167A8" w:rsidP="00EE125A">
            <w:pPr>
              <w:jc w:val="center"/>
              <w:rPr>
                <w:b/>
                <w:sz w:val="26"/>
                <w:szCs w:val="26"/>
              </w:rPr>
            </w:pPr>
            <w:r w:rsidRPr="00CC55A1">
              <w:rPr>
                <w:sz w:val="26"/>
                <w:szCs w:val="26"/>
              </w:rPr>
              <w:lastRenderedPageBreak/>
              <w:t>социализации и реабилитации детей с ограниченными возможностями здоровья (в возрасте до 6 лет)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3167A8" w:rsidRPr="0056157A">
              <w:rPr>
                <w:sz w:val="26"/>
                <w:szCs w:val="26"/>
              </w:rPr>
              <w:t>.1.</w:t>
            </w:r>
          </w:p>
        </w:tc>
        <w:tc>
          <w:tcPr>
            <w:tcW w:w="6378" w:type="dxa"/>
          </w:tcPr>
          <w:p w:rsidR="003167A8" w:rsidRPr="0056157A" w:rsidRDefault="00A468CA" w:rsidP="00EE12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состояния муниципального</w:t>
            </w:r>
            <w:r w:rsidR="003167A8" w:rsidRPr="0056157A">
              <w:rPr>
                <w:sz w:val="26"/>
                <w:szCs w:val="26"/>
              </w:rPr>
              <w:t xml:space="preserve"> рынка услуг психолого-педагогического сопровождения детей с ограниченными возможностями здоровья:</w:t>
            </w:r>
          </w:p>
          <w:p w:rsidR="003167A8" w:rsidRPr="0056157A" w:rsidRDefault="00A468CA" w:rsidP="00EE12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анализ</w:t>
            </w:r>
            <w:r w:rsidR="003167A8" w:rsidRPr="0056157A">
              <w:rPr>
                <w:sz w:val="26"/>
                <w:szCs w:val="26"/>
              </w:rPr>
              <w:t xml:space="preserve"> муниципальных нормативных актов на оказание образовательных услуг ранней диагностики, социализации и реабилитации детей с ограниченными возможностями здоровья с позиции оценки воздействия на конкуренцию на рынке услуг дошкольного образования;</w:t>
            </w:r>
          </w:p>
          <w:p w:rsidR="003167A8" w:rsidRPr="0056157A" w:rsidRDefault="003167A8" w:rsidP="00EE12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- публикацию результатов независимой оценки качества услуг психолого-педагогического сопровождения детей с ограниченными возможностями здоровья на официальном сайте М</w:t>
            </w:r>
            <w:r w:rsidR="00A468CA">
              <w:rPr>
                <w:sz w:val="26"/>
                <w:szCs w:val="26"/>
              </w:rPr>
              <w:t>уезерского муниципального района</w:t>
            </w:r>
          </w:p>
        </w:tc>
        <w:tc>
          <w:tcPr>
            <w:tcW w:w="2835" w:type="dxa"/>
          </w:tcPr>
          <w:p w:rsidR="003167A8" w:rsidRPr="0056157A" w:rsidRDefault="003167A8" w:rsidP="00055A44">
            <w:pPr>
              <w:jc w:val="center"/>
              <w:rPr>
                <w:sz w:val="26"/>
                <w:szCs w:val="26"/>
              </w:rPr>
            </w:pPr>
          </w:p>
          <w:p w:rsidR="003167A8" w:rsidRPr="0056157A" w:rsidRDefault="003167A8" w:rsidP="00055A44">
            <w:pPr>
              <w:jc w:val="center"/>
              <w:rPr>
                <w:sz w:val="26"/>
                <w:szCs w:val="26"/>
              </w:rPr>
            </w:pPr>
          </w:p>
          <w:p w:rsidR="003167A8" w:rsidRDefault="003167A8" w:rsidP="00055A44">
            <w:pPr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  <w:p w:rsidR="00A25925" w:rsidRPr="0056157A" w:rsidRDefault="00A25925" w:rsidP="00055A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3167A8" w:rsidRDefault="003167A8" w:rsidP="00EE125A">
            <w:pPr>
              <w:jc w:val="center"/>
              <w:rPr>
                <w:sz w:val="26"/>
                <w:szCs w:val="26"/>
              </w:rPr>
            </w:pPr>
          </w:p>
          <w:p w:rsidR="00DF0BCB" w:rsidRDefault="00DF0BCB" w:rsidP="00EE125A">
            <w:pPr>
              <w:jc w:val="center"/>
              <w:rPr>
                <w:sz w:val="26"/>
                <w:szCs w:val="26"/>
              </w:rPr>
            </w:pPr>
          </w:p>
          <w:p w:rsidR="00EE5282" w:rsidRDefault="00EE5282" w:rsidP="00EE52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Муезерском муниципальном районе в связи с отсутствием конкуренции</w:t>
            </w:r>
            <w:r w:rsidRPr="0056157A">
              <w:rPr>
                <w:sz w:val="26"/>
                <w:szCs w:val="26"/>
              </w:rPr>
              <w:t xml:space="preserve"> на рынке услуг дошкольного образования</w:t>
            </w:r>
            <w:r>
              <w:rPr>
                <w:sz w:val="26"/>
                <w:szCs w:val="26"/>
              </w:rPr>
              <w:t xml:space="preserve">, </w:t>
            </w:r>
            <w:r w:rsidRPr="0056157A">
              <w:rPr>
                <w:sz w:val="26"/>
                <w:szCs w:val="26"/>
              </w:rPr>
              <w:t>муниципальных нормативных актов на оказание образовательных услуг ранней диагностики, социализации и реабилитации детей с ограниченными возможностями здоровья дошкольном образовании</w:t>
            </w:r>
            <w:r>
              <w:rPr>
                <w:sz w:val="26"/>
                <w:szCs w:val="26"/>
              </w:rPr>
              <w:t>, не принято.</w:t>
            </w:r>
          </w:p>
          <w:p w:rsidR="00EE5282" w:rsidRDefault="00EE5282" w:rsidP="00EE52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Независимая оценка</w:t>
            </w:r>
            <w:r w:rsidRPr="00BE4988">
              <w:rPr>
                <w:sz w:val="26"/>
                <w:szCs w:val="26"/>
              </w:rPr>
              <w:t xml:space="preserve"> качества услуг психолого-педагогического сопровождения детей с ограниченными возможностями здоровья</w:t>
            </w:r>
            <w:r>
              <w:rPr>
                <w:sz w:val="26"/>
                <w:szCs w:val="26"/>
              </w:rPr>
              <w:t xml:space="preserve"> не проводилась.</w:t>
            </w:r>
          </w:p>
          <w:p w:rsidR="00EE5282" w:rsidRDefault="00EE5282" w:rsidP="00EE5282">
            <w:pPr>
              <w:rPr>
                <w:sz w:val="26"/>
                <w:szCs w:val="26"/>
              </w:rPr>
            </w:pPr>
          </w:p>
          <w:p w:rsidR="00DF0BCB" w:rsidRPr="0056157A" w:rsidRDefault="00DF0BCB" w:rsidP="00EE125A">
            <w:pPr>
              <w:jc w:val="center"/>
              <w:rPr>
                <w:sz w:val="26"/>
                <w:szCs w:val="26"/>
              </w:rPr>
            </w:pP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A90378">
              <w:rPr>
                <w:b/>
                <w:iCs/>
                <w:sz w:val="26"/>
                <w:szCs w:val="26"/>
              </w:rPr>
              <w:t>Рынок услуг жилищно-коммунального хозяйства</w:t>
            </w:r>
          </w:p>
        </w:tc>
      </w:tr>
      <w:tr w:rsidR="003167A8" w:rsidRPr="0056157A" w:rsidTr="000F7C43">
        <w:trPr>
          <w:trHeight w:val="1104"/>
        </w:trPr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252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252378">
              <w:rPr>
                <w:iCs/>
                <w:sz w:val="26"/>
                <w:szCs w:val="26"/>
              </w:rPr>
              <w:t>Создание условий для развития конкуренции на рынке услуг жилищно-коммунального хозяйства</w:t>
            </w:r>
          </w:p>
          <w:p w:rsidR="003167A8" w:rsidRPr="00252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252378">
              <w:rPr>
                <w:iCs/>
                <w:sz w:val="26"/>
                <w:szCs w:val="26"/>
              </w:rPr>
              <w:t xml:space="preserve"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</w:t>
            </w:r>
          </w:p>
          <w:p w:rsidR="003167A8" w:rsidRPr="00A90378" w:rsidRDefault="00A468CA" w:rsidP="00EE125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Муезерского муниципального района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Проведение открытых конкурсов по отбору управляющих организаций</w:t>
            </w:r>
          </w:p>
        </w:tc>
        <w:tc>
          <w:tcPr>
            <w:tcW w:w="2835" w:type="dxa"/>
          </w:tcPr>
          <w:p w:rsidR="003167A8" w:rsidRDefault="003167A8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района; администрации поселений района</w:t>
            </w:r>
          </w:p>
          <w:p w:rsidR="00A25925" w:rsidRPr="0056157A" w:rsidRDefault="00A25925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3167A8" w:rsidRPr="0056157A" w:rsidRDefault="00DF0BCB" w:rsidP="00A259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F2894">
              <w:rPr>
                <w:sz w:val="26"/>
                <w:szCs w:val="26"/>
              </w:rPr>
              <w:t xml:space="preserve">Конкурсы по отбору управляющих организаций проводятся в соответствии с действующим законодательством. Проведенные  конкурсы признаны несостоявшимися в связи с отсутствием претендентов.                 </w:t>
            </w:r>
            <w:r>
              <w:rPr>
                <w:sz w:val="26"/>
                <w:szCs w:val="26"/>
              </w:rPr>
              <w:t xml:space="preserve">               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CC55A1">
              <w:rPr>
                <w:iCs/>
                <w:sz w:val="26"/>
                <w:szCs w:val="26"/>
              </w:rPr>
              <w:t xml:space="preserve">Повышение эффективности </w:t>
            </w:r>
            <w:proofErr w:type="gramStart"/>
            <w:r w:rsidRPr="00CC55A1">
              <w:rPr>
                <w:iCs/>
                <w:sz w:val="26"/>
                <w:szCs w:val="26"/>
              </w:rPr>
              <w:t>контроля за</w:t>
            </w:r>
            <w:proofErr w:type="gramEnd"/>
            <w:r w:rsidRPr="00CC55A1">
              <w:rPr>
                <w:iCs/>
                <w:sz w:val="26"/>
                <w:szCs w:val="26"/>
              </w:rPr>
              <w:t xml:space="preserve"> соблюдением жилищного законодательства в </w:t>
            </w:r>
            <w:r w:rsidR="00A468CA" w:rsidRPr="00CC55A1">
              <w:rPr>
                <w:iCs/>
                <w:sz w:val="26"/>
                <w:szCs w:val="26"/>
              </w:rPr>
              <w:t>Муезерском муниципальном районе</w:t>
            </w:r>
          </w:p>
          <w:p w:rsidR="00CC55A1" w:rsidRPr="00CC55A1" w:rsidRDefault="00CC55A1" w:rsidP="00EE125A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Повышение эффективности </w:t>
            </w:r>
            <w:proofErr w:type="gramStart"/>
            <w:r w:rsidRPr="0056157A">
              <w:rPr>
                <w:iCs/>
                <w:sz w:val="26"/>
                <w:szCs w:val="26"/>
              </w:rPr>
              <w:t>контроля за</w:t>
            </w:r>
            <w:proofErr w:type="gramEnd"/>
            <w:r w:rsidRPr="0056157A">
              <w:rPr>
                <w:iCs/>
                <w:sz w:val="26"/>
                <w:szCs w:val="26"/>
              </w:rPr>
              <w:t xml:space="preserve"> соблюдением </w:t>
            </w:r>
            <w:r w:rsidRPr="0056157A">
              <w:rPr>
                <w:iCs/>
                <w:sz w:val="26"/>
                <w:szCs w:val="26"/>
              </w:rPr>
              <w:lastRenderedPageBreak/>
              <w:t xml:space="preserve">жилищного законодательства в </w:t>
            </w:r>
            <w:r w:rsidR="00A468CA">
              <w:rPr>
                <w:iCs/>
                <w:sz w:val="26"/>
                <w:szCs w:val="26"/>
              </w:rPr>
              <w:t>Муезерском муниципальном районе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</w:p>
          <w:p w:rsidR="003167A8" w:rsidRDefault="003167A8" w:rsidP="00823178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lastRenderedPageBreak/>
              <w:t>Администрация Муезерского муниципального района</w:t>
            </w:r>
          </w:p>
          <w:p w:rsidR="00A25925" w:rsidRPr="0056157A" w:rsidRDefault="00A25925" w:rsidP="0082317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382CC0" w:rsidRDefault="00DF0BCB" w:rsidP="00382CC0">
            <w:pPr>
              <w:pStyle w:val="conspluscel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   </w:t>
            </w:r>
            <w:r w:rsidR="00382CC0">
              <w:rPr>
                <w:iCs/>
                <w:sz w:val="26"/>
                <w:szCs w:val="26"/>
              </w:rPr>
              <w:t xml:space="preserve">Размещение информации для граждан в </w:t>
            </w:r>
            <w:r w:rsidR="00382CC0">
              <w:rPr>
                <w:iCs/>
                <w:sz w:val="26"/>
                <w:szCs w:val="26"/>
              </w:rPr>
              <w:lastRenderedPageBreak/>
              <w:t xml:space="preserve">средствах массовой информации о деятельности предприятий ЖКХ </w:t>
            </w:r>
          </w:p>
          <w:p w:rsidR="00382CC0" w:rsidRDefault="00382CC0" w:rsidP="00382CC0">
            <w:pPr>
              <w:pStyle w:val="conspluscel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 консультативной помощи управляющим организациям и предприятиям ЖКХ для  повышения эффективности</w:t>
            </w:r>
            <w:r>
              <w:rPr>
                <w:sz w:val="26"/>
                <w:szCs w:val="26"/>
              </w:rPr>
              <w:br/>
              <w:t xml:space="preserve">работы. </w:t>
            </w:r>
          </w:p>
          <w:p w:rsidR="00382CC0" w:rsidRPr="00C21FD9" w:rsidRDefault="00382CC0" w:rsidP="00382CC0">
            <w:pPr>
              <w:pStyle w:val="conspluscell"/>
              <w:spacing w:before="0" w:beforeAutospacing="0" w:after="0" w:afterAutospacing="0"/>
              <w:rPr>
                <w:sz w:val="26"/>
                <w:szCs w:val="26"/>
              </w:rPr>
            </w:pPr>
            <w:r w:rsidRPr="00C21FD9">
              <w:rPr>
                <w:sz w:val="26"/>
                <w:szCs w:val="26"/>
              </w:rPr>
              <w:t>Осуществление му</w:t>
            </w:r>
            <w:r>
              <w:rPr>
                <w:sz w:val="26"/>
                <w:szCs w:val="26"/>
              </w:rPr>
              <w:t xml:space="preserve">ниципального жилищного контроля, </w:t>
            </w:r>
            <w:r w:rsidRPr="00C21FD9">
              <w:rPr>
                <w:sz w:val="26"/>
                <w:szCs w:val="26"/>
              </w:rPr>
              <w:t xml:space="preserve"> вовлечение общественности в общественный контроль ЖКХ</w:t>
            </w:r>
          </w:p>
          <w:p w:rsidR="003167A8" w:rsidRPr="0056157A" w:rsidRDefault="00DF0BCB" w:rsidP="00481719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     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252378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5.3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Осуществление государственного жилищного надзора, лицензионного контроля, муниципального жилищного контроля</w:t>
            </w:r>
          </w:p>
        </w:tc>
        <w:tc>
          <w:tcPr>
            <w:tcW w:w="2835" w:type="dxa"/>
          </w:tcPr>
          <w:p w:rsidR="003167A8" w:rsidRDefault="003167A8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 Администрация Муезерского муниципального района</w:t>
            </w:r>
          </w:p>
          <w:p w:rsidR="00A25925" w:rsidRPr="0056157A" w:rsidRDefault="00A25925" w:rsidP="00BF00A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3167A8" w:rsidRPr="0056157A" w:rsidRDefault="00DF0BCB" w:rsidP="00A259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CF2894">
              <w:rPr>
                <w:sz w:val="26"/>
                <w:szCs w:val="26"/>
              </w:rPr>
              <w:t xml:space="preserve">Решением 36 сессии 7 созыва от 15.11.2021 № 189 Утверждено Положение «Об утверждении Положения о муниципальном жилищном контроле в муниципальном образовании «Муезерский муниципальный район»                </w:t>
            </w:r>
            <w:r>
              <w:rPr>
                <w:sz w:val="26"/>
                <w:szCs w:val="26"/>
              </w:rPr>
              <w:t xml:space="preserve">    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законом </w:t>
            </w:r>
          </w:p>
          <w:p w:rsidR="003167A8" w:rsidRPr="0056157A" w:rsidRDefault="003167A8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«О государственной информационной системе жилищно-коммунального хозяйства»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E54570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Размещение информации в соответствии с требованиями Федерального закона от 21 июля 2014 года № 209-ФЗ             «О государственной информационной системе жилищно-коммунального хозяйства»</w:t>
            </w:r>
          </w:p>
        </w:tc>
        <w:tc>
          <w:tcPr>
            <w:tcW w:w="2835" w:type="dxa"/>
          </w:tcPr>
          <w:p w:rsidR="003167A8" w:rsidRPr="0056157A" w:rsidRDefault="003167A8" w:rsidP="00691206">
            <w:pPr>
              <w:jc w:val="center"/>
              <w:rPr>
                <w:iCs/>
                <w:sz w:val="26"/>
                <w:szCs w:val="26"/>
              </w:rPr>
            </w:pPr>
          </w:p>
          <w:p w:rsidR="003167A8" w:rsidRPr="0056157A" w:rsidRDefault="003167A8" w:rsidP="0069120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3167A8" w:rsidRPr="0056157A" w:rsidRDefault="00DF0BCB" w:rsidP="00A2592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</w:t>
            </w:r>
            <w:r w:rsidR="006166BE">
              <w:rPr>
                <w:iCs/>
                <w:sz w:val="26"/>
                <w:szCs w:val="26"/>
              </w:rPr>
              <w:t xml:space="preserve">в соответствии с требованиями законодательства информация  систематически размещается в ГИС ЖКХ. По результатам ревизии жилфонда в 2021 году проведена актуализация размещенных сведений.   Назначены ответственные лица.                 </w:t>
            </w:r>
            <w:r>
              <w:rPr>
                <w:iCs/>
                <w:sz w:val="26"/>
                <w:szCs w:val="26"/>
              </w:rPr>
              <w:t xml:space="preserve">              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Обеспечение развития сферы жилищно-коммунального хозяйства субъектов Российской Федерации, предусматривающего реализацию федерального законодательства,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E54570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Реализация Комплекса мер («дорожной карты») </w:t>
            </w:r>
          </w:p>
          <w:p w:rsidR="003167A8" w:rsidRPr="0056157A" w:rsidRDefault="003167A8" w:rsidP="00421083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lastRenderedPageBreak/>
              <w:t xml:space="preserve">по развитию жилищно-коммунального хозяйства </w:t>
            </w:r>
            <w:r w:rsidR="00421083">
              <w:rPr>
                <w:iCs/>
                <w:sz w:val="26"/>
                <w:szCs w:val="26"/>
              </w:rPr>
              <w:t xml:space="preserve"> в Муезерском муниципальном районе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lastRenderedPageBreak/>
              <w:t xml:space="preserve">Администрация </w:t>
            </w:r>
            <w:r w:rsidRPr="0056157A">
              <w:rPr>
                <w:iCs/>
                <w:sz w:val="26"/>
                <w:szCs w:val="26"/>
              </w:rPr>
              <w:lastRenderedPageBreak/>
              <w:t>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AA6942" w:rsidRDefault="00DF0BCB" w:rsidP="00AA694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             </w:t>
            </w:r>
            <w:r w:rsidR="00AA6942" w:rsidRPr="00916B37">
              <w:rPr>
                <w:color w:val="000000"/>
                <w:sz w:val="26"/>
                <w:szCs w:val="26"/>
              </w:rPr>
              <w:t xml:space="preserve">С января 2017 года  на территории </w:t>
            </w:r>
            <w:r w:rsidR="00AA6942" w:rsidRPr="00916B37">
              <w:rPr>
                <w:color w:val="000000"/>
                <w:sz w:val="26"/>
                <w:szCs w:val="26"/>
              </w:rPr>
              <w:lastRenderedPageBreak/>
              <w:t>Муезерского района признано аварийными и подлежащими сносу 235 многоквартирных домов, расселяемая площадь 37,95 тыс. кв.м.</w:t>
            </w:r>
          </w:p>
          <w:p w:rsidR="00AA6942" w:rsidRDefault="00AA6942" w:rsidP="00AA6942">
            <w:pPr>
              <w:jc w:val="both"/>
              <w:rPr>
                <w:iCs/>
                <w:sz w:val="26"/>
                <w:szCs w:val="26"/>
              </w:rPr>
            </w:pPr>
            <w:r w:rsidRPr="00253DDF">
              <w:rPr>
                <w:sz w:val="26"/>
                <w:szCs w:val="26"/>
              </w:rPr>
              <w:t xml:space="preserve">На 01 января 2022 года по Муезерскому муниципальному району расселено 23 семьи. Всего  </w:t>
            </w:r>
            <w:r>
              <w:rPr>
                <w:sz w:val="26"/>
                <w:szCs w:val="26"/>
              </w:rPr>
              <w:t xml:space="preserve">по программе расселения из аварийного фонда на 2019-2023 год (признанные аварийными до 01.01.2017 г) </w:t>
            </w:r>
            <w:r w:rsidRPr="00253DDF">
              <w:rPr>
                <w:sz w:val="26"/>
                <w:szCs w:val="26"/>
              </w:rPr>
              <w:t xml:space="preserve">приобретено </w:t>
            </w:r>
            <w:r>
              <w:rPr>
                <w:sz w:val="26"/>
                <w:szCs w:val="26"/>
              </w:rPr>
              <w:t xml:space="preserve">14 </w:t>
            </w:r>
            <w:r w:rsidRPr="00253DDF">
              <w:rPr>
                <w:sz w:val="26"/>
                <w:szCs w:val="26"/>
              </w:rPr>
              <w:t xml:space="preserve">квартир и выплачено компенсаций собственникам на сумму 20 млн. 404 тыс. 745 рублей.  </w:t>
            </w:r>
            <w:r w:rsidRPr="00253DDF">
              <w:rPr>
                <w:iCs/>
                <w:sz w:val="26"/>
                <w:szCs w:val="26"/>
              </w:rPr>
              <w:t xml:space="preserve"> </w:t>
            </w:r>
          </w:p>
          <w:p w:rsidR="00AA6942" w:rsidRDefault="00AA6942" w:rsidP="00AA6942">
            <w:pPr>
              <w:rPr>
                <w:iCs/>
                <w:sz w:val="26"/>
                <w:szCs w:val="26"/>
              </w:rPr>
            </w:pPr>
            <w:r w:rsidRPr="00253DDF">
              <w:rPr>
                <w:iCs/>
                <w:sz w:val="26"/>
                <w:szCs w:val="26"/>
              </w:rPr>
              <w:t xml:space="preserve"> </w:t>
            </w:r>
          </w:p>
          <w:p w:rsidR="00AA6942" w:rsidRPr="00126AE4" w:rsidRDefault="00AA6942" w:rsidP="00AA6942">
            <w:pPr>
              <w:rPr>
                <w:sz w:val="26"/>
                <w:szCs w:val="26"/>
              </w:rPr>
            </w:pPr>
            <w:r w:rsidRPr="00126AE4">
              <w:rPr>
                <w:sz w:val="26"/>
                <w:szCs w:val="26"/>
              </w:rPr>
              <w:t>Оказание услуг в области обращения с ТКО на территории района осуществляет ООО «</w:t>
            </w:r>
            <w:r>
              <w:rPr>
                <w:sz w:val="26"/>
                <w:szCs w:val="26"/>
              </w:rPr>
              <w:t>Карельский экологический оператор</w:t>
            </w:r>
            <w:r w:rsidRPr="00126AE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посредством</w:t>
            </w:r>
            <w:r w:rsidRPr="00126AE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подрядной организац</w:t>
            </w:r>
            <w:proofErr w:type="gramStart"/>
            <w:r>
              <w:rPr>
                <w:sz w:val="26"/>
                <w:szCs w:val="26"/>
              </w:rPr>
              <w:t>ии</w:t>
            </w:r>
            <w:r w:rsidRPr="00126AE4">
              <w:rPr>
                <w:sz w:val="26"/>
                <w:szCs w:val="26"/>
              </w:rPr>
              <w:t xml:space="preserve"> ООО</w:t>
            </w:r>
            <w:proofErr w:type="gramEnd"/>
            <w:r w:rsidRPr="00126AE4">
              <w:rPr>
                <w:sz w:val="26"/>
                <w:szCs w:val="26"/>
              </w:rPr>
              <w:t xml:space="preserve"> «МСА».</w:t>
            </w:r>
            <w:r>
              <w:rPr>
                <w:sz w:val="26"/>
                <w:szCs w:val="26"/>
              </w:rPr>
              <w:t xml:space="preserve"> ТКО вывозятся на полигон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Костомукша.</w:t>
            </w:r>
          </w:p>
          <w:p w:rsidR="003167A8" w:rsidRPr="0056157A" w:rsidRDefault="00DF0BCB" w:rsidP="00D1488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774A7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CC55A1" w:rsidRDefault="003167A8" w:rsidP="00EE125A">
            <w:pPr>
              <w:jc w:val="center"/>
              <w:rPr>
                <w:b/>
                <w:iCs/>
                <w:sz w:val="26"/>
                <w:szCs w:val="26"/>
              </w:rPr>
            </w:pPr>
            <w:r w:rsidRPr="00CC55A1">
              <w:rPr>
                <w:b/>
                <w:iCs/>
                <w:sz w:val="26"/>
                <w:szCs w:val="26"/>
              </w:rPr>
              <w:t>Розничная торговля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>Создание условий для развития конкуренции на рынке розничной торговли</w:t>
            </w:r>
          </w:p>
          <w:p w:rsidR="003167A8" w:rsidRPr="00A90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sz w:val="26"/>
                <w:szCs w:val="26"/>
              </w:rPr>
              <w:t xml:space="preserve">Обеспечение возможности осуществления розничной торговли на розничных рынках и ярмарках (в том числе посредством создания </w:t>
            </w:r>
            <w:proofErr w:type="spellStart"/>
            <w:r w:rsidRPr="00A90378">
              <w:rPr>
                <w:sz w:val="26"/>
                <w:szCs w:val="26"/>
              </w:rPr>
              <w:t>логистической</w:t>
            </w:r>
            <w:proofErr w:type="spellEnd"/>
            <w:r w:rsidRPr="00A90378">
              <w:rPr>
                <w:sz w:val="26"/>
                <w:szCs w:val="26"/>
              </w:rPr>
              <w:t xml:space="preserve"> инфраструктуры для организации торговли)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774A7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167A8" w:rsidRPr="0056157A">
              <w:rPr>
                <w:sz w:val="26"/>
                <w:szCs w:val="26"/>
              </w:rPr>
              <w:t>.1.</w:t>
            </w:r>
          </w:p>
        </w:tc>
        <w:tc>
          <w:tcPr>
            <w:tcW w:w="6378" w:type="dxa"/>
          </w:tcPr>
          <w:p w:rsidR="003167A8" w:rsidRPr="0056157A" w:rsidRDefault="003167A8" w:rsidP="00421083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Разработ</w:t>
            </w:r>
            <w:r w:rsidR="00421083">
              <w:rPr>
                <w:iCs/>
                <w:sz w:val="26"/>
                <w:szCs w:val="26"/>
              </w:rPr>
              <w:t>ка плана проведения  муниципальных</w:t>
            </w:r>
            <w:r w:rsidRPr="0056157A">
              <w:rPr>
                <w:iCs/>
                <w:sz w:val="26"/>
                <w:szCs w:val="26"/>
              </w:rPr>
              <w:t xml:space="preserve"> ярмарок </w:t>
            </w:r>
            <w:r w:rsidR="00421083">
              <w:rPr>
                <w:iCs/>
                <w:sz w:val="26"/>
                <w:szCs w:val="26"/>
              </w:rPr>
              <w:t xml:space="preserve"> </w:t>
            </w:r>
            <w:r w:rsidRPr="0056157A">
              <w:rPr>
                <w:iCs/>
                <w:sz w:val="26"/>
                <w:szCs w:val="26"/>
              </w:rPr>
              <w:t xml:space="preserve">по продаже товаров на очередной календарный год и формирование отчета о проведенных мероприятиях </w:t>
            </w:r>
          </w:p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</w:p>
        </w:tc>
        <w:tc>
          <w:tcPr>
            <w:tcW w:w="2835" w:type="dxa"/>
          </w:tcPr>
          <w:p w:rsidR="003167A8" w:rsidRPr="0056157A" w:rsidRDefault="00875652" w:rsidP="00BF00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Администрация Муезерского муниципального района, поселения района</w:t>
            </w:r>
          </w:p>
        </w:tc>
        <w:tc>
          <w:tcPr>
            <w:tcW w:w="5103" w:type="dxa"/>
          </w:tcPr>
          <w:p w:rsidR="003167A8" w:rsidRPr="0056157A" w:rsidRDefault="003167A8" w:rsidP="00EE125A">
            <w:pPr>
              <w:jc w:val="center"/>
              <w:rPr>
                <w:iCs/>
                <w:sz w:val="26"/>
                <w:szCs w:val="26"/>
              </w:rPr>
            </w:pPr>
          </w:p>
          <w:p w:rsidR="003167A8" w:rsidRPr="0056157A" w:rsidRDefault="00DF0BCB" w:rsidP="00345951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</w:t>
            </w:r>
            <w:r w:rsidR="00A763F2">
              <w:rPr>
                <w:iCs/>
                <w:sz w:val="26"/>
                <w:szCs w:val="26"/>
              </w:rPr>
              <w:t xml:space="preserve">Распоряжение администрации от 23.11.2021 г. № 291 «Об утверждении Плана проведения ярмарок на территории Муезерского муниципального района на 2022 год». Отчет  поквартально предоставляются в Министерство экономического развития и </w:t>
            </w:r>
            <w:r w:rsidR="00A763F2">
              <w:rPr>
                <w:iCs/>
                <w:sz w:val="26"/>
                <w:szCs w:val="26"/>
              </w:rPr>
              <w:lastRenderedPageBreak/>
              <w:t>промышленности РК.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774A7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3167A8" w:rsidRPr="0056157A">
              <w:rPr>
                <w:sz w:val="26"/>
                <w:szCs w:val="26"/>
              </w:rPr>
              <w:t>.2.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Проведение мониторинга цен на отдельные виды социально значимых продовольственных товаров первой необходимости 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DF0BCB" w:rsidRDefault="00DF0BCB" w:rsidP="00DF0BC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</w:p>
          <w:p w:rsidR="003167A8" w:rsidRPr="0056157A" w:rsidRDefault="00B24DA1" w:rsidP="00DF0BC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="002A3EE0">
              <w:rPr>
                <w:sz w:val="26"/>
                <w:szCs w:val="26"/>
              </w:rPr>
              <w:t>Еженедельный мониторинг цен на социально значимые продовольственные товары проводится  в системе ЕГАИС СИОПР РЕГИОН.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3167A8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3167A8" w:rsidRPr="00A90378" w:rsidRDefault="003167A8" w:rsidP="00EE125A">
            <w:pPr>
              <w:jc w:val="center"/>
              <w:rPr>
                <w:iCs/>
                <w:sz w:val="26"/>
                <w:szCs w:val="26"/>
              </w:rPr>
            </w:pPr>
            <w:r w:rsidRPr="00A90378">
              <w:rPr>
                <w:iCs/>
                <w:sz w:val="26"/>
                <w:szCs w:val="26"/>
              </w:rPr>
              <w:t>Обеспечение населению возможности покупать продукцию в магазинах шаговой доступности (магазинах у дома)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774A7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Проведение мониторинга размещения торговых объектов в разрезе форматов торговли на территори</w:t>
            </w:r>
            <w:r w:rsidR="00645590">
              <w:rPr>
                <w:iCs/>
                <w:sz w:val="26"/>
                <w:szCs w:val="26"/>
              </w:rPr>
              <w:t>и Муезерского муниципального района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Default="003167A8" w:rsidP="003C2C28">
            <w:pPr>
              <w:jc w:val="both"/>
              <w:rPr>
                <w:iCs/>
                <w:sz w:val="26"/>
                <w:szCs w:val="26"/>
              </w:rPr>
            </w:pPr>
          </w:p>
          <w:p w:rsidR="00DF0BCB" w:rsidRPr="0056157A" w:rsidRDefault="00DF0BCB" w:rsidP="003C2C28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="001E22BB">
              <w:rPr>
                <w:iCs/>
                <w:sz w:val="26"/>
                <w:szCs w:val="26"/>
              </w:rPr>
              <w:t xml:space="preserve">Мониторинг проводится, ежеквартально отчет отправляется </w:t>
            </w:r>
            <w:proofErr w:type="gramStart"/>
            <w:r w:rsidR="001E22BB">
              <w:rPr>
                <w:iCs/>
                <w:sz w:val="26"/>
                <w:szCs w:val="26"/>
              </w:rPr>
              <w:t>в</w:t>
            </w:r>
            <w:proofErr w:type="gramEnd"/>
            <w:r w:rsidR="001E22BB">
              <w:rPr>
                <w:iCs/>
                <w:sz w:val="26"/>
                <w:szCs w:val="26"/>
              </w:rPr>
              <w:t xml:space="preserve"> МЭР РК.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774A7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Формирование Торгового реестра 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Default="003167A8" w:rsidP="00EE125A">
            <w:pPr>
              <w:jc w:val="center"/>
              <w:rPr>
                <w:iCs/>
                <w:sz w:val="26"/>
                <w:szCs w:val="26"/>
              </w:rPr>
            </w:pPr>
          </w:p>
          <w:p w:rsidR="00DF0BCB" w:rsidRPr="0056157A" w:rsidRDefault="00921770" w:rsidP="00DF0BCB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495A">
              <w:rPr>
                <w:sz w:val="26"/>
                <w:szCs w:val="26"/>
              </w:rPr>
              <w:t>Сформирован и каждый год вносятся изменения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Актуализация Схем размещения нестационарных торговых объектов в ра</w:t>
            </w:r>
            <w:r w:rsidR="00645590">
              <w:rPr>
                <w:iCs/>
                <w:sz w:val="26"/>
                <w:szCs w:val="26"/>
              </w:rPr>
              <w:t>зрезе  поселений района</w:t>
            </w:r>
          </w:p>
          <w:p w:rsidR="003167A8" w:rsidRPr="0056157A" w:rsidRDefault="003167A8" w:rsidP="00EE125A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3167A8" w:rsidRPr="0056157A" w:rsidRDefault="003167A8" w:rsidP="00BF00AC">
            <w:pPr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827633" w:rsidRPr="0056157A" w:rsidRDefault="003167A8" w:rsidP="00827633">
            <w:pPr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 </w:t>
            </w:r>
            <w:r w:rsidR="00827633" w:rsidRPr="0056157A">
              <w:rPr>
                <w:iCs/>
                <w:sz w:val="26"/>
                <w:szCs w:val="26"/>
              </w:rPr>
              <w:t>Схем</w:t>
            </w:r>
            <w:r w:rsidR="00827633">
              <w:rPr>
                <w:iCs/>
                <w:sz w:val="26"/>
                <w:szCs w:val="26"/>
              </w:rPr>
              <w:t xml:space="preserve">а </w:t>
            </w:r>
            <w:r w:rsidR="00827633" w:rsidRPr="0056157A">
              <w:rPr>
                <w:iCs/>
                <w:sz w:val="26"/>
                <w:szCs w:val="26"/>
              </w:rPr>
              <w:t xml:space="preserve"> размещения нестационарных торговых объектов в ра</w:t>
            </w:r>
            <w:r w:rsidR="00827633">
              <w:rPr>
                <w:iCs/>
                <w:sz w:val="26"/>
                <w:szCs w:val="26"/>
              </w:rPr>
              <w:t>зрезе  поселений района утверждена в 2011 году и по  заявлениям предпринимателей вносятся изменения</w:t>
            </w:r>
            <w:proofErr w:type="gramStart"/>
            <w:r w:rsidR="00827633">
              <w:rPr>
                <w:iCs/>
                <w:sz w:val="26"/>
                <w:szCs w:val="26"/>
              </w:rPr>
              <w:t>.(</w:t>
            </w:r>
            <w:proofErr w:type="gramEnd"/>
            <w:r w:rsidR="00827633">
              <w:rPr>
                <w:iCs/>
                <w:sz w:val="26"/>
                <w:szCs w:val="26"/>
              </w:rPr>
              <w:t xml:space="preserve"> В 2020- 2 заявления; в 2021 году -1 заявление)</w:t>
            </w:r>
          </w:p>
          <w:p w:rsidR="003167A8" w:rsidRPr="0056157A" w:rsidRDefault="00827633" w:rsidP="00827633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 </w:t>
            </w:r>
            <w:r w:rsidR="00DF0BCB">
              <w:rPr>
                <w:iCs/>
                <w:sz w:val="26"/>
                <w:szCs w:val="26"/>
              </w:rPr>
              <w:t xml:space="preserve">                 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Default="003167A8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Создание условий для развития конкуренции на рынке строительства</w:t>
            </w:r>
          </w:p>
          <w:p w:rsidR="00DF0BCB" w:rsidRPr="0056157A" w:rsidRDefault="00DF0BCB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Своевременная актуализация и внесение изменений в документы территориального планирования </w:t>
            </w:r>
            <w:r w:rsidR="00645590">
              <w:rPr>
                <w:iCs/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3167A8" w:rsidRPr="0056157A" w:rsidRDefault="006D00D6" w:rsidP="00EE125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ведется только индивидуальными частными застройщиками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жилые дома)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56157A" w:rsidRDefault="003167A8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 xml:space="preserve">Обеспечение и сохранение целевого использования </w:t>
            </w:r>
            <w:proofErr w:type="gramStart"/>
            <w:r w:rsidRPr="0056157A">
              <w:rPr>
                <w:b/>
                <w:iCs/>
                <w:sz w:val="26"/>
                <w:szCs w:val="26"/>
              </w:rPr>
              <w:t>государственных</w:t>
            </w:r>
            <w:proofErr w:type="gramEnd"/>
            <w:r w:rsidRPr="0056157A">
              <w:rPr>
                <w:b/>
                <w:iCs/>
                <w:sz w:val="26"/>
                <w:szCs w:val="26"/>
              </w:rPr>
              <w:t xml:space="preserve"> (муниципальных)</w:t>
            </w:r>
          </w:p>
          <w:p w:rsidR="003167A8" w:rsidRPr="0056157A" w:rsidRDefault="003167A8" w:rsidP="00EE125A">
            <w:pPr>
              <w:pStyle w:val="ConsPlusNormal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объектов недвижимого имущества в социальной сфере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jc w:val="both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t xml:space="preserve">Инвентаризация государственных (муниципальных) </w:t>
            </w:r>
            <w:r w:rsidRPr="0056157A">
              <w:rPr>
                <w:iCs/>
                <w:sz w:val="26"/>
                <w:szCs w:val="26"/>
              </w:rPr>
              <w:lastRenderedPageBreak/>
              <w:t>объектов недвижимого имущества, включая не используемые по назначению, в целях оценки возможности их передачи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iCs/>
                <w:sz w:val="26"/>
                <w:szCs w:val="26"/>
              </w:rPr>
              <w:lastRenderedPageBreak/>
              <w:t xml:space="preserve">Администрация </w:t>
            </w:r>
            <w:r w:rsidRPr="0056157A">
              <w:rPr>
                <w:iCs/>
                <w:sz w:val="26"/>
                <w:szCs w:val="26"/>
              </w:rPr>
              <w:lastRenderedPageBreak/>
              <w:t>Муезерского муниципального района</w:t>
            </w:r>
          </w:p>
        </w:tc>
        <w:tc>
          <w:tcPr>
            <w:tcW w:w="5103" w:type="dxa"/>
            <w:vAlign w:val="center"/>
          </w:tcPr>
          <w:p w:rsidR="003167A8" w:rsidRPr="0056157A" w:rsidRDefault="00C31BBA" w:rsidP="00EE125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Инвентаризация проводится с целью </w:t>
            </w:r>
            <w:r>
              <w:rPr>
                <w:sz w:val="26"/>
                <w:szCs w:val="26"/>
              </w:rPr>
              <w:lastRenderedPageBreak/>
              <w:t>продажи : в 2021 году продано 2 здания( дом культуры п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 xml:space="preserve">икша и библиотека </w:t>
            </w:r>
            <w:proofErr w:type="spellStart"/>
            <w:r>
              <w:rPr>
                <w:sz w:val="26"/>
                <w:szCs w:val="26"/>
              </w:rPr>
              <w:t>д.Кимасозеро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14316" w:type="dxa"/>
            <w:gridSpan w:val="3"/>
          </w:tcPr>
          <w:p w:rsidR="003167A8" w:rsidRPr="0056157A" w:rsidRDefault="003167A8" w:rsidP="00EE125A">
            <w:pPr>
              <w:pStyle w:val="ConsPlusNormal"/>
              <w:jc w:val="center"/>
              <w:rPr>
                <w:b/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Содействие развитию практики применения механизмов государственно-частного партнерства,</w:t>
            </w:r>
          </w:p>
          <w:p w:rsidR="003167A8" w:rsidRPr="0056157A" w:rsidRDefault="003167A8" w:rsidP="00EE125A">
            <w:pPr>
              <w:pStyle w:val="ConsPlusNormal"/>
              <w:jc w:val="center"/>
              <w:rPr>
                <w:iCs/>
                <w:sz w:val="26"/>
                <w:szCs w:val="26"/>
              </w:rPr>
            </w:pPr>
            <w:r w:rsidRPr="0056157A">
              <w:rPr>
                <w:b/>
                <w:iCs/>
                <w:sz w:val="26"/>
                <w:szCs w:val="26"/>
              </w:rPr>
              <w:t>в том числе практики заключения концессионных соглашений, в социальной сфере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shd w:val="clear" w:color="auto" w:fill="FEFEFE"/>
              <w:outlineLvl w:val="0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Формирование перечня приоритетных отраслей и объектов для заключения соглашений о государственно-частном партнерстве 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DF0BCB" w:rsidRDefault="00DF0BCB" w:rsidP="00D32102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</w:p>
          <w:p w:rsidR="003167A8" w:rsidRPr="0056157A" w:rsidRDefault="00D406E5" w:rsidP="00D32102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Осуществляется пока только в жилищно-коммунальном хозяйстве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Определение способов осуществления государственно-частного </w:t>
            </w:r>
            <w:r w:rsidR="002E3BF3">
              <w:rPr>
                <w:sz w:val="26"/>
                <w:szCs w:val="26"/>
              </w:rPr>
              <w:t>партнерства в Муезерском муниципальном районе</w:t>
            </w:r>
            <w:r w:rsidRPr="0056157A">
              <w:rPr>
                <w:sz w:val="26"/>
                <w:szCs w:val="26"/>
              </w:rPr>
              <w:t xml:space="preserve"> в отношении выбранных приоритетных отраслей и объектов, а также форм государственной поддержки проектов государственно-частного партнерства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Pr="0056157A" w:rsidRDefault="00265991" w:rsidP="003219F1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Осуществляется в сфере культура - Фонд «Траектория» по восстановлению исторических памятников</w:t>
            </w:r>
            <w:r w:rsidR="00376A76">
              <w:rPr>
                <w:sz w:val="26"/>
                <w:szCs w:val="26"/>
              </w:rPr>
              <w:t>, поддержка научных, образовательных, культурных инициатив.</w:t>
            </w:r>
          </w:p>
          <w:p w:rsidR="003167A8" w:rsidRPr="0056157A" w:rsidRDefault="00581C7C" w:rsidP="003219F1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Размещение информации о возможностях реализации проектов с использованием механизмов государственно-частного партнерства в соци</w:t>
            </w:r>
            <w:r w:rsidR="002E3BF3">
              <w:rPr>
                <w:sz w:val="26"/>
                <w:szCs w:val="26"/>
              </w:rPr>
              <w:t>альной сфере на сайте Муезерского муниципального района</w:t>
            </w:r>
          </w:p>
          <w:p w:rsidR="003167A8" w:rsidRPr="0056157A" w:rsidRDefault="003167A8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167A8" w:rsidRPr="0056157A" w:rsidRDefault="003167A8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02285A" w:rsidRDefault="00DF0BCB" w:rsidP="006135D4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2285A">
              <w:rPr>
                <w:sz w:val="26"/>
                <w:szCs w:val="26"/>
              </w:rPr>
              <w:t>Информация размещается на официальном сайте Муезерского района и в системе закупок. За 2021 год заключено</w:t>
            </w:r>
            <w:r>
              <w:rPr>
                <w:sz w:val="26"/>
                <w:szCs w:val="26"/>
              </w:rPr>
              <w:t xml:space="preserve"> </w:t>
            </w:r>
          </w:p>
          <w:p w:rsidR="0002285A" w:rsidRPr="0002285A" w:rsidRDefault="0002285A" w:rsidP="0002285A">
            <w:pPr>
              <w:jc w:val="both"/>
            </w:pPr>
            <w:r w:rsidRPr="0002285A">
              <w:t>Доп</w:t>
            </w:r>
            <w:proofErr w:type="gramStart"/>
            <w:r w:rsidRPr="0002285A">
              <w:t>.с</w:t>
            </w:r>
            <w:proofErr w:type="gramEnd"/>
            <w:r w:rsidRPr="0002285A">
              <w:t xml:space="preserve">оглашение к </w:t>
            </w:r>
            <w:proofErr w:type="spellStart"/>
            <w:r w:rsidRPr="0002285A">
              <w:t>Мун.контракту</w:t>
            </w:r>
            <w:proofErr w:type="spellEnd"/>
            <w:r w:rsidRPr="0002285A">
              <w:t xml:space="preserve"> №1аэф-20 от 07.07.2020г. с ООО "</w:t>
            </w:r>
            <w:proofErr w:type="spellStart"/>
            <w:r w:rsidRPr="0002285A">
              <w:t>Рестпроектстрой</w:t>
            </w:r>
            <w:proofErr w:type="spellEnd"/>
            <w:r w:rsidRPr="0002285A">
              <w:t>" (выполнение работ по ремонту кровли и утепление фасадов здания МКОУ "</w:t>
            </w:r>
            <w:proofErr w:type="spellStart"/>
            <w:r w:rsidRPr="0002285A">
              <w:t>Муезерская</w:t>
            </w:r>
            <w:proofErr w:type="spellEnd"/>
            <w:r w:rsidRPr="0002285A">
              <w:t xml:space="preserve"> СОШ"). </w:t>
            </w:r>
            <w:proofErr w:type="spellStart"/>
            <w:r w:rsidRPr="0002285A">
              <w:t>Мун</w:t>
            </w:r>
            <w:proofErr w:type="gramStart"/>
            <w:r w:rsidRPr="0002285A">
              <w:t>.к</w:t>
            </w:r>
            <w:proofErr w:type="gramEnd"/>
            <w:r w:rsidRPr="0002285A">
              <w:t>онтракт</w:t>
            </w:r>
            <w:proofErr w:type="spellEnd"/>
            <w:r w:rsidRPr="0002285A">
              <w:t xml:space="preserve"> б/</w:t>
            </w:r>
            <w:proofErr w:type="spellStart"/>
            <w:r w:rsidRPr="0002285A">
              <w:t>н</w:t>
            </w:r>
            <w:proofErr w:type="spellEnd"/>
            <w:r w:rsidRPr="0002285A">
              <w:t xml:space="preserve"> от 29.09.2020г.(выполнение работ по ремонту здания МКОУ "</w:t>
            </w:r>
            <w:proofErr w:type="spellStart"/>
            <w:r w:rsidRPr="0002285A">
              <w:t>Муезерская</w:t>
            </w:r>
            <w:proofErr w:type="spellEnd"/>
            <w:r w:rsidRPr="0002285A">
              <w:t xml:space="preserve"> СОШ")</w:t>
            </w:r>
          </w:p>
          <w:p w:rsidR="0002285A" w:rsidRPr="0002285A" w:rsidRDefault="0002285A" w:rsidP="0002285A">
            <w:pPr>
              <w:jc w:val="both"/>
            </w:pPr>
          </w:p>
          <w:p w:rsidR="003167A8" w:rsidRPr="0056157A" w:rsidRDefault="00DF0BCB" w:rsidP="006135D4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5C76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167A8" w:rsidRPr="0056157A" w:rsidTr="000F7C43">
        <w:tc>
          <w:tcPr>
            <w:tcW w:w="710" w:type="dxa"/>
          </w:tcPr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9.4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Повышение квалификации сотруднико</w:t>
            </w:r>
            <w:r w:rsidR="002E3BF3">
              <w:rPr>
                <w:sz w:val="26"/>
                <w:szCs w:val="26"/>
              </w:rPr>
              <w:t>в  администрации Муезерского муниципального района, поселений района</w:t>
            </w:r>
            <w:r w:rsidRPr="0056157A">
              <w:rPr>
                <w:sz w:val="26"/>
                <w:szCs w:val="26"/>
              </w:rPr>
              <w:t xml:space="preserve"> в сфере государственно-частного партнерства посредством участия в образовательных программах, семинарах, конференциях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Default="00DF0BCB" w:rsidP="00A0273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76A76">
              <w:rPr>
                <w:sz w:val="26"/>
                <w:szCs w:val="26"/>
              </w:rPr>
              <w:t>3 специалиста администрации про</w:t>
            </w:r>
            <w:r w:rsidR="00BC18DB">
              <w:rPr>
                <w:sz w:val="26"/>
                <w:szCs w:val="26"/>
              </w:rPr>
              <w:t>шли обучение на курсах по теме  «Современные принципы эффективного государственного управления»</w:t>
            </w:r>
            <w:r>
              <w:rPr>
                <w:sz w:val="26"/>
                <w:szCs w:val="26"/>
              </w:rPr>
              <w:t xml:space="preserve">         </w:t>
            </w:r>
          </w:p>
          <w:p w:rsidR="00DF0BCB" w:rsidRPr="0056157A" w:rsidRDefault="00DF0BCB" w:rsidP="00A0273A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</w:p>
        </w:tc>
      </w:tr>
      <w:tr w:rsidR="003167A8" w:rsidRPr="0056157A" w:rsidTr="000F7C43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</w:p>
          <w:p w:rsidR="003167A8" w:rsidRPr="0056157A" w:rsidRDefault="00A2592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2E3BF3">
              <w:rPr>
                <w:sz w:val="26"/>
                <w:szCs w:val="26"/>
              </w:rPr>
              <w:t>5</w:t>
            </w:r>
            <w:r w:rsidR="003167A8" w:rsidRPr="0056157A">
              <w:rPr>
                <w:sz w:val="26"/>
                <w:szCs w:val="26"/>
              </w:rPr>
              <w:t>.</w:t>
            </w:r>
          </w:p>
        </w:tc>
        <w:tc>
          <w:tcPr>
            <w:tcW w:w="6378" w:type="dxa"/>
          </w:tcPr>
          <w:p w:rsidR="003167A8" w:rsidRPr="0056157A" w:rsidRDefault="003167A8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Консультативная, юридическая и методическая поддержка представителей негосударственных (немуниципальных) организаций, частных организаций по вопросам заключения соглашений о государственно-частном партнерстве, в том числе концессионных соглашений, на оказание услуг в социальной сфере</w:t>
            </w:r>
          </w:p>
        </w:tc>
        <w:tc>
          <w:tcPr>
            <w:tcW w:w="2835" w:type="dxa"/>
          </w:tcPr>
          <w:p w:rsidR="003167A8" w:rsidRPr="0056157A" w:rsidRDefault="003167A8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167A8" w:rsidRDefault="00DF0BCB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F0BCB" w:rsidRPr="0056157A" w:rsidRDefault="00DF0BCB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37660">
              <w:rPr>
                <w:sz w:val="26"/>
                <w:szCs w:val="26"/>
              </w:rPr>
              <w:t xml:space="preserve">КРОО «Муезерский сердца» по развитию </w:t>
            </w:r>
            <w:proofErr w:type="spellStart"/>
            <w:r w:rsidR="00537660">
              <w:rPr>
                <w:sz w:val="26"/>
                <w:szCs w:val="26"/>
              </w:rPr>
              <w:t>волонтерства</w:t>
            </w:r>
            <w:proofErr w:type="spellEnd"/>
            <w:r w:rsidR="00537660">
              <w:rPr>
                <w:sz w:val="26"/>
                <w:szCs w:val="26"/>
              </w:rPr>
              <w:t xml:space="preserve"> в сфере культуры и образования.              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395DF5" w:rsidRPr="0056157A" w:rsidTr="00C43056">
        <w:tc>
          <w:tcPr>
            <w:tcW w:w="710" w:type="dxa"/>
          </w:tcPr>
          <w:p w:rsidR="00395DF5" w:rsidRDefault="00395DF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316" w:type="dxa"/>
            <w:gridSpan w:val="3"/>
          </w:tcPr>
          <w:p w:rsidR="00395DF5" w:rsidRPr="00395DF5" w:rsidRDefault="00395DF5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395DF5">
              <w:rPr>
                <w:b/>
                <w:sz w:val="26"/>
                <w:szCs w:val="26"/>
              </w:rPr>
              <w:t xml:space="preserve">                                                                                      Рынок ритуальных услуг</w:t>
            </w:r>
          </w:p>
        </w:tc>
      </w:tr>
      <w:tr w:rsidR="00395DF5" w:rsidRPr="0056157A" w:rsidTr="000F7C43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</w:p>
          <w:p w:rsidR="00395DF5" w:rsidRDefault="00395DF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</w:p>
        </w:tc>
        <w:tc>
          <w:tcPr>
            <w:tcW w:w="6378" w:type="dxa"/>
          </w:tcPr>
          <w:p w:rsidR="00395DF5" w:rsidRPr="0056157A" w:rsidRDefault="00395DF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развития рынка ритуальных услуг</w:t>
            </w:r>
            <w:r w:rsidR="004974EB">
              <w:rPr>
                <w:sz w:val="26"/>
                <w:szCs w:val="26"/>
              </w:rPr>
              <w:t xml:space="preserve"> в Муезерском муниципальном районе</w:t>
            </w:r>
          </w:p>
        </w:tc>
        <w:tc>
          <w:tcPr>
            <w:tcW w:w="2835" w:type="dxa"/>
          </w:tcPr>
          <w:p w:rsidR="00395DF5" w:rsidRPr="0056157A" w:rsidRDefault="00395DF5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395DF5" w:rsidRDefault="00581C7C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уезерский в 2020 году открылся магазин ритуальных услуг( </w:t>
            </w:r>
            <w:proofErr w:type="spellStart"/>
            <w:r>
              <w:rPr>
                <w:sz w:val="26"/>
                <w:szCs w:val="26"/>
              </w:rPr>
              <w:t>гробы,венки</w:t>
            </w:r>
            <w:proofErr w:type="spellEnd"/>
            <w:r>
              <w:rPr>
                <w:sz w:val="26"/>
                <w:szCs w:val="26"/>
              </w:rPr>
              <w:t xml:space="preserve">, цветы, одежда), имеется траурный  зал,  </w:t>
            </w:r>
            <w:r w:rsidR="004E75A2">
              <w:rPr>
                <w:sz w:val="26"/>
                <w:szCs w:val="26"/>
              </w:rPr>
              <w:t>автомобиль по транспортировке  усопших</w:t>
            </w:r>
          </w:p>
          <w:p w:rsidR="00395DF5" w:rsidRDefault="00395DF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</w:p>
        </w:tc>
      </w:tr>
      <w:tr w:rsidR="009723B5" w:rsidRPr="0056157A" w:rsidTr="00806046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316" w:type="dxa"/>
            <w:gridSpan w:val="3"/>
          </w:tcPr>
          <w:p w:rsidR="009723B5" w:rsidRPr="009723B5" w:rsidRDefault="009723B5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9723B5">
              <w:rPr>
                <w:b/>
                <w:sz w:val="26"/>
                <w:szCs w:val="26"/>
              </w:rPr>
              <w:t xml:space="preserve">                                                         Рынок выполнения работ по благоустройству городской среды</w:t>
            </w:r>
          </w:p>
        </w:tc>
      </w:tr>
      <w:tr w:rsidR="009723B5" w:rsidRPr="0056157A" w:rsidTr="000F7C43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</w:p>
          <w:p w:rsidR="009723B5" w:rsidRDefault="009723B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</w:t>
            </w:r>
          </w:p>
        </w:tc>
        <w:tc>
          <w:tcPr>
            <w:tcW w:w="6378" w:type="dxa"/>
          </w:tcPr>
          <w:p w:rsidR="009723B5" w:rsidRDefault="009723B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</w:p>
          <w:p w:rsidR="009723B5" w:rsidRDefault="009723B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потенциальных участников о реализации мероприятий муниципальной программы «Формирование комфортной городской среды»</w:t>
            </w:r>
          </w:p>
        </w:tc>
        <w:tc>
          <w:tcPr>
            <w:tcW w:w="2835" w:type="dxa"/>
          </w:tcPr>
          <w:p w:rsidR="009723B5" w:rsidRPr="0056157A" w:rsidRDefault="009723B5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;  муниципальные заказчики</w:t>
            </w:r>
          </w:p>
        </w:tc>
        <w:tc>
          <w:tcPr>
            <w:tcW w:w="5103" w:type="dxa"/>
          </w:tcPr>
          <w:p w:rsidR="00D551FB" w:rsidRPr="00D551FB" w:rsidRDefault="00D551FB" w:rsidP="00D551FB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D551FB">
              <w:rPr>
                <w:sz w:val="24"/>
                <w:szCs w:val="24"/>
              </w:rPr>
              <w:t xml:space="preserve">Информация размещается на официальном сайте Муезерского района и в системе закупок. За 2021 год заключено </w:t>
            </w:r>
          </w:p>
          <w:p w:rsidR="0093436B" w:rsidRPr="00D551FB" w:rsidRDefault="0093436B" w:rsidP="0093436B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  <w:p w:rsidR="0093436B" w:rsidRPr="0093436B" w:rsidRDefault="0093436B" w:rsidP="0093436B">
            <w:pPr>
              <w:jc w:val="both"/>
            </w:pPr>
            <w:proofErr w:type="spellStart"/>
            <w:r w:rsidRPr="0093436B">
              <w:t>Мун</w:t>
            </w:r>
            <w:proofErr w:type="gramStart"/>
            <w:r w:rsidRPr="0093436B">
              <w:t>.к</w:t>
            </w:r>
            <w:proofErr w:type="gramEnd"/>
            <w:r w:rsidRPr="0093436B">
              <w:t>онтракт</w:t>
            </w:r>
            <w:proofErr w:type="spellEnd"/>
            <w:r w:rsidRPr="0093436B">
              <w:t xml:space="preserve"> №06-21 от 30.03.2021г. с ИП Афанасьева Т.Г. на сумму </w:t>
            </w:r>
            <w:r w:rsidRPr="0093436B">
              <w:rPr>
                <w:b/>
                <w:bCs/>
              </w:rPr>
              <w:t xml:space="preserve">40306,36 </w:t>
            </w:r>
            <w:r w:rsidRPr="0093436B">
              <w:t xml:space="preserve">руб. (приобретение декоративных саженцев), заключено Доп.соглашение о расторжении </w:t>
            </w:r>
            <w:proofErr w:type="spellStart"/>
            <w:r w:rsidRPr="0093436B">
              <w:t>Мун.контракта</w:t>
            </w:r>
            <w:proofErr w:type="spellEnd"/>
            <w:r w:rsidRPr="0093436B">
              <w:t xml:space="preserve"> №06-21 от 30.03.2021г. Договор б/</w:t>
            </w:r>
            <w:proofErr w:type="spellStart"/>
            <w:r w:rsidRPr="0093436B">
              <w:t>н</w:t>
            </w:r>
            <w:proofErr w:type="spellEnd"/>
            <w:r w:rsidRPr="0093436B">
              <w:t xml:space="preserve"> от 15.06.2021г. на сумму </w:t>
            </w:r>
            <w:r w:rsidRPr="0093436B">
              <w:rPr>
                <w:b/>
                <w:bCs/>
              </w:rPr>
              <w:t xml:space="preserve">41500,0 </w:t>
            </w:r>
            <w:r w:rsidRPr="0093436B">
              <w:t xml:space="preserve">руб.(приобретение декоративных саженцев 1193,64 руб. </w:t>
            </w:r>
            <w:proofErr w:type="spellStart"/>
            <w:r w:rsidRPr="0093436B">
              <w:t>ооплачено</w:t>
            </w:r>
            <w:proofErr w:type="spellEnd"/>
            <w:r w:rsidRPr="0093436B">
              <w:t xml:space="preserve"> за счет собственных средств сверх Соглашения). Договор №25/2020 от 15.12.2020г. с ООО "</w:t>
            </w:r>
            <w:proofErr w:type="spellStart"/>
            <w:r w:rsidRPr="0093436B">
              <w:t>Сварог</w:t>
            </w:r>
            <w:proofErr w:type="spellEnd"/>
            <w:r w:rsidRPr="0093436B">
              <w:t xml:space="preserve">" на сумму </w:t>
            </w:r>
            <w:r w:rsidRPr="0093436B">
              <w:rPr>
                <w:b/>
                <w:bCs/>
              </w:rPr>
              <w:t>102359,0</w:t>
            </w:r>
            <w:r w:rsidRPr="0093436B">
              <w:t xml:space="preserve"> руб. (приобретение и установка урн и </w:t>
            </w:r>
            <w:r w:rsidRPr="0093436B">
              <w:lastRenderedPageBreak/>
              <w:t xml:space="preserve">скамеек). </w:t>
            </w:r>
            <w:proofErr w:type="spellStart"/>
            <w:r w:rsidRPr="0093436B">
              <w:t>Мун.контракт</w:t>
            </w:r>
            <w:proofErr w:type="spellEnd"/>
            <w:r w:rsidRPr="0093436B">
              <w:t xml:space="preserve"> №12аэф-20 от 11.01.2021г. с ООО "</w:t>
            </w:r>
            <w:proofErr w:type="spellStart"/>
            <w:r w:rsidRPr="0093436B">
              <w:t>Реммонтажстрой</w:t>
            </w:r>
            <w:proofErr w:type="spellEnd"/>
            <w:r w:rsidRPr="0093436B">
              <w:t>" на сумму</w:t>
            </w:r>
            <w:r w:rsidRPr="0093436B">
              <w:rPr>
                <w:b/>
                <w:bCs/>
              </w:rPr>
              <w:t xml:space="preserve"> 1529459,72</w:t>
            </w:r>
            <w:r w:rsidRPr="0093436B">
              <w:t xml:space="preserve"> руб. (благоустройство дворовой территории пер</w:t>
            </w:r>
            <w:proofErr w:type="gramStart"/>
            <w:r w:rsidRPr="0093436B">
              <w:t>.С</w:t>
            </w:r>
            <w:proofErr w:type="gramEnd"/>
            <w:r w:rsidRPr="0093436B">
              <w:t xml:space="preserve">троителей,д.2,4 "асфальтирование проезда", благоустройство дворовой территории ул.Октябрьская, д.34 "отсыпка, планировка проезда", благоустройство Школьной аллеи ул.Октябрьская в районе д.27 "асфальтирование полностью"). </w:t>
            </w:r>
            <w:proofErr w:type="spellStart"/>
            <w:r w:rsidRPr="0093436B">
              <w:t>Мун.контракт</w:t>
            </w:r>
            <w:proofErr w:type="spellEnd"/>
            <w:r w:rsidRPr="0093436B">
              <w:t xml:space="preserve"> №1аэф-21 от 05.04.2021г. с ООО "</w:t>
            </w:r>
            <w:proofErr w:type="spellStart"/>
            <w:r w:rsidRPr="0093436B">
              <w:t>Реммонтажстрой</w:t>
            </w:r>
            <w:proofErr w:type="spellEnd"/>
            <w:r w:rsidRPr="0093436B">
              <w:t xml:space="preserve">" на сумму </w:t>
            </w:r>
            <w:r w:rsidRPr="0093436B">
              <w:rPr>
                <w:b/>
                <w:bCs/>
              </w:rPr>
              <w:t xml:space="preserve">95815,00 </w:t>
            </w:r>
            <w:r w:rsidRPr="0093436B">
              <w:t>руб.(выполнение работ по частичной замене бордюрного камня на центральной площади ул</w:t>
            </w:r>
            <w:proofErr w:type="gramStart"/>
            <w:r w:rsidRPr="0093436B">
              <w:t>.О</w:t>
            </w:r>
            <w:proofErr w:type="gramEnd"/>
            <w:r w:rsidRPr="0093436B">
              <w:t>ктябрьская, 28)</w:t>
            </w:r>
          </w:p>
          <w:p w:rsidR="0093436B" w:rsidRPr="0093436B" w:rsidRDefault="009723B5" w:rsidP="0093436B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93436B">
              <w:rPr>
                <w:sz w:val="24"/>
                <w:szCs w:val="24"/>
              </w:rPr>
              <w:t xml:space="preserve">    </w:t>
            </w:r>
          </w:p>
          <w:p w:rsidR="0093436B" w:rsidRPr="0093436B" w:rsidRDefault="0093436B" w:rsidP="0093436B">
            <w:pPr>
              <w:jc w:val="both"/>
            </w:pPr>
            <w:proofErr w:type="spellStart"/>
            <w:r w:rsidRPr="0093436B">
              <w:t>Мун</w:t>
            </w:r>
            <w:proofErr w:type="gramStart"/>
            <w:r w:rsidRPr="0093436B">
              <w:t>.к</w:t>
            </w:r>
            <w:proofErr w:type="gramEnd"/>
            <w:r w:rsidRPr="0093436B">
              <w:t>онтракт</w:t>
            </w:r>
            <w:proofErr w:type="spellEnd"/>
            <w:r w:rsidRPr="0093436B">
              <w:t xml:space="preserve"> №6аэф-21 от 05.03.2021г. на дворовую территорию (установка скамеек, установка урн для мусора, </w:t>
            </w:r>
            <w:proofErr w:type="spellStart"/>
            <w:r w:rsidRPr="0093436B">
              <w:t>обеспеч.освещ.дворовой</w:t>
            </w:r>
            <w:proofErr w:type="spellEnd"/>
            <w:r w:rsidRPr="0093436B">
              <w:t xml:space="preserve"> территории, ремонт </w:t>
            </w:r>
            <w:proofErr w:type="spellStart"/>
            <w:r w:rsidRPr="0093436B">
              <w:t>двор.подъездов</w:t>
            </w:r>
            <w:proofErr w:type="spellEnd"/>
            <w:r w:rsidRPr="0093436B">
              <w:t xml:space="preserve">) - </w:t>
            </w:r>
            <w:r w:rsidRPr="0093436B">
              <w:rPr>
                <w:b/>
                <w:bCs/>
              </w:rPr>
              <w:t xml:space="preserve">367526,0 </w:t>
            </w:r>
            <w:r w:rsidRPr="0093436B">
              <w:t xml:space="preserve">руб. </w:t>
            </w:r>
            <w:proofErr w:type="spellStart"/>
            <w:r w:rsidRPr="0093436B">
              <w:t>Мун.контракт</w:t>
            </w:r>
            <w:proofErr w:type="spellEnd"/>
            <w:r w:rsidRPr="0093436B">
              <w:t xml:space="preserve"> № 5аэф-21 от 05.03.2021г. на общественную территорию (озеленение, устройство ливневой канализации) - </w:t>
            </w:r>
            <w:r w:rsidRPr="0093436B">
              <w:rPr>
                <w:b/>
                <w:bCs/>
              </w:rPr>
              <w:t xml:space="preserve">140784,28 </w:t>
            </w:r>
            <w:r w:rsidRPr="0093436B">
              <w:t>руб., подрядчик - ООО "ИНК МАСТЕР"</w:t>
            </w:r>
          </w:p>
          <w:p w:rsidR="009723B5" w:rsidRPr="0093436B" w:rsidRDefault="009723B5" w:rsidP="0093436B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93436B">
              <w:rPr>
                <w:sz w:val="24"/>
                <w:szCs w:val="24"/>
              </w:rPr>
              <w:t xml:space="preserve">               </w:t>
            </w:r>
          </w:p>
          <w:p w:rsidR="0093436B" w:rsidRDefault="0093436B" w:rsidP="0093436B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9723B5" w:rsidRPr="0056157A" w:rsidTr="000F7C43">
        <w:tc>
          <w:tcPr>
            <w:tcW w:w="710" w:type="dxa"/>
          </w:tcPr>
          <w:p w:rsidR="009723B5" w:rsidRDefault="009723B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11.2</w:t>
            </w:r>
          </w:p>
        </w:tc>
        <w:tc>
          <w:tcPr>
            <w:tcW w:w="6378" w:type="dxa"/>
          </w:tcPr>
          <w:p w:rsidR="009723B5" w:rsidRDefault="009723B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конкурентных процедур, направленных на определение исполнителей мероприятий по благоустройству территории сельских поселений</w:t>
            </w:r>
          </w:p>
        </w:tc>
        <w:tc>
          <w:tcPr>
            <w:tcW w:w="2835" w:type="dxa"/>
          </w:tcPr>
          <w:p w:rsidR="009723B5" w:rsidRPr="0056157A" w:rsidRDefault="009723B5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80923"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 w:rsidR="00780923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муниципальные заказчики</w:t>
            </w:r>
          </w:p>
        </w:tc>
        <w:tc>
          <w:tcPr>
            <w:tcW w:w="5103" w:type="dxa"/>
          </w:tcPr>
          <w:p w:rsidR="009723B5" w:rsidRDefault="009723B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  <w:p w:rsidR="009723B5" w:rsidRDefault="009723B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822D02">
              <w:rPr>
                <w:sz w:val="26"/>
                <w:szCs w:val="26"/>
              </w:rPr>
              <w:t>Администрации сельских поселений самостоятельно  проводят электронные аукционы по конкурентным процедурам</w:t>
            </w:r>
          </w:p>
        </w:tc>
      </w:tr>
      <w:tr w:rsidR="00CC55A1" w:rsidRPr="0056157A" w:rsidTr="00456473">
        <w:tc>
          <w:tcPr>
            <w:tcW w:w="710" w:type="dxa"/>
          </w:tcPr>
          <w:p w:rsidR="00CC55A1" w:rsidRDefault="00CC55A1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4316" w:type="dxa"/>
            <w:gridSpan w:val="3"/>
          </w:tcPr>
          <w:p w:rsidR="00CC55A1" w:rsidRPr="00971F26" w:rsidRDefault="00CC55A1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76BCA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971F26">
              <w:rPr>
                <w:b/>
                <w:sz w:val="26"/>
                <w:szCs w:val="26"/>
              </w:rPr>
              <w:t>Развитие конкурентоспособности товаров, работ, услуг субъектов малого и среднего</w:t>
            </w:r>
            <w:r w:rsidR="00780923" w:rsidRPr="00971F26">
              <w:rPr>
                <w:b/>
                <w:sz w:val="26"/>
                <w:szCs w:val="26"/>
              </w:rPr>
              <w:t xml:space="preserve"> предпринимательства</w:t>
            </w:r>
          </w:p>
        </w:tc>
      </w:tr>
      <w:tr w:rsidR="00CC55A1" w:rsidRPr="0056157A" w:rsidTr="000F7C43">
        <w:tc>
          <w:tcPr>
            <w:tcW w:w="710" w:type="dxa"/>
          </w:tcPr>
          <w:p w:rsidR="00CC55A1" w:rsidRDefault="00780923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12.1</w:t>
            </w:r>
          </w:p>
        </w:tc>
        <w:tc>
          <w:tcPr>
            <w:tcW w:w="6378" w:type="dxa"/>
          </w:tcPr>
          <w:p w:rsidR="00CC55A1" w:rsidRDefault="00780923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предпринимательских инициатив, оказание информационног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консультационной поддержки по вопросам предпринимательства</w:t>
            </w:r>
          </w:p>
        </w:tc>
        <w:tc>
          <w:tcPr>
            <w:tcW w:w="2835" w:type="dxa"/>
          </w:tcPr>
          <w:p w:rsidR="00CC55A1" w:rsidRPr="0056157A" w:rsidRDefault="00780923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</w:p>
        </w:tc>
        <w:tc>
          <w:tcPr>
            <w:tcW w:w="5103" w:type="dxa"/>
          </w:tcPr>
          <w:p w:rsidR="00CC55A1" w:rsidRDefault="00CC55A1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780923" w:rsidRDefault="00780923" w:rsidP="009377F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C23586">
              <w:rPr>
                <w:sz w:val="26"/>
                <w:szCs w:val="26"/>
              </w:rPr>
              <w:t xml:space="preserve">Любые предложения от предпринимателей рассматриваются и принимаются решения, либо даются разъяснения </w:t>
            </w:r>
            <w:r>
              <w:rPr>
                <w:sz w:val="26"/>
                <w:szCs w:val="26"/>
              </w:rPr>
              <w:t xml:space="preserve">      </w:t>
            </w:r>
          </w:p>
        </w:tc>
      </w:tr>
      <w:tr w:rsidR="00971F26" w:rsidRPr="0056157A" w:rsidTr="00ED4A27">
        <w:tc>
          <w:tcPr>
            <w:tcW w:w="710" w:type="dxa"/>
          </w:tcPr>
          <w:p w:rsidR="00971F26" w:rsidRDefault="00971F26" w:rsidP="00EE125A">
            <w:pPr>
              <w:rPr>
                <w:sz w:val="26"/>
                <w:szCs w:val="26"/>
              </w:rPr>
            </w:pPr>
          </w:p>
        </w:tc>
        <w:tc>
          <w:tcPr>
            <w:tcW w:w="14316" w:type="dxa"/>
            <w:gridSpan w:val="3"/>
          </w:tcPr>
          <w:p w:rsidR="00971F26" w:rsidRPr="00057AF7" w:rsidRDefault="00971F26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 w:rsidRPr="00057AF7">
              <w:rPr>
                <w:b/>
                <w:sz w:val="26"/>
                <w:szCs w:val="26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</w:t>
            </w:r>
            <w:r w:rsidR="00057AF7" w:rsidRPr="00057AF7">
              <w:rPr>
                <w:b/>
                <w:sz w:val="26"/>
                <w:szCs w:val="26"/>
              </w:rPr>
              <w:t xml:space="preserve"> поставщиков </w:t>
            </w:r>
            <w:proofErr w:type="gramStart"/>
            <w:r w:rsidR="00057AF7" w:rsidRPr="00057AF7">
              <w:rPr>
                <w:b/>
                <w:sz w:val="26"/>
                <w:szCs w:val="26"/>
              </w:rPr>
              <w:t xml:space="preserve">( </w:t>
            </w:r>
            <w:proofErr w:type="gramEnd"/>
            <w:r w:rsidR="00057AF7" w:rsidRPr="00057AF7">
              <w:rPr>
                <w:b/>
                <w:sz w:val="26"/>
                <w:szCs w:val="26"/>
              </w:rPr>
              <w:t>подрядчиков, исполнителей)</w:t>
            </w:r>
          </w:p>
        </w:tc>
      </w:tr>
      <w:tr w:rsidR="00971F26" w:rsidRPr="0056157A" w:rsidTr="000F7C43">
        <w:tc>
          <w:tcPr>
            <w:tcW w:w="710" w:type="dxa"/>
          </w:tcPr>
          <w:p w:rsidR="00057AF7" w:rsidRDefault="00057AF7" w:rsidP="00EE125A">
            <w:pPr>
              <w:rPr>
                <w:sz w:val="26"/>
                <w:szCs w:val="26"/>
              </w:rPr>
            </w:pPr>
          </w:p>
          <w:p w:rsidR="00971F26" w:rsidRDefault="00057AF7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</w:t>
            </w:r>
          </w:p>
        </w:tc>
        <w:tc>
          <w:tcPr>
            <w:tcW w:w="6378" w:type="dxa"/>
          </w:tcPr>
          <w:p w:rsidR="00057AF7" w:rsidRDefault="00057AF7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разъяснительной работы с субъектами малого и среднего  предпринимательства с целью расширения их участия в закупках товаров, работ, у</w:t>
            </w:r>
            <w:r w:rsidR="00AF104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луг, </w:t>
            </w:r>
            <w:r w:rsidR="00AF1049">
              <w:rPr>
                <w:sz w:val="26"/>
                <w:szCs w:val="26"/>
              </w:rPr>
              <w:t xml:space="preserve"> осуществляемых с использованием конкурентных способов определения поставщиков</w:t>
            </w:r>
          </w:p>
        </w:tc>
        <w:tc>
          <w:tcPr>
            <w:tcW w:w="2835" w:type="dxa"/>
          </w:tcPr>
          <w:p w:rsidR="00FC0AA0" w:rsidRDefault="00AF1049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 xml:space="preserve">Администрация </w:t>
            </w:r>
          </w:p>
          <w:p w:rsidR="00971F26" w:rsidRDefault="00FC0AA0" w:rsidP="00FC0AA0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F1049" w:rsidRPr="0056157A">
              <w:rPr>
                <w:sz w:val="26"/>
                <w:szCs w:val="26"/>
              </w:rPr>
              <w:t>Муезерского муниципального района</w:t>
            </w:r>
            <w:r w:rsidR="00AF1049">
              <w:rPr>
                <w:sz w:val="26"/>
                <w:szCs w:val="26"/>
              </w:rPr>
              <w:t>;</w:t>
            </w:r>
          </w:p>
          <w:p w:rsidR="00AF1049" w:rsidRPr="0056157A" w:rsidRDefault="00AF1049" w:rsidP="00FC0AA0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района</w:t>
            </w:r>
          </w:p>
        </w:tc>
        <w:tc>
          <w:tcPr>
            <w:tcW w:w="5103" w:type="dxa"/>
          </w:tcPr>
          <w:p w:rsidR="00971F26" w:rsidRDefault="00971F26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FC0AA0" w:rsidRDefault="00AF1049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  <w:p w:rsidR="009377F5" w:rsidRDefault="009377F5" w:rsidP="009377F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 обращения субъекта малого и среднего  предпринимательства в администрацию района, проводится разъяснительная работа с целью расширения участия таких субъектов в конкурентных закупках, а именно, даются разъяснения по регистрации участников в ЕИС, получения ЭЦП, основ участия в конкурентных процедурах.</w:t>
            </w:r>
          </w:p>
          <w:p w:rsidR="00FC0AA0" w:rsidRDefault="00FC0AA0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AF1049" w:rsidRDefault="00AF1049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9377F5" w:rsidRPr="0056157A" w:rsidTr="000F7C43">
        <w:tc>
          <w:tcPr>
            <w:tcW w:w="710" w:type="dxa"/>
          </w:tcPr>
          <w:p w:rsidR="009377F5" w:rsidRDefault="009377F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</w:t>
            </w:r>
          </w:p>
        </w:tc>
        <w:tc>
          <w:tcPr>
            <w:tcW w:w="6378" w:type="dxa"/>
          </w:tcPr>
          <w:p w:rsidR="009377F5" w:rsidRDefault="009377F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закупок, участниками которых являются субъекты малого предпринимательства и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ориентированные некоммерческие организации, в сфере муниципального заказа</w:t>
            </w:r>
          </w:p>
        </w:tc>
        <w:tc>
          <w:tcPr>
            <w:tcW w:w="2835" w:type="dxa"/>
          </w:tcPr>
          <w:p w:rsidR="009377F5" w:rsidRPr="0056157A" w:rsidRDefault="009377F5" w:rsidP="0012191F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9377F5" w:rsidRDefault="009377F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</w:t>
            </w:r>
            <w:proofErr w:type="gramStart"/>
            <w:r>
              <w:rPr>
                <w:sz w:val="26"/>
                <w:szCs w:val="26"/>
              </w:rPr>
              <w:t>конкурентных закупок, состоявшихся для субъектов малого и среднего предпринимательства выросла</w:t>
            </w:r>
            <w:proofErr w:type="gramEnd"/>
            <w:r>
              <w:rPr>
                <w:sz w:val="26"/>
                <w:szCs w:val="26"/>
              </w:rPr>
              <w:t xml:space="preserve">. В 2020 году доля составила 30,05 %, в 2021 году 46,7%. Доля контрактов, заключенных в 2021 году с единственным поставщиком (п. 4,5 ч. 1 ст. 93 44-ФЗ), с </w:t>
            </w:r>
            <w:proofErr w:type="spellStart"/>
            <w:r>
              <w:rPr>
                <w:sz w:val="26"/>
                <w:szCs w:val="26"/>
              </w:rPr>
              <w:t>субьектами</w:t>
            </w:r>
            <w:proofErr w:type="spellEnd"/>
            <w:r>
              <w:rPr>
                <w:sz w:val="26"/>
                <w:szCs w:val="26"/>
              </w:rPr>
              <w:t xml:space="preserve"> малого и среднего предпринимательства составила 77,7% (администрация района, а также поселения и подведомственные учреждения)</w:t>
            </w:r>
          </w:p>
        </w:tc>
      </w:tr>
      <w:tr w:rsidR="009377F5" w:rsidRPr="0056157A" w:rsidTr="000F7C43">
        <w:tc>
          <w:tcPr>
            <w:tcW w:w="710" w:type="dxa"/>
          </w:tcPr>
          <w:p w:rsidR="009377F5" w:rsidRDefault="009377F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</w:t>
            </w:r>
          </w:p>
        </w:tc>
        <w:tc>
          <w:tcPr>
            <w:tcW w:w="6378" w:type="dxa"/>
          </w:tcPr>
          <w:p w:rsidR="009377F5" w:rsidRDefault="009377F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Перевод закупок малого объема, осуществляемых у единственного поставщика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 xml:space="preserve">подрядчика, исполнителя) </w:t>
            </w:r>
            <w:r>
              <w:rPr>
                <w:sz w:val="26"/>
                <w:szCs w:val="26"/>
              </w:rPr>
              <w:lastRenderedPageBreak/>
              <w:t>в конкурентную форму</w:t>
            </w:r>
          </w:p>
        </w:tc>
        <w:tc>
          <w:tcPr>
            <w:tcW w:w="2835" w:type="dxa"/>
          </w:tcPr>
          <w:p w:rsidR="009377F5" w:rsidRPr="0056157A" w:rsidRDefault="009377F5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lastRenderedPageBreak/>
              <w:t xml:space="preserve">Администрация Муезерского </w:t>
            </w:r>
            <w:r w:rsidRPr="0056157A">
              <w:rPr>
                <w:sz w:val="26"/>
                <w:szCs w:val="26"/>
              </w:rPr>
              <w:lastRenderedPageBreak/>
              <w:t>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9377F5" w:rsidRDefault="009377F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связи с возникающими трудностями в определении поставщиков, в том числе </w:t>
            </w:r>
            <w:r>
              <w:rPr>
                <w:sz w:val="26"/>
                <w:szCs w:val="26"/>
              </w:rPr>
              <w:lastRenderedPageBreak/>
              <w:t xml:space="preserve">удаленность от федеральной трассы, по причине чего поставщикам невыгодно поставлять многие товары по средним рыночным ценам. Идет снижение количества участников конкурентных закупок на протяжении нескольких лет. </w:t>
            </w:r>
            <w:proofErr w:type="gramStart"/>
            <w:r>
              <w:rPr>
                <w:sz w:val="26"/>
                <w:szCs w:val="26"/>
              </w:rPr>
              <w:t>Невысокий</w:t>
            </w:r>
            <w:proofErr w:type="gramEnd"/>
            <w:r>
              <w:rPr>
                <w:sz w:val="26"/>
                <w:szCs w:val="26"/>
              </w:rPr>
              <w:t xml:space="preserve"> СГОЗ большинства заказчиков района также располагает заключению прямых договоров без проведения конкурентных процедур.</w:t>
            </w:r>
          </w:p>
        </w:tc>
      </w:tr>
      <w:tr w:rsidR="001009A5" w:rsidRPr="0056157A" w:rsidTr="000F7C43">
        <w:tc>
          <w:tcPr>
            <w:tcW w:w="710" w:type="dxa"/>
          </w:tcPr>
          <w:p w:rsidR="001009A5" w:rsidRDefault="001009A5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12.5</w:t>
            </w:r>
          </w:p>
        </w:tc>
        <w:tc>
          <w:tcPr>
            <w:tcW w:w="6378" w:type="dxa"/>
          </w:tcPr>
          <w:p w:rsidR="001009A5" w:rsidRDefault="001009A5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содействия участникам осуществления закупок по вопросам, связанным с участием в конкурентных закупочных процедурах, проводимых в соответствии с № 44-ФЗ</w:t>
            </w:r>
          </w:p>
        </w:tc>
        <w:tc>
          <w:tcPr>
            <w:tcW w:w="2835" w:type="dxa"/>
          </w:tcPr>
          <w:p w:rsidR="001009A5" w:rsidRPr="0056157A" w:rsidRDefault="001009A5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, муниципальные заказчики</w:t>
            </w:r>
          </w:p>
        </w:tc>
        <w:tc>
          <w:tcPr>
            <w:tcW w:w="5103" w:type="dxa"/>
          </w:tcPr>
          <w:p w:rsidR="001009A5" w:rsidRDefault="001009A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1009A5" w:rsidRDefault="009377F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Муезерского района оказывает лишь консультативную помощь в целях направления участника закупки к специализированным организациям, кто может непосредственно помочь с участием в конкурентных закупках.</w:t>
            </w:r>
          </w:p>
        </w:tc>
      </w:tr>
      <w:tr w:rsidR="00FE6297" w:rsidRPr="0056157A" w:rsidTr="00032605">
        <w:tc>
          <w:tcPr>
            <w:tcW w:w="710" w:type="dxa"/>
          </w:tcPr>
          <w:p w:rsidR="00FE6297" w:rsidRDefault="00FE6297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316" w:type="dxa"/>
            <w:gridSpan w:val="3"/>
          </w:tcPr>
          <w:p w:rsidR="00FE6297" w:rsidRPr="00FE6297" w:rsidRDefault="00FE6297" w:rsidP="00A25925">
            <w:pPr>
              <w:pStyle w:val="ConsPlusNormal"/>
              <w:spacing w:line="228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E6297">
              <w:rPr>
                <w:b/>
                <w:sz w:val="26"/>
                <w:szCs w:val="26"/>
              </w:rPr>
              <w:t>Совершенствование процессов управления в рамках полномочий органов местного самоуправления объектами муниципальной 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FE6297" w:rsidRPr="0056157A" w:rsidTr="000F7C43">
        <w:tc>
          <w:tcPr>
            <w:tcW w:w="710" w:type="dxa"/>
          </w:tcPr>
          <w:p w:rsidR="00FE6297" w:rsidRDefault="00FE6297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</w:t>
            </w:r>
          </w:p>
        </w:tc>
        <w:tc>
          <w:tcPr>
            <w:tcW w:w="6378" w:type="dxa"/>
          </w:tcPr>
          <w:p w:rsidR="00FE6297" w:rsidRDefault="00FE6297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оказания имущественной поддержки субъектам малого и среднего предпринимательства в разрезе муниципальных образований</w:t>
            </w:r>
          </w:p>
        </w:tc>
        <w:tc>
          <w:tcPr>
            <w:tcW w:w="2835" w:type="dxa"/>
          </w:tcPr>
          <w:p w:rsidR="00FE6297" w:rsidRPr="0056157A" w:rsidRDefault="00FE6297" w:rsidP="00411BBD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,  поселения района</w:t>
            </w:r>
          </w:p>
        </w:tc>
        <w:tc>
          <w:tcPr>
            <w:tcW w:w="5103" w:type="dxa"/>
          </w:tcPr>
          <w:p w:rsidR="00FE6297" w:rsidRDefault="00FE6297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</w:p>
          <w:p w:rsidR="00FE6297" w:rsidRDefault="00FE6297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D3924">
              <w:rPr>
                <w:sz w:val="26"/>
                <w:szCs w:val="26"/>
              </w:rPr>
              <w:t xml:space="preserve">Отчеты по мониторингу направляются  ежеквартально </w:t>
            </w:r>
            <w:proofErr w:type="gramStart"/>
            <w:r w:rsidR="009D3924">
              <w:rPr>
                <w:sz w:val="26"/>
                <w:szCs w:val="26"/>
              </w:rPr>
              <w:t>в</w:t>
            </w:r>
            <w:proofErr w:type="gramEnd"/>
            <w:r w:rsidR="009D3924">
              <w:rPr>
                <w:sz w:val="26"/>
                <w:szCs w:val="26"/>
              </w:rPr>
              <w:t xml:space="preserve"> </w:t>
            </w:r>
            <w:proofErr w:type="gramStart"/>
            <w:r w:rsidR="009D3924">
              <w:rPr>
                <w:sz w:val="26"/>
                <w:szCs w:val="26"/>
              </w:rPr>
              <w:t>МЭР</w:t>
            </w:r>
            <w:proofErr w:type="gramEnd"/>
            <w:r w:rsidR="009D3924">
              <w:rPr>
                <w:sz w:val="26"/>
                <w:szCs w:val="26"/>
              </w:rPr>
              <w:t xml:space="preserve"> РК; МИЗО РК; АО «Корпорация развития МСП»</w:t>
            </w:r>
          </w:p>
        </w:tc>
      </w:tr>
      <w:tr w:rsidR="00874C6E" w:rsidRPr="0056157A" w:rsidTr="000F7C43">
        <w:tc>
          <w:tcPr>
            <w:tcW w:w="710" w:type="dxa"/>
          </w:tcPr>
          <w:p w:rsidR="00874C6E" w:rsidRDefault="00874C6E" w:rsidP="00EE1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</w:t>
            </w:r>
          </w:p>
        </w:tc>
        <w:tc>
          <w:tcPr>
            <w:tcW w:w="6378" w:type="dxa"/>
          </w:tcPr>
          <w:p w:rsidR="00874C6E" w:rsidRDefault="00874C6E" w:rsidP="00EE125A">
            <w:pPr>
              <w:pStyle w:val="ConsPlusNormal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перечня муниципального имущества, предназначенного для  передачи во владение или пользование субъектами малого и среднего предпринимательства</w:t>
            </w:r>
          </w:p>
        </w:tc>
        <w:tc>
          <w:tcPr>
            <w:tcW w:w="2835" w:type="dxa"/>
          </w:tcPr>
          <w:p w:rsidR="00874C6E" w:rsidRPr="0056157A" w:rsidRDefault="00874C6E" w:rsidP="008424EC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56157A">
              <w:rPr>
                <w:sz w:val="26"/>
                <w:szCs w:val="26"/>
              </w:rPr>
              <w:t>Администрация Муезерского муниципального района</w:t>
            </w:r>
            <w:r>
              <w:rPr>
                <w:sz w:val="26"/>
                <w:szCs w:val="26"/>
              </w:rPr>
              <w:t>,  поселения района</w:t>
            </w:r>
          </w:p>
        </w:tc>
        <w:tc>
          <w:tcPr>
            <w:tcW w:w="5103" w:type="dxa"/>
          </w:tcPr>
          <w:p w:rsidR="00874C6E" w:rsidRDefault="00895595" w:rsidP="00A25925">
            <w:pPr>
              <w:pStyle w:val="ConsPlusNormal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от 16.04.2021 № 116 «Об утверждении Перечня муниципального имущества Муезерского муниципального района, свободного от прав третьих лиц субъектов МСП, физических лиц не являющимися индивидуальными предпринимателями».</w:t>
            </w:r>
          </w:p>
        </w:tc>
      </w:tr>
    </w:tbl>
    <w:p w:rsidR="0012191F" w:rsidRPr="0056157A" w:rsidRDefault="0012191F">
      <w:pPr>
        <w:rPr>
          <w:sz w:val="26"/>
          <w:szCs w:val="26"/>
        </w:rPr>
      </w:pPr>
    </w:p>
    <w:sectPr w:rsidR="0012191F" w:rsidRPr="0056157A" w:rsidSect="00EE125A">
      <w:headerReference w:type="default" r:id="rId8"/>
      <w:pgSz w:w="16838" w:h="11906" w:orient="landscape"/>
      <w:pgMar w:top="568" w:right="678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EA" w:rsidRDefault="00D35CEA" w:rsidP="00220261">
      <w:r>
        <w:separator/>
      </w:r>
    </w:p>
  </w:endnote>
  <w:endnote w:type="continuationSeparator" w:id="0">
    <w:p w:rsidR="00D35CEA" w:rsidRDefault="00D35CEA" w:rsidP="0022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EA" w:rsidRDefault="00D35CEA" w:rsidP="00220261">
      <w:r>
        <w:separator/>
      </w:r>
    </w:p>
  </w:footnote>
  <w:footnote w:type="continuationSeparator" w:id="0">
    <w:p w:rsidR="00D35CEA" w:rsidRDefault="00D35CEA" w:rsidP="0022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25" w:rsidRPr="002C0E25" w:rsidRDefault="00892956">
    <w:pPr>
      <w:pStyle w:val="a3"/>
      <w:jc w:val="center"/>
      <w:rPr>
        <w:sz w:val="20"/>
      </w:rPr>
    </w:pPr>
    <w:r w:rsidRPr="002C0E25">
      <w:rPr>
        <w:sz w:val="20"/>
      </w:rPr>
      <w:fldChar w:fldCharType="begin"/>
    </w:r>
    <w:r w:rsidR="00AD0225" w:rsidRPr="002C0E25">
      <w:rPr>
        <w:sz w:val="20"/>
      </w:rPr>
      <w:instrText>PAGE   \* MERGEFORMAT</w:instrText>
    </w:r>
    <w:r w:rsidRPr="002C0E25">
      <w:rPr>
        <w:sz w:val="20"/>
      </w:rPr>
      <w:fldChar w:fldCharType="separate"/>
    </w:r>
    <w:r w:rsidR="001E22BB">
      <w:rPr>
        <w:noProof/>
        <w:sz w:val="20"/>
      </w:rPr>
      <w:t>2</w:t>
    </w:r>
    <w:r w:rsidRPr="002C0E25">
      <w:rPr>
        <w:sz w:val="20"/>
      </w:rPr>
      <w:fldChar w:fldCharType="end"/>
    </w:r>
  </w:p>
  <w:p w:rsidR="00AD0225" w:rsidRDefault="00AD02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EC0"/>
    <w:multiLevelType w:val="hybridMultilevel"/>
    <w:tmpl w:val="6CE402A4"/>
    <w:lvl w:ilvl="0" w:tplc="C0C6DBF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3B5E99"/>
    <w:multiLevelType w:val="hybridMultilevel"/>
    <w:tmpl w:val="9A0083B0"/>
    <w:lvl w:ilvl="0" w:tplc="79566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845FB2"/>
    <w:rsid w:val="00000280"/>
    <w:rsid w:val="000048F1"/>
    <w:rsid w:val="000115DF"/>
    <w:rsid w:val="0002285A"/>
    <w:rsid w:val="00055A44"/>
    <w:rsid w:val="00056583"/>
    <w:rsid w:val="00057AF7"/>
    <w:rsid w:val="0006494B"/>
    <w:rsid w:val="000778E2"/>
    <w:rsid w:val="00086E1C"/>
    <w:rsid w:val="000B1CFF"/>
    <w:rsid w:val="000B334D"/>
    <w:rsid w:val="000B60CE"/>
    <w:rsid w:val="000C3242"/>
    <w:rsid w:val="000D1B1F"/>
    <w:rsid w:val="000D6B53"/>
    <w:rsid w:val="000F1C3B"/>
    <w:rsid w:val="000F7C43"/>
    <w:rsid w:val="001009A5"/>
    <w:rsid w:val="00111F7C"/>
    <w:rsid w:val="00117D5A"/>
    <w:rsid w:val="0012191F"/>
    <w:rsid w:val="00130FA2"/>
    <w:rsid w:val="00134E9E"/>
    <w:rsid w:val="00144AA0"/>
    <w:rsid w:val="0015204C"/>
    <w:rsid w:val="001635CD"/>
    <w:rsid w:val="00177AA1"/>
    <w:rsid w:val="00195AE0"/>
    <w:rsid w:val="001A72AE"/>
    <w:rsid w:val="001C0084"/>
    <w:rsid w:val="001C4087"/>
    <w:rsid w:val="001D3E5D"/>
    <w:rsid w:val="001E16A1"/>
    <w:rsid w:val="001E22BB"/>
    <w:rsid w:val="001E5ABA"/>
    <w:rsid w:val="00205281"/>
    <w:rsid w:val="00220261"/>
    <w:rsid w:val="0022261B"/>
    <w:rsid w:val="0023231C"/>
    <w:rsid w:val="00233D27"/>
    <w:rsid w:val="00235E50"/>
    <w:rsid w:val="00245732"/>
    <w:rsid w:val="00252378"/>
    <w:rsid w:val="00253158"/>
    <w:rsid w:val="00254E16"/>
    <w:rsid w:val="002576E7"/>
    <w:rsid w:val="00262F6E"/>
    <w:rsid w:val="00265991"/>
    <w:rsid w:val="00282A0E"/>
    <w:rsid w:val="00293D83"/>
    <w:rsid w:val="002A0D42"/>
    <w:rsid w:val="002A3EE0"/>
    <w:rsid w:val="002B02DA"/>
    <w:rsid w:val="002B42CB"/>
    <w:rsid w:val="002B42D8"/>
    <w:rsid w:val="002E3BF3"/>
    <w:rsid w:val="002E78C4"/>
    <w:rsid w:val="00307EFB"/>
    <w:rsid w:val="003167A8"/>
    <w:rsid w:val="003219F1"/>
    <w:rsid w:val="003332A2"/>
    <w:rsid w:val="00345951"/>
    <w:rsid w:val="00347D76"/>
    <w:rsid w:val="00350D88"/>
    <w:rsid w:val="0035417A"/>
    <w:rsid w:val="003758BB"/>
    <w:rsid w:val="00376A76"/>
    <w:rsid w:val="00382CC0"/>
    <w:rsid w:val="0039495A"/>
    <w:rsid w:val="003958F8"/>
    <w:rsid w:val="00395DF5"/>
    <w:rsid w:val="003A53B2"/>
    <w:rsid w:val="003A5F64"/>
    <w:rsid w:val="003C2C28"/>
    <w:rsid w:val="003C68B0"/>
    <w:rsid w:val="003E0ADC"/>
    <w:rsid w:val="003E1211"/>
    <w:rsid w:val="003F11E9"/>
    <w:rsid w:val="00405DA9"/>
    <w:rsid w:val="00421083"/>
    <w:rsid w:val="0048487A"/>
    <w:rsid w:val="004974EB"/>
    <w:rsid w:val="00497E5F"/>
    <w:rsid w:val="004A638B"/>
    <w:rsid w:val="004B47FE"/>
    <w:rsid w:val="004C1DC5"/>
    <w:rsid w:val="004C1FCE"/>
    <w:rsid w:val="004C277E"/>
    <w:rsid w:val="004C6212"/>
    <w:rsid w:val="004D0EF0"/>
    <w:rsid w:val="004E75A2"/>
    <w:rsid w:val="00511057"/>
    <w:rsid w:val="00515A68"/>
    <w:rsid w:val="00517E80"/>
    <w:rsid w:val="00525B09"/>
    <w:rsid w:val="00533EAF"/>
    <w:rsid w:val="00537660"/>
    <w:rsid w:val="00547BEE"/>
    <w:rsid w:val="005603EA"/>
    <w:rsid w:val="005612E7"/>
    <w:rsid w:val="0056157A"/>
    <w:rsid w:val="00581C7C"/>
    <w:rsid w:val="005B5F26"/>
    <w:rsid w:val="005C76B8"/>
    <w:rsid w:val="005D237D"/>
    <w:rsid w:val="005E3812"/>
    <w:rsid w:val="005F1B7F"/>
    <w:rsid w:val="00604C26"/>
    <w:rsid w:val="006135D4"/>
    <w:rsid w:val="006166BE"/>
    <w:rsid w:val="00626EAE"/>
    <w:rsid w:val="00632911"/>
    <w:rsid w:val="006405B6"/>
    <w:rsid w:val="00645590"/>
    <w:rsid w:val="006871E8"/>
    <w:rsid w:val="00691206"/>
    <w:rsid w:val="00697699"/>
    <w:rsid w:val="006B5ADB"/>
    <w:rsid w:val="006B6695"/>
    <w:rsid w:val="006D00D6"/>
    <w:rsid w:val="006D1399"/>
    <w:rsid w:val="006E749F"/>
    <w:rsid w:val="0070198E"/>
    <w:rsid w:val="00721BC7"/>
    <w:rsid w:val="0073533F"/>
    <w:rsid w:val="0075128E"/>
    <w:rsid w:val="00774A73"/>
    <w:rsid w:val="0077732F"/>
    <w:rsid w:val="00780923"/>
    <w:rsid w:val="007836C6"/>
    <w:rsid w:val="0078493E"/>
    <w:rsid w:val="00792AA8"/>
    <w:rsid w:val="007A5E3E"/>
    <w:rsid w:val="007D3FE9"/>
    <w:rsid w:val="007E5237"/>
    <w:rsid w:val="007E5D77"/>
    <w:rsid w:val="007E770E"/>
    <w:rsid w:val="007F2315"/>
    <w:rsid w:val="0080124A"/>
    <w:rsid w:val="008024E0"/>
    <w:rsid w:val="00812EC3"/>
    <w:rsid w:val="00822D02"/>
    <w:rsid w:val="00823178"/>
    <w:rsid w:val="00827633"/>
    <w:rsid w:val="00827C2F"/>
    <w:rsid w:val="00837BC8"/>
    <w:rsid w:val="00841999"/>
    <w:rsid w:val="00845FB2"/>
    <w:rsid w:val="00851DC6"/>
    <w:rsid w:val="00867332"/>
    <w:rsid w:val="00873C6F"/>
    <w:rsid w:val="00874C6E"/>
    <w:rsid w:val="00875652"/>
    <w:rsid w:val="0089155C"/>
    <w:rsid w:val="00892956"/>
    <w:rsid w:val="00893DAC"/>
    <w:rsid w:val="00895595"/>
    <w:rsid w:val="008A5DED"/>
    <w:rsid w:val="008A6023"/>
    <w:rsid w:val="008B0CC8"/>
    <w:rsid w:val="008B0F14"/>
    <w:rsid w:val="008C1E05"/>
    <w:rsid w:val="008C556A"/>
    <w:rsid w:val="008D017F"/>
    <w:rsid w:val="0090118E"/>
    <w:rsid w:val="0090346B"/>
    <w:rsid w:val="00921770"/>
    <w:rsid w:val="00927196"/>
    <w:rsid w:val="0093436B"/>
    <w:rsid w:val="009377F5"/>
    <w:rsid w:val="00942A7D"/>
    <w:rsid w:val="00943FA9"/>
    <w:rsid w:val="0094512E"/>
    <w:rsid w:val="00951184"/>
    <w:rsid w:val="00971F26"/>
    <w:rsid w:val="009723B5"/>
    <w:rsid w:val="00991DC7"/>
    <w:rsid w:val="009A29F6"/>
    <w:rsid w:val="009C5EFF"/>
    <w:rsid w:val="009C7EEE"/>
    <w:rsid w:val="009D3924"/>
    <w:rsid w:val="009D44DC"/>
    <w:rsid w:val="009E2B03"/>
    <w:rsid w:val="009E695B"/>
    <w:rsid w:val="009F4E4C"/>
    <w:rsid w:val="00A0273A"/>
    <w:rsid w:val="00A15F54"/>
    <w:rsid w:val="00A25925"/>
    <w:rsid w:val="00A33AC0"/>
    <w:rsid w:val="00A33E14"/>
    <w:rsid w:val="00A3660F"/>
    <w:rsid w:val="00A3695D"/>
    <w:rsid w:val="00A369B8"/>
    <w:rsid w:val="00A468CA"/>
    <w:rsid w:val="00A763F2"/>
    <w:rsid w:val="00A8374F"/>
    <w:rsid w:val="00A84A10"/>
    <w:rsid w:val="00A90378"/>
    <w:rsid w:val="00AA05D9"/>
    <w:rsid w:val="00AA6942"/>
    <w:rsid w:val="00AD0225"/>
    <w:rsid w:val="00AD0ADF"/>
    <w:rsid w:val="00AF0DE9"/>
    <w:rsid w:val="00AF1049"/>
    <w:rsid w:val="00B173E2"/>
    <w:rsid w:val="00B24DA1"/>
    <w:rsid w:val="00B35E7A"/>
    <w:rsid w:val="00B37115"/>
    <w:rsid w:val="00B417C7"/>
    <w:rsid w:val="00B558E3"/>
    <w:rsid w:val="00B632D4"/>
    <w:rsid w:val="00B72EE8"/>
    <w:rsid w:val="00B74376"/>
    <w:rsid w:val="00B90D3E"/>
    <w:rsid w:val="00BA33E1"/>
    <w:rsid w:val="00BA4DE3"/>
    <w:rsid w:val="00BB2706"/>
    <w:rsid w:val="00BC18DB"/>
    <w:rsid w:val="00BD0451"/>
    <w:rsid w:val="00BE2D27"/>
    <w:rsid w:val="00BE5D6C"/>
    <w:rsid w:val="00BF00AC"/>
    <w:rsid w:val="00BF14A9"/>
    <w:rsid w:val="00BF4AAB"/>
    <w:rsid w:val="00C03D56"/>
    <w:rsid w:val="00C05BCF"/>
    <w:rsid w:val="00C105AF"/>
    <w:rsid w:val="00C23586"/>
    <w:rsid w:val="00C3019C"/>
    <w:rsid w:val="00C31BBA"/>
    <w:rsid w:val="00C43764"/>
    <w:rsid w:val="00C73471"/>
    <w:rsid w:val="00C76BCA"/>
    <w:rsid w:val="00C77CFF"/>
    <w:rsid w:val="00CB2AF7"/>
    <w:rsid w:val="00CC2FAD"/>
    <w:rsid w:val="00CC3A92"/>
    <w:rsid w:val="00CC55A1"/>
    <w:rsid w:val="00CC6643"/>
    <w:rsid w:val="00CF2894"/>
    <w:rsid w:val="00D0627C"/>
    <w:rsid w:val="00D1488B"/>
    <w:rsid w:val="00D16835"/>
    <w:rsid w:val="00D31515"/>
    <w:rsid w:val="00D32102"/>
    <w:rsid w:val="00D35CEA"/>
    <w:rsid w:val="00D406E5"/>
    <w:rsid w:val="00D4416F"/>
    <w:rsid w:val="00D551FB"/>
    <w:rsid w:val="00D626BE"/>
    <w:rsid w:val="00D63BC1"/>
    <w:rsid w:val="00D70D1D"/>
    <w:rsid w:val="00D81C7D"/>
    <w:rsid w:val="00D8486C"/>
    <w:rsid w:val="00D91479"/>
    <w:rsid w:val="00D915C9"/>
    <w:rsid w:val="00DC385A"/>
    <w:rsid w:val="00DD4B06"/>
    <w:rsid w:val="00DF0BCB"/>
    <w:rsid w:val="00DF541E"/>
    <w:rsid w:val="00E00D3D"/>
    <w:rsid w:val="00E0155A"/>
    <w:rsid w:val="00E12091"/>
    <w:rsid w:val="00E21B88"/>
    <w:rsid w:val="00E268C8"/>
    <w:rsid w:val="00E54570"/>
    <w:rsid w:val="00E86958"/>
    <w:rsid w:val="00E92275"/>
    <w:rsid w:val="00E96580"/>
    <w:rsid w:val="00EA247C"/>
    <w:rsid w:val="00EE125A"/>
    <w:rsid w:val="00EE5282"/>
    <w:rsid w:val="00F00012"/>
    <w:rsid w:val="00F1347F"/>
    <w:rsid w:val="00F3223F"/>
    <w:rsid w:val="00F41C11"/>
    <w:rsid w:val="00F5365F"/>
    <w:rsid w:val="00F8210F"/>
    <w:rsid w:val="00F94736"/>
    <w:rsid w:val="00FA74B2"/>
    <w:rsid w:val="00FC0AA0"/>
    <w:rsid w:val="00FD68B1"/>
    <w:rsid w:val="00FE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paragraph" w:styleId="a5">
    <w:name w:val="Title"/>
    <w:basedOn w:val="a"/>
    <w:qFormat/>
    <w:rsid w:val="00293D83"/>
    <w:pPr>
      <w:jc w:val="center"/>
    </w:pPr>
    <w:rPr>
      <w:b/>
      <w:w w:val="90"/>
      <w:sz w:val="28"/>
      <w:szCs w:val="20"/>
    </w:rPr>
  </w:style>
  <w:style w:type="paragraph" w:styleId="a6">
    <w:name w:val="Body Text"/>
    <w:basedOn w:val="a"/>
    <w:rsid w:val="00293D83"/>
    <w:pPr>
      <w:jc w:val="both"/>
    </w:pPr>
    <w:rPr>
      <w:w w:val="90"/>
      <w:szCs w:val="20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enu3br">
    <w:name w:val="menu3br"/>
    <w:basedOn w:val="a0"/>
    <w:rsid w:val="00B558E3"/>
  </w:style>
  <w:style w:type="paragraph" w:customStyle="1" w:styleId="11">
    <w:name w:val="Знак1 Знак Знак Знак"/>
    <w:basedOn w:val="a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19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uiPriority w:val="99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33D2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202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2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220261"/>
    <w:rPr>
      <w:i/>
      <w:sz w:val="24"/>
      <w:u w:val="single"/>
    </w:rPr>
  </w:style>
  <w:style w:type="table" w:styleId="ac">
    <w:name w:val="Table Grid"/>
    <w:basedOn w:val="a1"/>
    <w:uiPriority w:val="99"/>
    <w:rsid w:val="002202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uiPriority w:val="99"/>
    <w:rsid w:val="002202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220261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20261"/>
    <w:rPr>
      <w:rFonts w:ascii="Calibri" w:eastAsia="Calibri" w:hAnsi="Calibri"/>
      <w:lang w:eastAsia="en-US"/>
    </w:rPr>
  </w:style>
  <w:style w:type="character" w:styleId="af0">
    <w:name w:val="footnote reference"/>
    <w:basedOn w:val="a0"/>
    <w:uiPriority w:val="99"/>
    <w:rsid w:val="00220261"/>
    <w:rPr>
      <w:rFonts w:cs="Times New Roman"/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0261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20261"/>
    <w:rPr>
      <w:sz w:val="28"/>
      <w:szCs w:val="2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20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20261"/>
    <w:rPr>
      <w:rFonts w:cs="Times New Roman"/>
    </w:rPr>
  </w:style>
  <w:style w:type="character" w:styleId="af1">
    <w:name w:val="Emphasis"/>
    <w:basedOn w:val="a0"/>
    <w:uiPriority w:val="99"/>
    <w:qFormat/>
    <w:rsid w:val="00220261"/>
    <w:rPr>
      <w:rFonts w:cs="Times New Roman"/>
      <w:i/>
    </w:rPr>
  </w:style>
  <w:style w:type="paragraph" w:customStyle="1" w:styleId="af2">
    <w:name w:val="Знак Знак Знак Знак Знак Знак Знак Знак Знак Знак Знак Знак Знак"/>
    <w:basedOn w:val="a"/>
    <w:uiPriority w:val="99"/>
    <w:rsid w:val="00220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220261"/>
    <w:rPr>
      <w:rFonts w:cs="Times New Roman"/>
      <w:color w:val="0000FF"/>
      <w:u w:val="single"/>
    </w:rPr>
  </w:style>
  <w:style w:type="paragraph" w:customStyle="1" w:styleId="conspluscell">
    <w:name w:val="conspluscell"/>
    <w:basedOn w:val="a"/>
    <w:rsid w:val="00382C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3D83"/>
    <w:pPr>
      <w:keepNext/>
      <w:spacing w:line="360" w:lineRule="auto"/>
      <w:ind w:left="4962" w:hanging="4820"/>
      <w:outlineLvl w:val="0"/>
    </w:pPr>
    <w:rPr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3D83"/>
    <w:pPr>
      <w:tabs>
        <w:tab w:val="center" w:pos="4153"/>
        <w:tab w:val="right" w:pos="8306"/>
      </w:tabs>
    </w:pPr>
    <w:rPr>
      <w:szCs w:val="20"/>
    </w:rPr>
  </w:style>
  <w:style w:type="paragraph" w:styleId="a5">
    <w:name w:val="Title"/>
    <w:basedOn w:val="a"/>
    <w:qFormat/>
    <w:rsid w:val="00293D83"/>
    <w:pPr>
      <w:jc w:val="center"/>
    </w:pPr>
    <w:rPr>
      <w:b/>
      <w:w w:val="90"/>
      <w:sz w:val="28"/>
      <w:szCs w:val="20"/>
    </w:rPr>
  </w:style>
  <w:style w:type="paragraph" w:styleId="a6">
    <w:name w:val="Body Text"/>
    <w:basedOn w:val="a"/>
    <w:rsid w:val="00293D83"/>
    <w:pPr>
      <w:jc w:val="both"/>
    </w:pPr>
    <w:rPr>
      <w:w w:val="90"/>
      <w:szCs w:val="20"/>
    </w:rPr>
  </w:style>
  <w:style w:type="paragraph" w:customStyle="1" w:styleId="ConsPlusNormal">
    <w:name w:val="ConsPlusNormal"/>
    <w:link w:val="ConsPlusNormal0"/>
    <w:uiPriority w:val="99"/>
    <w:rsid w:val="00130FA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3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enu3br">
    <w:name w:val="menu3br"/>
    <w:basedOn w:val="a0"/>
    <w:rsid w:val="00B558E3"/>
  </w:style>
  <w:style w:type="paragraph" w:customStyle="1" w:styleId="11">
    <w:name w:val="Знак1 Знак Знак Знак"/>
    <w:basedOn w:val="a"/>
    <w:rsid w:val="008419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19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uiPriority w:val="99"/>
    <w:rsid w:val="008419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33D2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202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2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220261"/>
    <w:rPr>
      <w:i/>
      <w:sz w:val="24"/>
      <w:u w:val="single"/>
    </w:rPr>
  </w:style>
  <w:style w:type="table" w:styleId="ac">
    <w:name w:val="Table Grid"/>
    <w:basedOn w:val="a1"/>
    <w:uiPriority w:val="99"/>
    <w:rsid w:val="002202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uiPriority w:val="99"/>
    <w:rsid w:val="002202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220261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20261"/>
    <w:rPr>
      <w:rFonts w:ascii="Calibri" w:eastAsia="Calibri" w:hAnsi="Calibri"/>
      <w:lang w:eastAsia="en-US"/>
    </w:rPr>
  </w:style>
  <w:style w:type="character" w:styleId="af0">
    <w:name w:val="footnote reference"/>
    <w:basedOn w:val="a0"/>
    <w:uiPriority w:val="99"/>
    <w:rsid w:val="00220261"/>
    <w:rPr>
      <w:rFonts w:cs="Times New Roman"/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0261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220261"/>
    <w:rPr>
      <w:sz w:val="28"/>
      <w:szCs w:val="2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20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20261"/>
    <w:rPr>
      <w:rFonts w:cs="Times New Roman"/>
    </w:rPr>
  </w:style>
  <w:style w:type="character" w:styleId="af1">
    <w:name w:val="Emphasis"/>
    <w:basedOn w:val="a0"/>
    <w:uiPriority w:val="99"/>
    <w:qFormat/>
    <w:rsid w:val="00220261"/>
    <w:rPr>
      <w:rFonts w:cs="Times New Roman"/>
      <w:i/>
    </w:rPr>
  </w:style>
  <w:style w:type="paragraph" w:customStyle="1" w:styleId="af2">
    <w:name w:val="Знак Знак Знак Знак Знак Знак Знак Знак Знак Знак Знак Знак Знак"/>
    <w:basedOn w:val="a"/>
    <w:uiPriority w:val="99"/>
    <w:rsid w:val="00220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2202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0724-66CE-4231-89C5-F2170C2C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MERRK</Company>
  <LinksUpToDate>false</LinksUpToDate>
  <CharactersWithSpaces>21309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cherechukina</dc:creator>
  <cp:lastModifiedBy>Елена</cp:lastModifiedBy>
  <cp:revision>44</cp:revision>
  <cp:lastPrinted>2022-02-11T08:45:00Z</cp:lastPrinted>
  <dcterms:created xsi:type="dcterms:W3CDTF">2022-02-09T06:25:00Z</dcterms:created>
  <dcterms:modified xsi:type="dcterms:W3CDTF">2022-02-11T09:12:00Z</dcterms:modified>
</cp:coreProperties>
</file>