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Default="00002F93" w:rsidP="00BD61FA">
      <w:pPr>
        <w:jc w:val="center"/>
        <w:rPr>
          <w:b/>
        </w:rPr>
      </w:pPr>
      <w:r w:rsidRPr="00373F16">
        <w:rPr>
          <w:b/>
        </w:rPr>
        <w:t>ПРОЕКТ</w:t>
      </w:r>
    </w:p>
    <w:p w:rsidR="00BD61FA" w:rsidRPr="00E45610" w:rsidRDefault="00674060" w:rsidP="00674060">
      <w:pPr>
        <w:jc w:val="center"/>
        <w:rPr>
          <w:b/>
        </w:rPr>
      </w:pPr>
      <w:r>
        <w:rPr>
          <w:b/>
        </w:rPr>
        <w:t>в</w:t>
      </w:r>
      <w:r w:rsidR="00BD61FA" w:rsidRPr="00E45610">
        <w:rPr>
          <w:b/>
        </w:rPr>
        <w:t xml:space="preserve">несения изменений в Правила землепользования и застройки </w:t>
      </w:r>
      <w:proofErr w:type="spellStart"/>
      <w:r w:rsidR="006C7251" w:rsidRPr="00E45610">
        <w:rPr>
          <w:b/>
        </w:rPr>
        <w:t>Руг</w:t>
      </w:r>
      <w:r w:rsidR="00357EF1" w:rsidRPr="00E45610">
        <w:rPr>
          <w:b/>
        </w:rPr>
        <w:t>озер</w:t>
      </w:r>
      <w:r w:rsidR="00E62D64" w:rsidRPr="00E45610">
        <w:rPr>
          <w:b/>
        </w:rPr>
        <w:t>ского</w:t>
      </w:r>
      <w:proofErr w:type="spellEnd"/>
      <w:r w:rsidR="00BD61FA" w:rsidRPr="00E45610">
        <w:rPr>
          <w:b/>
        </w:rPr>
        <w:t xml:space="preserve"> сельского поселения</w:t>
      </w:r>
      <w:r w:rsidR="00357EF1" w:rsidRPr="00E45610">
        <w:rPr>
          <w:b/>
        </w:rPr>
        <w:t xml:space="preserve"> (далее </w:t>
      </w:r>
      <w:r w:rsidR="006C7251" w:rsidRPr="00E45610">
        <w:rPr>
          <w:b/>
        </w:rPr>
        <w:t>ПЗЗ</w:t>
      </w:r>
      <w:r w:rsidR="00357EF1" w:rsidRPr="00E45610">
        <w:rPr>
          <w:b/>
        </w:rPr>
        <w:t>)</w:t>
      </w:r>
      <w:r w:rsidR="00E1797E" w:rsidRPr="00E45610">
        <w:rPr>
          <w:b/>
        </w:rPr>
        <w:t>,</w:t>
      </w:r>
      <w:r w:rsidR="00003044" w:rsidRPr="00E45610">
        <w:rPr>
          <w:b/>
          <w:color w:val="000000"/>
        </w:rPr>
        <w:t xml:space="preserve"> утвержденны</w:t>
      </w:r>
      <w:r w:rsidR="006C7251" w:rsidRPr="00E45610">
        <w:rPr>
          <w:b/>
          <w:color w:val="000000"/>
        </w:rPr>
        <w:t>е решением</w:t>
      </w:r>
      <w:r w:rsidR="00003044" w:rsidRPr="00E45610">
        <w:rPr>
          <w:b/>
          <w:color w:val="000000"/>
        </w:rPr>
        <w:t xml:space="preserve"> </w:t>
      </w:r>
      <w:r w:rsidR="00774A56" w:rsidRPr="00E45610">
        <w:rPr>
          <w:b/>
          <w:color w:val="000000"/>
        </w:rPr>
        <w:t>4</w:t>
      </w:r>
      <w:r w:rsidR="006C7251" w:rsidRPr="00E45610">
        <w:rPr>
          <w:b/>
          <w:color w:val="000000"/>
        </w:rPr>
        <w:t>1</w:t>
      </w:r>
      <w:r w:rsidR="00774A56" w:rsidRPr="00E45610">
        <w:rPr>
          <w:b/>
          <w:color w:val="000000"/>
        </w:rPr>
        <w:t xml:space="preserve"> сессии </w:t>
      </w:r>
      <w:r w:rsidR="00E45610">
        <w:rPr>
          <w:b/>
          <w:color w:val="000000"/>
        </w:rPr>
        <w:t xml:space="preserve"> </w:t>
      </w:r>
      <w:r w:rsidR="00774A56" w:rsidRPr="00E45610">
        <w:rPr>
          <w:b/>
          <w:color w:val="000000"/>
        </w:rPr>
        <w:t>6 созыва от 2</w:t>
      </w:r>
      <w:r w:rsidR="006C7251" w:rsidRPr="00E45610">
        <w:rPr>
          <w:b/>
          <w:color w:val="000000"/>
        </w:rPr>
        <w:t>8</w:t>
      </w:r>
      <w:r w:rsidR="00774A56" w:rsidRPr="00E45610">
        <w:rPr>
          <w:b/>
          <w:color w:val="000000"/>
        </w:rPr>
        <w:t>.0</w:t>
      </w:r>
      <w:r w:rsidR="006C7251" w:rsidRPr="00E45610">
        <w:rPr>
          <w:b/>
          <w:color w:val="000000"/>
        </w:rPr>
        <w:t>3</w:t>
      </w:r>
      <w:r w:rsidR="00774A56" w:rsidRPr="00E45610">
        <w:rPr>
          <w:b/>
          <w:color w:val="000000"/>
        </w:rPr>
        <w:t>.2018 года № 3</w:t>
      </w:r>
      <w:r w:rsidR="006C7251" w:rsidRPr="00E45610">
        <w:rPr>
          <w:b/>
          <w:color w:val="000000"/>
        </w:rPr>
        <w:t>41</w:t>
      </w:r>
      <w:r w:rsidR="00774A56" w:rsidRPr="00E45610">
        <w:rPr>
          <w:b/>
          <w:color w:val="000000"/>
        </w:rPr>
        <w:t xml:space="preserve"> </w:t>
      </w:r>
      <w:r w:rsidR="00774A56" w:rsidRPr="00E45610">
        <w:rPr>
          <w:b/>
        </w:rPr>
        <w:t>Совета Муезерского муниципального района</w:t>
      </w:r>
      <w:r>
        <w:rPr>
          <w:b/>
        </w:rPr>
        <w:t>.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A5037F" w:rsidRPr="00557CEF" w:rsidRDefault="00674060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>
        <w:t>1. И</w:t>
      </w:r>
      <w:r w:rsidR="006C7251" w:rsidRPr="006C7251">
        <w:t>зменение обозначений территориальных зон Сх1</w:t>
      </w:r>
      <w:r w:rsidR="005F5C6A">
        <w:t>; ПЗ</w:t>
      </w:r>
      <w:r w:rsidR="00F3709F">
        <w:t>;</w:t>
      </w:r>
      <w:r w:rsidR="006C7251" w:rsidRPr="006C7251">
        <w:t xml:space="preserve"> Ж1</w:t>
      </w:r>
      <w:r w:rsidR="00F3709F">
        <w:t>; Ж2; О1; О2</w:t>
      </w:r>
      <w:r w:rsidR="006C7251" w:rsidRPr="006C7251">
        <w:t xml:space="preserve"> в графической части ПЗЗ:   Карта градостроительного зонирования с.Ругозеро и п.Северный. Карта зон действия экологических и санитарно - эпидемиологических ограничений, приложение № 9,</w:t>
      </w:r>
      <w:r w:rsidR="006C7251">
        <w:t xml:space="preserve"> </w:t>
      </w:r>
      <w:r w:rsidR="00A5037F">
        <w:t>к</w:t>
      </w:r>
      <w:r w:rsidR="00A5037F" w:rsidRPr="00373F16">
        <w:t xml:space="preserve"> </w:t>
      </w:r>
      <w:r w:rsidR="00A5037F" w:rsidRPr="00D15F6A">
        <w:t>решени</w:t>
      </w:r>
      <w:r w:rsidR="00A5037F">
        <w:t>ю</w:t>
      </w:r>
      <w:r w:rsidR="00A5037F" w:rsidRPr="00D15F6A">
        <w:t xml:space="preserve"> </w:t>
      </w:r>
      <w:r w:rsidR="00A5037F">
        <w:t>4</w:t>
      </w:r>
      <w:r w:rsidR="006C7251">
        <w:t>1</w:t>
      </w:r>
      <w:r w:rsidR="00A5037F" w:rsidRPr="00D15F6A">
        <w:t xml:space="preserve"> сессии</w:t>
      </w:r>
      <w:r w:rsidR="00A5037F">
        <w:t xml:space="preserve"> 6</w:t>
      </w:r>
      <w:r w:rsidR="00A5037F" w:rsidRPr="00D15F6A">
        <w:t xml:space="preserve"> созыва от </w:t>
      </w:r>
      <w:r w:rsidR="00A5037F">
        <w:t>2</w:t>
      </w:r>
      <w:r w:rsidR="006C7251">
        <w:t>8</w:t>
      </w:r>
      <w:r w:rsidR="00A5037F" w:rsidRPr="00D15F6A">
        <w:t>.0</w:t>
      </w:r>
      <w:r w:rsidR="006C7251">
        <w:t>3</w:t>
      </w:r>
      <w:r w:rsidR="00A5037F" w:rsidRPr="00D15F6A">
        <w:t>.201</w:t>
      </w:r>
      <w:r w:rsidR="00A5037F">
        <w:t>8</w:t>
      </w:r>
      <w:r w:rsidR="00A5037F" w:rsidRPr="00D15F6A">
        <w:t xml:space="preserve"> года № </w:t>
      </w:r>
      <w:r w:rsidR="00A5037F">
        <w:t>3</w:t>
      </w:r>
      <w:r w:rsidR="006C7251">
        <w:t>41</w:t>
      </w:r>
      <w:r w:rsidR="00A5037F">
        <w:t xml:space="preserve"> </w:t>
      </w:r>
      <w:r w:rsidR="00A5037F" w:rsidRPr="00373F16">
        <w:t xml:space="preserve">Совета </w:t>
      </w:r>
      <w:r w:rsidR="00A5037F">
        <w:t>Муезерского муниципального района</w:t>
      </w:r>
      <w:r w:rsidR="00A5037F" w:rsidRPr="00557CEF">
        <w:rPr>
          <w:szCs w:val="20"/>
        </w:rPr>
        <w:t xml:space="preserve">. </w:t>
      </w:r>
    </w:p>
    <w:p w:rsidR="00A5037F" w:rsidRPr="00557CE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>
        <w:t xml:space="preserve">Прилагается измененное приложение: - </w:t>
      </w:r>
      <w:r w:rsidR="006C7251" w:rsidRPr="006C7251">
        <w:t>Карта градостроительного зонирования с</w:t>
      </w:r>
      <w:proofErr w:type="gramStart"/>
      <w:r w:rsidR="006C7251" w:rsidRPr="006C7251">
        <w:t>.Р</w:t>
      </w:r>
      <w:proofErr w:type="gramEnd"/>
      <w:r w:rsidR="006C7251" w:rsidRPr="006C7251">
        <w:t>угозеро и п.Северный. Карта зон действия экологических и санитарно - эпидемиологических ограничений, приложение № 9,</w:t>
      </w:r>
      <w:r w:rsidR="006C7251">
        <w:t xml:space="preserve"> к</w:t>
      </w:r>
      <w:r w:rsidR="006C7251" w:rsidRPr="00373F16">
        <w:t xml:space="preserve"> </w:t>
      </w:r>
      <w:r w:rsidR="006C7251" w:rsidRPr="00D15F6A">
        <w:t>решени</w:t>
      </w:r>
      <w:r w:rsidR="006C7251">
        <w:t>ю</w:t>
      </w:r>
      <w:r w:rsidR="006C7251" w:rsidRPr="00D15F6A">
        <w:t xml:space="preserve"> </w:t>
      </w:r>
      <w:r w:rsidR="006C7251">
        <w:t>41</w:t>
      </w:r>
      <w:r w:rsidR="006C7251" w:rsidRPr="00D15F6A">
        <w:t xml:space="preserve"> сессии</w:t>
      </w:r>
      <w:r w:rsidR="006C7251">
        <w:t xml:space="preserve"> 6</w:t>
      </w:r>
      <w:r w:rsidR="006C7251" w:rsidRPr="00D15F6A">
        <w:t xml:space="preserve"> созыва от </w:t>
      </w:r>
      <w:r w:rsidR="006C7251">
        <w:t>28</w:t>
      </w:r>
      <w:r w:rsidR="006C7251" w:rsidRPr="00D15F6A">
        <w:t>.0</w:t>
      </w:r>
      <w:r w:rsidR="006C7251">
        <w:t>3</w:t>
      </w:r>
      <w:r w:rsidR="006C7251" w:rsidRPr="00D15F6A">
        <w:t>.201</w:t>
      </w:r>
      <w:r w:rsidR="006C7251">
        <w:t>8</w:t>
      </w:r>
      <w:r w:rsidR="006C7251" w:rsidRPr="00D15F6A">
        <w:t xml:space="preserve"> года № </w:t>
      </w:r>
      <w:r w:rsidR="006C7251">
        <w:t xml:space="preserve">341 </w:t>
      </w:r>
      <w:r w:rsidR="006C7251" w:rsidRPr="00373F16">
        <w:t xml:space="preserve">Совета </w:t>
      </w:r>
      <w:r w:rsidR="006C7251">
        <w:t>Муезерского муниципального района</w:t>
      </w:r>
      <w:r w:rsidR="006C7251" w:rsidRPr="00557CEF">
        <w:rPr>
          <w:szCs w:val="20"/>
        </w:rPr>
        <w:t>.</w:t>
      </w:r>
    </w:p>
    <w:p w:rsidR="00003044" w:rsidRDefault="00003044" w:rsidP="00003044">
      <w:pPr>
        <w:tabs>
          <w:tab w:val="left" w:pos="993"/>
        </w:tabs>
        <w:ind w:firstLine="567"/>
        <w:jc w:val="both"/>
      </w:pPr>
    </w:p>
    <w:p w:rsidR="00E45610" w:rsidRPr="00674060" w:rsidRDefault="00E45610" w:rsidP="00674060">
      <w:pPr>
        <w:pStyle w:val="a6"/>
        <w:spacing w:before="0" w:beforeAutospacing="0" w:after="0" w:afterAutospacing="0"/>
        <w:ind w:firstLine="567"/>
        <w:jc w:val="both"/>
      </w:pPr>
      <w:bookmarkStart w:id="0" w:name="_Toc333909935"/>
      <w:bookmarkStart w:id="1" w:name="_Toc334783853"/>
      <w:bookmarkStart w:id="2" w:name="_Toc337198007"/>
      <w:bookmarkStart w:id="3" w:name="_Toc337199462"/>
      <w:bookmarkStart w:id="4" w:name="_Toc351819459"/>
      <w:r w:rsidRPr="00674060">
        <w:t xml:space="preserve">2. </w:t>
      </w:r>
      <w:r w:rsidR="00674060">
        <w:t>И</w:t>
      </w:r>
      <w:r w:rsidRPr="00674060">
        <w:t>зменени</w:t>
      </w:r>
      <w:r w:rsidR="00674060">
        <w:t>е</w:t>
      </w:r>
      <w:r w:rsidRPr="00674060">
        <w:t xml:space="preserve"> стат</w:t>
      </w:r>
      <w:r w:rsidR="00674060">
        <w:t>ей</w:t>
      </w:r>
      <w:r w:rsidRPr="00674060">
        <w:t xml:space="preserve"> 47 и 48 в части </w:t>
      </w:r>
      <w:r w:rsidR="00674060">
        <w:t>добавления</w:t>
      </w:r>
      <w:r w:rsidRPr="00674060">
        <w:t xml:space="preserve"> основных видов разрешенного использования для территориальных зон Ж-1- зона застройки индивидуальными и блокированными жилыми домами; Ж</w:t>
      </w:r>
      <w:proofErr w:type="gramStart"/>
      <w:r w:rsidRPr="00674060">
        <w:t>2</w:t>
      </w:r>
      <w:proofErr w:type="gramEnd"/>
      <w:r w:rsidRPr="00674060">
        <w:t xml:space="preserve"> - зона застройки </w:t>
      </w:r>
      <w:proofErr w:type="spellStart"/>
      <w:r w:rsidRPr="00674060">
        <w:t>среднеэтажными</w:t>
      </w:r>
      <w:proofErr w:type="spellEnd"/>
      <w:r w:rsidRPr="00674060">
        <w:t xml:space="preserve"> многоквартирными жилыми домами.</w:t>
      </w:r>
    </w:p>
    <w:p w:rsidR="00E45610" w:rsidRPr="00674060" w:rsidRDefault="00E45610" w:rsidP="00E45610">
      <w:pPr>
        <w:jc w:val="both"/>
        <w:outlineLvl w:val="0"/>
      </w:pPr>
    </w:p>
    <w:p w:rsidR="00E45610" w:rsidRPr="00674060" w:rsidRDefault="00E45610" w:rsidP="00E45610">
      <w:pPr>
        <w:jc w:val="both"/>
        <w:outlineLvl w:val="0"/>
      </w:pPr>
      <w:r w:rsidRPr="00674060">
        <w:t>Статья 47. Ж</w:t>
      </w:r>
      <w:proofErr w:type="gramStart"/>
      <w:r w:rsidRPr="00674060">
        <w:t>1</w:t>
      </w:r>
      <w:proofErr w:type="gramEnd"/>
      <w:r w:rsidRPr="00674060">
        <w:t xml:space="preserve"> - Зона застройки индивидуальными и блокированными жилыми домами</w:t>
      </w:r>
      <w:bookmarkEnd w:id="0"/>
      <w:bookmarkEnd w:id="1"/>
      <w:bookmarkEnd w:id="2"/>
      <w:bookmarkEnd w:id="3"/>
      <w:bookmarkEnd w:id="4"/>
      <w:r w:rsidRPr="00674060">
        <w:t xml:space="preserve">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20"/>
        <w:gridCol w:w="2704"/>
        <w:gridCol w:w="4299"/>
      </w:tblGrid>
      <w:tr w:rsidR="00E45610" w:rsidRPr="00F6092F" w:rsidTr="006B4D5F">
        <w:tc>
          <w:tcPr>
            <w:tcW w:w="0" w:type="auto"/>
          </w:tcPr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Основные виды разрешенного использования</w:t>
            </w:r>
          </w:p>
        </w:tc>
        <w:tc>
          <w:tcPr>
            <w:tcW w:w="0" w:type="auto"/>
          </w:tcPr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Условно разрешенные виды использования</w:t>
            </w:r>
          </w:p>
        </w:tc>
        <w:tc>
          <w:tcPr>
            <w:tcW w:w="0" w:type="auto"/>
          </w:tcPr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Вспомогательные виды использования</w:t>
            </w:r>
          </w:p>
        </w:tc>
      </w:tr>
      <w:tr w:rsidR="00E45610" w:rsidRPr="00F6092F" w:rsidTr="006B4D5F">
        <w:tc>
          <w:tcPr>
            <w:tcW w:w="0" w:type="auto"/>
          </w:tcPr>
          <w:p w:rsidR="00E45610" w:rsidRDefault="00E45610" w:rsidP="006B4D5F">
            <w:pPr>
              <w:widowControl w:val="0"/>
              <w:suppressAutoHyphens/>
              <w:jc w:val="both"/>
            </w:pPr>
            <w:r>
              <w:t xml:space="preserve">Одноквартирные </w:t>
            </w:r>
            <w:r w:rsidRPr="00F6092F">
              <w:t>жилые дома (до 3х этажей);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>
              <w:t>Блокированные жилые дома (до 3-х этажей)</w:t>
            </w:r>
          </w:p>
          <w:p w:rsidR="00E45610" w:rsidRDefault="00E45610" w:rsidP="006B4D5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Индивидуальные жилые</w:t>
            </w:r>
          </w:p>
          <w:p w:rsidR="00E45610" w:rsidRDefault="00E45610" w:rsidP="006B4D5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дома;</w:t>
            </w:r>
          </w:p>
          <w:p w:rsidR="00E45610" w:rsidRDefault="00E45610" w:rsidP="006B4D5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Двухквартирные жилые</w:t>
            </w:r>
          </w:p>
          <w:p w:rsidR="00E45610" w:rsidRDefault="00E45610" w:rsidP="006B4D5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дома;</w:t>
            </w:r>
          </w:p>
          <w:p w:rsidR="00E45610" w:rsidRDefault="00E45610" w:rsidP="006B4D5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Личное подсобное хозяйство;</w:t>
            </w:r>
          </w:p>
          <w:p w:rsidR="00E45610" w:rsidRDefault="00E45610" w:rsidP="006B4D5F">
            <w:pPr>
              <w:widowControl w:val="0"/>
              <w:suppressAutoHyphens/>
            </w:pPr>
          </w:p>
          <w:p w:rsidR="00E45610" w:rsidRDefault="00E45610" w:rsidP="006B4D5F">
            <w:pPr>
              <w:widowControl w:val="0"/>
              <w:suppressAutoHyphens/>
            </w:pPr>
          </w:p>
          <w:p w:rsidR="00E45610" w:rsidRDefault="00E45610" w:rsidP="006B4D5F">
            <w:pPr>
              <w:widowControl w:val="0"/>
              <w:suppressAutoHyphens/>
            </w:pPr>
          </w:p>
          <w:p w:rsidR="00E45610" w:rsidRDefault="00E45610" w:rsidP="006B4D5F">
            <w:pPr>
              <w:widowControl w:val="0"/>
              <w:suppressAutoHyphens/>
            </w:pPr>
          </w:p>
          <w:p w:rsidR="00E45610" w:rsidRDefault="00E45610" w:rsidP="006B4D5F">
            <w:pPr>
              <w:widowControl w:val="0"/>
              <w:suppressAutoHyphens/>
            </w:pPr>
          </w:p>
          <w:p w:rsidR="00E45610" w:rsidRDefault="00E45610" w:rsidP="006B4D5F">
            <w:pPr>
              <w:widowControl w:val="0"/>
              <w:suppressAutoHyphens/>
              <w:jc w:val="both"/>
            </w:pPr>
          </w:p>
          <w:p w:rsidR="00E45610" w:rsidRDefault="00E45610" w:rsidP="006B4D5F">
            <w:pPr>
              <w:widowControl w:val="0"/>
              <w:suppressAutoHyphens/>
              <w:jc w:val="both"/>
            </w:pPr>
          </w:p>
          <w:p w:rsidR="00E45610" w:rsidRDefault="00E45610" w:rsidP="006B4D5F">
            <w:pPr>
              <w:widowControl w:val="0"/>
              <w:suppressAutoHyphens/>
              <w:jc w:val="both"/>
            </w:pP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</w:p>
        </w:tc>
        <w:tc>
          <w:tcPr>
            <w:tcW w:w="0" w:type="auto"/>
          </w:tcPr>
          <w:p w:rsidR="00E45610" w:rsidRDefault="00E45610" w:rsidP="006B4D5F">
            <w:pPr>
              <w:widowControl w:val="0"/>
              <w:suppressAutoHyphens/>
              <w:jc w:val="both"/>
            </w:pPr>
            <w:r>
              <w:t xml:space="preserve"> </w:t>
            </w:r>
            <w:r w:rsidRPr="00F6092F">
              <w:t>Культовые объекты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>
              <w:t>О</w:t>
            </w:r>
            <w:r w:rsidRPr="00F6092F">
              <w:t>бъекты торговли;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>
              <w:t>О</w:t>
            </w:r>
            <w:r w:rsidRPr="00F6092F">
              <w:t>бъекты общественного питания.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</w:p>
        </w:tc>
        <w:tc>
          <w:tcPr>
            <w:tcW w:w="0" w:type="auto"/>
          </w:tcPr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Наземные открытые стоянки автотранспорта;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Детские и спортивные площадки, площадки для отдыха;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Зеленые насаждения (парки, скверы, бульвары);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Хозяйственные площадки;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Малые архитектурные формы, элементы благоустройства, скульптурные композиции;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Объекты транспортной и инженерной инфраструктуры;</w:t>
            </w:r>
          </w:p>
          <w:p w:rsidR="00E45610" w:rsidRDefault="00E45610" w:rsidP="006B4D5F">
            <w:pPr>
              <w:widowControl w:val="0"/>
              <w:suppressAutoHyphens/>
              <w:jc w:val="both"/>
            </w:pPr>
            <w:r>
              <w:t>П</w:t>
            </w:r>
            <w:r w:rsidRPr="00F6092F">
              <w:t>ожарные водоемы</w:t>
            </w:r>
            <w:r>
              <w:t>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>
              <w:t>Н</w:t>
            </w:r>
            <w:r w:rsidRPr="00F6092F">
              <w:t>а участках для ведения личного подсобного хозяйства: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Сады, огороды;</w:t>
            </w:r>
          </w:p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 xml:space="preserve">Хозяйственные и бытовые постройки. </w:t>
            </w:r>
          </w:p>
        </w:tc>
      </w:tr>
    </w:tbl>
    <w:p w:rsidR="00E45610" w:rsidRDefault="00E45610" w:rsidP="00E45610">
      <w:pPr>
        <w:jc w:val="both"/>
        <w:rPr>
          <w:b/>
        </w:rPr>
      </w:pPr>
    </w:p>
    <w:p w:rsidR="00E45610" w:rsidRDefault="00E45610" w:rsidP="00E45610">
      <w:pPr>
        <w:jc w:val="both"/>
      </w:pPr>
    </w:p>
    <w:p w:rsidR="00E45610" w:rsidRDefault="00E45610" w:rsidP="00E45610">
      <w:pPr>
        <w:jc w:val="both"/>
      </w:pPr>
      <w:r w:rsidRPr="00F11253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E45610" w:rsidRDefault="00E45610" w:rsidP="00E4561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001"/>
        <w:gridCol w:w="5054"/>
      </w:tblGrid>
      <w:tr w:rsidR="00E45610" w:rsidRPr="001721D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pPr>
              <w:jc w:val="center"/>
            </w:pPr>
            <w:r w:rsidRPr="001721DF">
              <w:t>№</w:t>
            </w:r>
          </w:p>
          <w:p w:rsidR="00E45610" w:rsidRPr="001721DF" w:rsidRDefault="00E45610" w:rsidP="006B4D5F">
            <w:pPr>
              <w:jc w:val="center"/>
            </w:pPr>
            <w:proofErr w:type="spellStart"/>
            <w:r w:rsidRPr="001721DF"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pPr>
              <w:jc w:val="center"/>
            </w:pPr>
            <w:r w:rsidRPr="001721DF">
              <w:t>Наименование размера,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pPr>
              <w:jc w:val="center"/>
            </w:pPr>
            <w:r w:rsidRPr="001721DF">
              <w:t>Значение, единица измерения,</w:t>
            </w:r>
          </w:p>
          <w:p w:rsidR="00E45610" w:rsidRPr="001721DF" w:rsidRDefault="00E45610" w:rsidP="006B4D5F">
            <w:pPr>
              <w:jc w:val="center"/>
            </w:pPr>
            <w:r w:rsidRPr="001721DF">
              <w:t>дополнительные условия</w:t>
            </w:r>
          </w:p>
        </w:tc>
      </w:tr>
      <w:tr w:rsidR="00E45610" w:rsidRPr="001721D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Default="00E45610" w:rsidP="006B4D5F">
            <w:pPr>
              <w:jc w:val="center"/>
            </w:pPr>
            <w:r>
              <w:lastRenderedPageBreak/>
              <w:t>1.</w:t>
            </w:r>
          </w:p>
          <w:p w:rsidR="00E45610" w:rsidRPr="001721DF" w:rsidRDefault="00E45610" w:rsidP="006B4D5F">
            <w:pPr>
              <w:jc w:val="center"/>
            </w:pPr>
            <w:r w:rsidRPr="001721DF"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Default="00E45610" w:rsidP="006B4D5F"/>
          <w:p w:rsidR="00E45610" w:rsidRPr="001721DF" w:rsidRDefault="00E45610" w:rsidP="006B4D5F">
            <w:r w:rsidRPr="001721DF"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Default="00E45610" w:rsidP="006B4D5F"/>
          <w:p w:rsidR="00E45610" w:rsidRPr="001721DF" w:rsidRDefault="00E45610" w:rsidP="006B4D5F">
            <w:r w:rsidRPr="001721DF">
              <w:t xml:space="preserve">- для блокированной застройки на одну квартиру  – </w:t>
            </w:r>
            <w:r>
              <w:t>6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E45610" w:rsidRPr="001721DF" w:rsidRDefault="00E45610" w:rsidP="006B4D5F">
            <w:r w:rsidRPr="001721DF">
              <w:t xml:space="preserve">- для индивидуальной застройки </w:t>
            </w:r>
            <w:r>
              <w:t>и ЛПХ</w:t>
            </w:r>
            <w:r w:rsidRPr="001721DF">
              <w:t>– 600 м</w:t>
            </w:r>
            <w:proofErr w:type="gramStart"/>
            <w:r w:rsidRPr="001721DF">
              <w:t>2</w:t>
            </w:r>
            <w:proofErr w:type="gramEnd"/>
          </w:p>
        </w:tc>
      </w:tr>
      <w:tr w:rsidR="00E45610" w:rsidRPr="001721D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pPr>
              <w:jc w:val="center"/>
            </w:pPr>
            <w:r w:rsidRPr="001721DF"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r w:rsidRPr="001721DF">
              <w:t>М</w:t>
            </w:r>
            <w:r>
              <w:t>акси</w:t>
            </w:r>
            <w:r w:rsidRPr="001721DF">
              <w:t>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r w:rsidRPr="001721DF">
              <w:t>- для блокированной застройки</w:t>
            </w:r>
            <w:r>
              <w:t xml:space="preserve"> </w:t>
            </w:r>
            <w:r w:rsidRPr="001721DF">
              <w:t xml:space="preserve">на одну квартиру – </w:t>
            </w:r>
            <w:r>
              <w:t>15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E45610" w:rsidRPr="001721DF" w:rsidRDefault="00E45610" w:rsidP="006B4D5F">
            <w:r w:rsidRPr="001721DF">
              <w:t>- для индивидуальной застройки</w:t>
            </w:r>
            <w:r>
              <w:t xml:space="preserve">  и ЛПХ</w:t>
            </w:r>
            <w:r w:rsidRPr="001721DF">
              <w:t xml:space="preserve"> – 1500 м</w:t>
            </w:r>
            <w:proofErr w:type="gramStart"/>
            <w:r w:rsidRPr="001721DF">
              <w:t>2</w:t>
            </w:r>
            <w:proofErr w:type="gramEnd"/>
          </w:p>
        </w:tc>
      </w:tr>
      <w:tr w:rsidR="00E45610" w:rsidRPr="00CD2799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CD2799" w:rsidRDefault="00E45610" w:rsidP="006B4D5F">
            <w:pPr>
              <w:jc w:val="center"/>
            </w:pPr>
            <w:r w:rsidRPr="00CD279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CD2799" w:rsidRDefault="00E45610" w:rsidP="006B4D5F">
            <w:r w:rsidRPr="00CD2799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CD2799" w:rsidRDefault="00E45610" w:rsidP="00E45610">
            <w:pPr>
              <w:numPr>
                <w:ilvl w:val="0"/>
                <w:numId w:val="2"/>
              </w:numPr>
              <w:tabs>
                <w:tab w:val="clear" w:pos="1440"/>
              </w:tabs>
              <w:ind w:left="0" w:firstLine="0"/>
            </w:pPr>
            <w:r w:rsidRPr="00CD2799">
              <w:t>от красной линии магистральных улиц – 6 метров;</w:t>
            </w:r>
          </w:p>
          <w:p w:rsidR="00E45610" w:rsidRPr="00CD2799" w:rsidRDefault="00E45610" w:rsidP="00E45610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hanging="20"/>
            </w:pPr>
            <w:r w:rsidRPr="00CD2799">
              <w:t>от красной линии улиц – 5 метров;</w:t>
            </w:r>
          </w:p>
          <w:p w:rsidR="00E45610" w:rsidRPr="00CD2799" w:rsidRDefault="00E45610" w:rsidP="00E45610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hanging="20"/>
            </w:pPr>
            <w:r w:rsidRPr="00CD2799">
              <w:t>от красной линии проездов – 3 метра;</w:t>
            </w:r>
          </w:p>
          <w:p w:rsidR="00E45610" w:rsidRPr="00D55B88" w:rsidRDefault="00E45610" w:rsidP="00E45610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208"/>
              </w:tabs>
              <w:ind w:left="20" w:firstLine="0"/>
            </w:pPr>
            <w:r w:rsidRPr="00CD2799">
              <w:t xml:space="preserve">в отдельных случаях допускается размещение жилых домов усадебного типа по красной линии улиц в условиях сложившейся застройки; </w:t>
            </w:r>
          </w:p>
          <w:p w:rsidR="00E45610" w:rsidRPr="00CD2799" w:rsidRDefault="00E45610" w:rsidP="00E45610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349"/>
              </w:tabs>
              <w:ind w:left="20" w:firstLine="0"/>
            </w:pPr>
            <w:r w:rsidRPr="00D55B88">
              <w:t xml:space="preserve">до границы соседнего </w:t>
            </w:r>
            <w:proofErr w:type="spellStart"/>
            <w:r w:rsidRPr="00D55B88">
              <w:t>приквартирного</w:t>
            </w:r>
            <w:proofErr w:type="spellEnd"/>
            <w:r w:rsidRPr="00D55B88">
              <w:t xml:space="preserve"> участка расстояния по санитарно-</w:t>
            </w:r>
            <w:r w:rsidRPr="00CD2799">
              <w:t xml:space="preserve">бытовым условиям и в зависимости от степени огнестойкости должны быть не менее </w:t>
            </w:r>
            <w:r w:rsidRPr="00D55B88">
              <w:t>- от усадебного, одно-, двухквартирного и блокированного дома – 3 м.</w:t>
            </w:r>
          </w:p>
        </w:tc>
      </w:tr>
      <w:tr w:rsidR="00E45610" w:rsidRPr="001721D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pPr>
              <w:jc w:val="center"/>
            </w:pPr>
            <w:r w:rsidRPr="001721D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r w:rsidRPr="001721DF"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r w:rsidRPr="001721DF">
              <w:t>- жилых домов и общественных зданий – 3 этажа (с возможностью использования дополнительно мансардного этажа);</w:t>
            </w:r>
          </w:p>
          <w:p w:rsidR="00E45610" w:rsidRPr="001721DF" w:rsidRDefault="00E45610" w:rsidP="006B4D5F">
            <w:pPr>
              <w:jc w:val="both"/>
            </w:pPr>
            <w:r w:rsidRPr="001721DF">
              <w:t>- хозяйственных построек – 1 этаж</w:t>
            </w:r>
            <w:r>
              <w:t xml:space="preserve"> </w:t>
            </w:r>
            <w:r w:rsidRPr="001721DF">
              <w:t>(с возможностью использования дополнительно мансардного этажа);</w:t>
            </w:r>
          </w:p>
        </w:tc>
      </w:tr>
      <w:tr w:rsidR="00E45610" w:rsidRPr="001721D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pPr>
              <w:jc w:val="center"/>
            </w:pPr>
            <w:r w:rsidRPr="001721DF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r w:rsidRPr="001721DF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E45610">
            <w:pPr>
              <w:numPr>
                <w:ilvl w:val="0"/>
                <w:numId w:val="3"/>
              </w:numPr>
              <w:tabs>
                <w:tab w:val="clear" w:pos="1440"/>
              </w:tabs>
              <w:ind w:left="0" w:firstLine="57"/>
              <w:jc w:val="both"/>
            </w:pPr>
            <w:r w:rsidRPr="001721DF">
              <w:t>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E45610" w:rsidRPr="00CD2799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CD2799" w:rsidRDefault="00E45610" w:rsidP="006B4D5F">
            <w:pPr>
              <w:jc w:val="center"/>
            </w:pPr>
            <w:r w:rsidRPr="00CD279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CD2799" w:rsidRDefault="00E45610" w:rsidP="006B4D5F">
            <w:r w:rsidRPr="00CD2799">
              <w:t xml:space="preserve">Минимальные расстояния от хозяйственных построек и автостоянок закрытого типа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CD2799" w:rsidRDefault="00E45610" w:rsidP="006B4D5F">
            <w:r w:rsidRPr="00CD2799">
              <w:t>- до красной линии магистральных улиц – 6 метров;</w:t>
            </w:r>
          </w:p>
          <w:p w:rsidR="00E45610" w:rsidRPr="00CD2799" w:rsidRDefault="00E45610" w:rsidP="006B4D5F">
            <w:r w:rsidRPr="00CD2799">
              <w:t>- до красной линии улиц и проездов - 5 метров;</w:t>
            </w:r>
          </w:p>
          <w:p w:rsidR="00E45610" w:rsidRPr="00CD2799" w:rsidRDefault="00E45610" w:rsidP="006B4D5F">
            <w:r w:rsidRPr="00CD2799">
              <w:t>- до границы соседнего участка – 1 метр.</w:t>
            </w: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до красной линии магистральных улиц – 6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красной линии улиц и проездов 5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границы соседнего участка – 4 метра.</w:t>
            </w: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и погреба до уборной – 12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душа, бани и сауны – 8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колодца до уборной и компостного устройства – 8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постройки для содержания мелкого скота и птицы – 12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 от погреба до компостного устройства и </w:t>
            </w:r>
            <w:r w:rsidRPr="00142C2F">
              <w:rPr>
                <w:sz w:val="22"/>
                <w:szCs w:val="22"/>
              </w:rPr>
              <w:lastRenderedPageBreak/>
              <w:t>постройки для содержания мелкого скота и птицы – 7 метров.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расстояния до границы соседнего участка: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стволов высокорослых деревьев – 4 метра;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стволов </w:t>
            </w:r>
            <w:proofErr w:type="spellStart"/>
            <w:r w:rsidRPr="00142C2F">
              <w:rPr>
                <w:sz w:val="22"/>
                <w:szCs w:val="22"/>
              </w:rPr>
              <w:t>среднерослых</w:t>
            </w:r>
            <w:proofErr w:type="spellEnd"/>
            <w:r w:rsidRPr="00142C2F">
              <w:rPr>
                <w:sz w:val="22"/>
                <w:szCs w:val="22"/>
              </w:rPr>
              <w:t xml:space="preserve"> деревьев  – 2 метра;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кустарников – 1 метр. </w:t>
            </w:r>
          </w:p>
        </w:tc>
      </w:tr>
      <w:tr w:rsidR="00E45610" w:rsidRPr="001721D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pPr>
              <w:jc w:val="center"/>
            </w:pPr>
            <w:r w:rsidRPr="001721DF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r w:rsidRPr="001721DF"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721DF" w:rsidRDefault="00E45610" w:rsidP="006B4D5F">
            <w:r w:rsidRPr="001721DF">
              <w:t>- с учетом противопожарных требований;</w:t>
            </w:r>
          </w:p>
          <w:p w:rsidR="00E45610" w:rsidRPr="001721DF" w:rsidRDefault="00E45610" w:rsidP="006B4D5F">
            <w:r w:rsidRPr="001721DF"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Требования к ограждению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характер ограждения земельных участков со стороны улицы должен быть прозрачным и выдержан в едином стиле (высота, а также вид, строительный материал, цвет, строительная конструкция), как минимум на протяжении одного квартала с обеих сторон улиц с максимально допустимой высотой ограждений – 1,5-2 м.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Иные 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В случае</w:t>
            </w:r>
            <w:proofErr w:type="gramStart"/>
            <w:r w:rsidRPr="00142C2F">
              <w:rPr>
                <w:sz w:val="22"/>
                <w:szCs w:val="22"/>
              </w:rPr>
              <w:t>,</w:t>
            </w:r>
            <w:proofErr w:type="gramEnd"/>
            <w:r w:rsidRPr="00142C2F">
              <w:rPr>
                <w:sz w:val="22"/>
                <w:szCs w:val="22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V (по классификации </w:t>
            </w:r>
            <w:proofErr w:type="spellStart"/>
            <w:r w:rsidRPr="00142C2F">
              <w:rPr>
                <w:sz w:val="22"/>
                <w:szCs w:val="22"/>
              </w:rPr>
              <w:t>СанПиН</w:t>
            </w:r>
            <w:proofErr w:type="spellEnd"/>
            <w:r w:rsidRPr="00142C2F">
              <w:rPr>
                <w:sz w:val="22"/>
                <w:szCs w:val="22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E45610" w:rsidRDefault="00E45610" w:rsidP="00E45610">
      <w:pPr>
        <w:jc w:val="both"/>
        <w:outlineLvl w:val="0"/>
        <w:rPr>
          <w:b/>
        </w:rPr>
      </w:pPr>
    </w:p>
    <w:p w:rsidR="00E45610" w:rsidRPr="00674060" w:rsidRDefault="00E45610" w:rsidP="00E45610">
      <w:pPr>
        <w:jc w:val="both"/>
        <w:outlineLvl w:val="0"/>
      </w:pPr>
      <w:bookmarkStart w:id="5" w:name="_Toc351819460"/>
      <w:r w:rsidRPr="00674060">
        <w:t>Статья 48. Ж</w:t>
      </w:r>
      <w:proofErr w:type="gramStart"/>
      <w:r w:rsidRPr="00674060">
        <w:t>2</w:t>
      </w:r>
      <w:proofErr w:type="gramEnd"/>
      <w:r w:rsidRPr="00674060">
        <w:t xml:space="preserve"> - Зона застройки </w:t>
      </w:r>
      <w:proofErr w:type="spellStart"/>
      <w:r w:rsidRPr="00674060">
        <w:t>среднеэтажными</w:t>
      </w:r>
      <w:proofErr w:type="spellEnd"/>
      <w:r w:rsidRPr="00674060">
        <w:t xml:space="preserve"> многоквартирными жилыми домами</w:t>
      </w:r>
      <w:bookmarkEnd w:id="5"/>
      <w:r w:rsidRPr="00674060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1"/>
        <w:gridCol w:w="2286"/>
        <w:gridCol w:w="3074"/>
      </w:tblGrid>
      <w:tr w:rsidR="00E45610" w:rsidRPr="00F6092F" w:rsidTr="006B4D5F">
        <w:tc>
          <w:tcPr>
            <w:tcW w:w="0" w:type="auto"/>
          </w:tcPr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Основные виды разрешенного использования</w:t>
            </w:r>
          </w:p>
        </w:tc>
        <w:tc>
          <w:tcPr>
            <w:tcW w:w="0" w:type="auto"/>
          </w:tcPr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Условно разрешенные виды использования</w:t>
            </w:r>
          </w:p>
        </w:tc>
        <w:tc>
          <w:tcPr>
            <w:tcW w:w="0" w:type="auto"/>
          </w:tcPr>
          <w:p w:rsidR="00E45610" w:rsidRPr="00F6092F" w:rsidRDefault="00E45610" w:rsidP="006B4D5F">
            <w:pPr>
              <w:widowControl w:val="0"/>
              <w:suppressAutoHyphens/>
              <w:jc w:val="both"/>
            </w:pPr>
            <w:r w:rsidRPr="00F6092F">
              <w:t>Вспомогательные виды использования</w:t>
            </w:r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proofErr w:type="spellStart"/>
            <w:r w:rsidRPr="00142C2F">
              <w:rPr>
                <w:sz w:val="22"/>
                <w:szCs w:val="22"/>
              </w:rPr>
              <w:t>Среднеэтажные</w:t>
            </w:r>
            <w:proofErr w:type="spellEnd"/>
            <w:r w:rsidRPr="00142C2F">
              <w:rPr>
                <w:sz w:val="22"/>
                <w:szCs w:val="22"/>
              </w:rPr>
              <w:t xml:space="preserve"> жилые дома;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proofErr w:type="spellStart"/>
            <w:r w:rsidRPr="00142C2F">
              <w:rPr>
                <w:sz w:val="22"/>
                <w:szCs w:val="22"/>
              </w:rPr>
              <w:t>Среднеэтажные</w:t>
            </w:r>
            <w:proofErr w:type="spellEnd"/>
            <w:r w:rsidRPr="00142C2F">
              <w:rPr>
                <w:sz w:val="22"/>
                <w:szCs w:val="22"/>
              </w:rPr>
              <w:t xml:space="preserve"> жилые дома с встроено-пристроенными в нижних этажах объектами бытового, торгового и иного общественного назначения видов использования, предусмотренных данной статьей;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Объекты учреждений и организаций органов государственной власти и местного самоуправления;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Гостиницы до 4х этажей;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Объекты учреждений детского дошкольного воспитания;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Объекты учреждений и организаций высшего, среднего и начального профессионального образования;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2-4 этажные общежития;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Объекты торговли товарами первой необходимости,  повседневного спроса, и общественного питания встроенные и пристроенные в жилые дома;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Объекты </w:t>
            </w:r>
            <w:proofErr w:type="spellStart"/>
            <w:r w:rsidRPr="00142C2F">
              <w:rPr>
                <w:sz w:val="22"/>
                <w:szCs w:val="22"/>
              </w:rPr>
              <w:t>физкультурно</w:t>
            </w:r>
            <w:proofErr w:type="spellEnd"/>
            <w:r w:rsidRPr="00142C2F">
              <w:rPr>
                <w:sz w:val="22"/>
                <w:szCs w:val="22"/>
              </w:rPr>
              <w:t xml:space="preserve"> – оздоровительного назначения;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Объекты здравоохранения первой необходимости;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Объекты бытового и коммунального обслуживания;</w:t>
            </w:r>
          </w:p>
          <w:p w:rsidR="00E45610" w:rsidRPr="00142C2F" w:rsidRDefault="00E45610" w:rsidP="006B4D5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Административные, офисные объекты.</w:t>
            </w:r>
          </w:p>
          <w:p w:rsidR="00E45610" w:rsidRPr="00142C2F" w:rsidRDefault="00E45610" w:rsidP="006B4D5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2C2F">
              <w:rPr>
                <w:color w:val="000000"/>
                <w:sz w:val="22"/>
                <w:szCs w:val="22"/>
              </w:rPr>
              <w:t>Индивидуальные жилые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42C2F">
              <w:rPr>
                <w:color w:val="000000"/>
                <w:sz w:val="22"/>
                <w:szCs w:val="22"/>
              </w:rPr>
              <w:t>дома;</w:t>
            </w:r>
          </w:p>
          <w:p w:rsidR="00E45610" w:rsidRPr="00142C2F" w:rsidRDefault="00E45610" w:rsidP="006B4D5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2C2F">
              <w:rPr>
                <w:color w:val="000000"/>
                <w:sz w:val="22"/>
                <w:szCs w:val="22"/>
              </w:rPr>
              <w:t>Блокированные жилые дома;</w:t>
            </w:r>
          </w:p>
          <w:p w:rsidR="00E45610" w:rsidRPr="00142C2F" w:rsidRDefault="00E45610" w:rsidP="006B4D5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2C2F">
              <w:rPr>
                <w:color w:val="000000"/>
                <w:sz w:val="22"/>
                <w:szCs w:val="22"/>
              </w:rPr>
              <w:t>Двухквартирные жилые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42C2F">
              <w:rPr>
                <w:color w:val="000000"/>
                <w:sz w:val="22"/>
                <w:szCs w:val="22"/>
              </w:rPr>
              <w:t>дома;</w:t>
            </w:r>
          </w:p>
          <w:p w:rsidR="00E45610" w:rsidRPr="00142C2F" w:rsidRDefault="00E45610" w:rsidP="006B4D5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2C2F">
              <w:rPr>
                <w:color w:val="000000"/>
                <w:sz w:val="22"/>
                <w:szCs w:val="22"/>
              </w:rPr>
              <w:t>Личное подсобное хозяйство;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2-4 этажные блокированные жилые дома;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Многоквартирные жилые дома до 4 этажей;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Культовые объекты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детские и спортивные площадки, площадки для отдыха;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хозяйственные площадки;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площадки для выгула собак;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наземные открытые стоянки автотранспорта;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автостоянки боксового типа для постоянного хранения транспортных средств, принадлежащих инвалидам;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паркинги;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зеленые насаждения (парки, скверы, бульвары);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малые архитектурные формы, элементы благоустройства, скульптурные композиции;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объекты транспортной и инженерной инфраструктуры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E45610" w:rsidRDefault="00E45610" w:rsidP="00E45610">
      <w:pPr>
        <w:jc w:val="both"/>
      </w:pPr>
    </w:p>
    <w:p w:rsidR="00E45610" w:rsidRPr="00F11253" w:rsidRDefault="00E45610" w:rsidP="00E45610">
      <w:pPr>
        <w:jc w:val="both"/>
      </w:pPr>
      <w:r w:rsidRPr="00F11253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E45610" w:rsidRDefault="00E45610" w:rsidP="00E45610">
      <w:pPr>
        <w:tabs>
          <w:tab w:val="left" w:pos="993"/>
        </w:tabs>
        <w:ind w:firstLine="567"/>
        <w:jc w:val="right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983"/>
        <w:gridCol w:w="5115"/>
      </w:tblGrid>
      <w:tr w:rsidR="00E45610" w:rsidRPr="00F11253" w:rsidTr="006B4D5F">
        <w:tc>
          <w:tcPr>
            <w:tcW w:w="0" w:type="auto"/>
          </w:tcPr>
          <w:p w:rsidR="00E45610" w:rsidRPr="00F11253" w:rsidRDefault="00E45610" w:rsidP="006B4D5F">
            <w:pPr>
              <w:jc w:val="center"/>
            </w:pPr>
            <w:r w:rsidRPr="00F11253">
              <w:t>№</w:t>
            </w:r>
          </w:p>
          <w:p w:rsidR="00E45610" w:rsidRPr="00F11253" w:rsidRDefault="00E45610" w:rsidP="006B4D5F">
            <w:pPr>
              <w:jc w:val="center"/>
            </w:pPr>
            <w:proofErr w:type="spellStart"/>
            <w:r w:rsidRPr="00F11253">
              <w:t>пп</w:t>
            </w:r>
            <w:proofErr w:type="spellEnd"/>
          </w:p>
        </w:tc>
        <w:tc>
          <w:tcPr>
            <w:tcW w:w="0" w:type="auto"/>
          </w:tcPr>
          <w:p w:rsidR="00E45610" w:rsidRPr="00F11253" w:rsidRDefault="00E45610" w:rsidP="006B4D5F">
            <w:pPr>
              <w:jc w:val="center"/>
            </w:pPr>
            <w:r w:rsidRPr="00F11253">
              <w:t>Наименование размера, параметра</w:t>
            </w:r>
          </w:p>
        </w:tc>
        <w:tc>
          <w:tcPr>
            <w:tcW w:w="0" w:type="auto"/>
          </w:tcPr>
          <w:p w:rsidR="00E45610" w:rsidRPr="00F11253" w:rsidRDefault="00E45610" w:rsidP="006B4D5F">
            <w:pPr>
              <w:jc w:val="center"/>
            </w:pPr>
            <w:r w:rsidRPr="00F11253">
              <w:t>Значение, единица измерения, дополнительные условия</w:t>
            </w:r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многоквартирного жилого дома принимается из расчета 26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  <w:r w:rsidRPr="00142C2F">
              <w:rPr>
                <w:sz w:val="22"/>
                <w:szCs w:val="22"/>
              </w:rPr>
              <w:t xml:space="preserve"> на человека в проектируемой застройке при этажности в 2-3 этажа;</w:t>
            </w:r>
          </w:p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многоквартирного жилого дома принимается из расчета 17,5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  <w:r w:rsidRPr="00142C2F">
              <w:rPr>
                <w:sz w:val="22"/>
                <w:szCs w:val="22"/>
              </w:rPr>
              <w:t xml:space="preserve"> на человека в проектируемой застройке при этажности в 4 этажа.</w:t>
            </w:r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Максимальные размеры земельных участков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Максимальная площадь — в соответствии с проектной документацией</w:t>
            </w:r>
          </w:p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для блокированной застройки на одну квартиру  – 600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  <w:r w:rsidRPr="00142C2F">
              <w:rPr>
                <w:sz w:val="22"/>
                <w:szCs w:val="22"/>
              </w:rPr>
              <w:t>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для индивидуальной застройки и ЛПХ– 600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для блокированной застройки на одну квартиру – 1500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  <w:r w:rsidRPr="00142C2F">
              <w:rPr>
                <w:sz w:val="22"/>
                <w:szCs w:val="22"/>
              </w:rPr>
              <w:t>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для индивидуальной застройки  и ЛПХ – 1500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жилые здания с квартирами на первых этажах следует располагать, как правило, с отступом от красной линии магистральных улиц – не менее 6 метров, жилых улиц – не менее 5 метров,  проездов – не менее 3-х метров (если иное не определено линией регулирования застройки, проектом планировки территории);</w:t>
            </w:r>
          </w:p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  <w:proofErr w:type="gramStart"/>
            <w:r w:rsidRPr="00142C2F">
              <w:rPr>
                <w:sz w:val="22"/>
                <w:szCs w:val="22"/>
              </w:rPr>
              <w:t xml:space="preserve">- по красной линии допускается размещать жилые </w:t>
            </w:r>
            <w:r w:rsidRPr="00142C2F">
              <w:rPr>
                <w:sz w:val="22"/>
                <w:szCs w:val="22"/>
              </w:rPr>
              <w:lastRenderedPageBreak/>
              <w:t>здания со встроенными в первые этажи или пристроенными помещениями общественного назначения, кроме учреждений образования и воспитания, а на жилых улицах в условиях реконструкции сложившейся застройки – жилые здания с квартирами в первых этажах.</w:t>
            </w:r>
            <w:proofErr w:type="gramEnd"/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расстояния до границы соседнего участка: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стволов высокорослых деревьев – 4 метра;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стволов </w:t>
            </w:r>
            <w:proofErr w:type="spellStart"/>
            <w:r w:rsidRPr="00142C2F">
              <w:rPr>
                <w:sz w:val="22"/>
                <w:szCs w:val="22"/>
              </w:rPr>
              <w:t>среднерослых</w:t>
            </w:r>
            <w:proofErr w:type="spellEnd"/>
            <w:r w:rsidRPr="00142C2F">
              <w:rPr>
                <w:sz w:val="22"/>
                <w:szCs w:val="22"/>
              </w:rPr>
              <w:t xml:space="preserve"> деревьев  – 2 метра;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кустарников – 1 метр. </w:t>
            </w: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и погреба до уборной – 12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душа, бани и сауны – 8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колодца до уборной и компостного устройства – 8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постройки для содержания мелкого скота и птицы – 12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E45610" w:rsidRPr="00142C2F" w:rsidTr="006B4D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до красной линии магистральных улиц – 6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красной линии улиц и проездов 5 метров;</w:t>
            </w:r>
          </w:p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границы соседнего участка – 4 метра.</w:t>
            </w:r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Предельное количество этажей или предельную высоту зданий, строений, сооружений</w:t>
            </w:r>
          </w:p>
          <w:p w:rsidR="00E45610" w:rsidRPr="00142C2F" w:rsidRDefault="00E45610" w:rsidP="006B4D5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минимальное количество этажей:  жилого дома – 2 этажа.</w:t>
            </w:r>
          </w:p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максимальное количество этажей жилых и общественных зданий – 4 этажа (применяется одновременно при условии соблюдения требований зон с особыми условиями использования территории).</w:t>
            </w:r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</w:tcPr>
          <w:p w:rsidR="00E45610" w:rsidRPr="00142C2F" w:rsidRDefault="00E45610" w:rsidP="00E45610">
            <w:pPr>
              <w:numPr>
                <w:ilvl w:val="0"/>
                <w:numId w:val="4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для  жилых домов – 35%;</w:t>
            </w:r>
          </w:p>
          <w:p w:rsidR="00E45610" w:rsidRPr="00142C2F" w:rsidRDefault="00E45610" w:rsidP="00E45610">
            <w:pPr>
              <w:numPr>
                <w:ilvl w:val="0"/>
                <w:numId w:val="4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для объектов иного назначения в границах зоны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Требования к ограждению земельных участков</w:t>
            </w:r>
          </w:p>
        </w:tc>
        <w:tc>
          <w:tcPr>
            <w:tcW w:w="0" w:type="auto"/>
          </w:tcPr>
          <w:p w:rsidR="00E45610" w:rsidRPr="00142C2F" w:rsidRDefault="00E45610" w:rsidP="00E45610">
            <w:pPr>
              <w:numPr>
                <w:ilvl w:val="0"/>
                <w:numId w:val="5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выделение участка многоквартирного жилого дома ограждением не допускается;</w:t>
            </w:r>
          </w:p>
          <w:p w:rsidR="00E45610" w:rsidRPr="00142C2F" w:rsidRDefault="00E45610" w:rsidP="00E45610">
            <w:pPr>
              <w:numPr>
                <w:ilvl w:val="0"/>
                <w:numId w:val="5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для объектов учреждений детского дошкольного образования, для объектов 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Карелия;</w:t>
            </w:r>
          </w:p>
          <w:p w:rsidR="00E45610" w:rsidRPr="00142C2F" w:rsidRDefault="00E45610" w:rsidP="00E45610">
            <w:pPr>
              <w:numPr>
                <w:ilvl w:val="0"/>
                <w:numId w:val="5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выделение участка для объектов иного назначения, кроме режимных предприятий, имеющих охранную зону, ограждением не допускается.</w:t>
            </w:r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Иные показатели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В случае</w:t>
            </w:r>
            <w:proofErr w:type="gramStart"/>
            <w:r w:rsidRPr="00142C2F">
              <w:rPr>
                <w:sz w:val="22"/>
                <w:szCs w:val="22"/>
              </w:rPr>
              <w:t>,</w:t>
            </w:r>
            <w:proofErr w:type="gramEnd"/>
            <w:r w:rsidRPr="00142C2F">
              <w:rPr>
                <w:sz w:val="22"/>
                <w:szCs w:val="22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E45610" w:rsidRPr="00142C2F" w:rsidTr="006B4D5F">
        <w:tc>
          <w:tcPr>
            <w:tcW w:w="0" w:type="auto"/>
          </w:tcPr>
          <w:p w:rsidR="00E45610" w:rsidRPr="00142C2F" w:rsidRDefault="00E45610" w:rsidP="006B4D5F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0" w:type="auto"/>
          </w:tcPr>
          <w:p w:rsidR="00E45610" w:rsidRPr="00142C2F" w:rsidRDefault="00E45610" w:rsidP="006B4D5F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V (по классификации </w:t>
            </w:r>
            <w:proofErr w:type="spellStart"/>
            <w:r w:rsidRPr="00142C2F">
              <w:rPr>
                <w:sz w:val="22"/>
                <w:szCs w:val="22"/>
              </w:rPr>
              <w:t>СанПиН</w:t>
            </w:r>
            <w:proofErr w:type="spellEnd"/>
            <w:r w:rsidRPr="00142C2F">
              <w:rPr>
                <w:sz w:val="22"/>
                <w:szCs w:val="22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E45610" w:rsidRDefault="00E45610" w:rsidP="00E45610"/>
    <w:p w:rsidR="00E45610" w:rsidRDefault="00E45610" w:rsidP="00003044">
      <w:pPr>
        <w:tabs>
          <w:tab w:val="left" w:pos="993"/>
        </w:tabs>
        <w:ind w:firstLine="567"/>
        <w:jc w:val="both"/>
      </w:pPr>
    </w:p>
    <w:p w:rsidR="00A5037F" w:rsidRDefault="00A5037F" w:rsidP="00003044">
      <w:pPr>
        <w:tabs>
          <w:tab w:val="left" w:pos="993"/>
        </w:tabs>
        <w:ind w:firstLine="567"/>
        <w:jc w:val="both"/>
      </w:pPr>
    </w:p>
    <w:p w:rsidR="00A5037F" w:rsidRDefault="00A5037F" w:rsidP="006C7251">
      <w:pPr>
        <w:tabs>
          <w:tab w:val="left" w:pos="993"/>
        </w:tabs>
        <w:jc w:val="both"/>
      </w:pPr>
      <w:r>
        <w:t xml:space="preserve">Отдел градостроительства и </w:t>
      </w:r>
    </w:p>
    <w:p w:rsidR="00A5037F" w:rsidRDefault="00A5037F" w:rsidP="006C7251">
      <w:pPr>
        <w:tabs>
          <w:tab w:val="left" w:pos="993"/>
        </w:tabs>
        <w:jc w:val="both"/>
      </w:pPr>
      <w:r>
        <w:t xml:space="preserve">землепользования администрации </w:t>
      </w:r>
    </w:p>
    <w:p w:rsidR="00A5037F" w:rsidRDefault="00A5037F" w:rsidP="006C7251">
      <w:pPr>
        <w:tabs>
          <w:tab w:val="left" w:pos="993"/>
        </w:tabs>
        <w:jc w:val="both"/>
      </w:pPr>
      <w:r>
        <w:t xml:space="preserve">Муезерского муниципального района:                                       </w:t>
      </w:r>
      <w:r w:rsidR="006C7251">
        <w:t xml:space="preserve">                      </w:t>
      </w:r>
      <w:r>
        <w:t xml:space="preserve">        Четов С.А.</w:t>
      </w:r>
    </w:p>
    <w:p w:rsidR="00963B5F" w:rsidRDefault="00963B5F" w:rsidP="006C7251">
      <w:pPr>
        <w:tabs>
          <w:tab w:val="left" w:pos="993"/>
        </w:tabs>
        <w:jc w:val="both"/>
      </w:pP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Pr="005F5C6A" w:rsidRDefault="00963B5F" w:rsidP="00963B5F">
      <w:pPr>
        <w:tabs>
          <w:tab w:val="left" w:pos="993"/>
        </w:tabs>
        <w:ind w:firstLine="567"/>
        <w:jc w:val="right"/>
        <w:rPr>
          <w:b/>
        </w:rPr>
      </w:pPr>
      <w:r w:rsidRPr="005F5C6A">
        <w:rPr>
          <w:b/>
        </w:rPr>
        <w:t>2</w:t>
      </w:r>
      <w:r w:rsidR="006C7251" w:rsidRPr="005F5C6A">
        <w:rPr>
          <w:b/>
        </w:rPr>
        <w:t>0</w:t>
      </w:r>
      <w:r w:rsidRPr="005F5C6A">
        <w:rPr>
          <w:b/>
        </w:rPr>
        <w:t>.1</w:t>
      </w:r>
      <w:r w:rsidR="006C7251" w:rsidRPr="005F5C6A">
        <w:rPr>
          <w:b/>
        </w:rPr>
        <w:t>2</w:t>
      </w:r>
      <w:r w:rsidRPr="005F5C6A">
        <w:rPr>
          <w:b/>
        </w:rPr>
        <w:t>.2018 г.</w:t>
      </w:r>
    </w:p>
    <w:sectPr w:rsidR="00963B5F" w:rsidRPr="005F5C6A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2F93"/>
    <w:rsid w:val="00003044"/>
    <w:rsid w:val="00006F01"/>
    <w:rsid w:val="0003200E"/>
    <w:rsid w:val="00035B25"/>
    <w:rsid w:val="000379AD"/>
    <w:rsid w:val="00056AD2"/>
    <w:rsid w:val="000628E1"/>
    <w:rsid w:val="0008171B"/>
    <w:rsid w:val="00086DCD"/>
    <w:rsid w:val="000927B3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200A0A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E07A7"/>
    <w:rsid w:val="003E0853"/>
    <w:rsid w:val="003F78F8"/>
    <w:rsid w:val="0040514D"/>
    <w:rsid w:val="004140A4"/>
    <w:rsid w:val="004367AF"/>
    <w:rsid w:val="00450C41"/>
    <w:rsid w:val="00452086"/>
    <w:rsid w:val="004523CA"/>
    <w:rsid w:val="00454385"/>
    <w:rsid w:val="00455BED"/>
    <w:rsid w:val="00463797"/>
    <w:rsid w:val="004730B6"/>
    <w:rsid w:val="00477D05"/>
    <w:rsid w:val="004A56FE"/>
    <w:rsid w:val="004B1759"/>
    <w:rsid w:val="004B40F7"/>
    <w:rsid w:val="004C45AE"/>
    <w:rsid w:val="004D5ADC"/>
    <w:rsid w:val="004D72A8"/>
    <w:rsid w:val="004E35D1"/>
    <w:rsid w:val="004F6E7E"/>
    <w:rsid w:val="0052026E"/>
    <w:rsid w:val="0053461F"/>
    <w:rsid w:val="005451BE"/>
    <w:rsid w:val="0054552A"/>
    <w:rsid w:val="00550CE9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D05B2"/>
    <w:rsid w:val="005F47F1"/>
    <w:rsid w:val="005F5C6A"/>
    <w:rsid w:val="00611262"/>
    <w:rsid w:val="00613AC7"/>
    <w:rsid w:val="00616033"/>
    <w:rsid w:val="006528B5"/>
    <w:rsid w:val="0067004F"/>
    <w:rsid w:val="00670EA0"/>
    <w:rsid w:val="00674060"/>
    <w:rsid w:val="00694509"/>
    <w:rsid w:val="006956CB"/>
    <w:rsid w:val="006A2B5F"/>
    <w:rsid w:val="006A5D83"/>
    <w:rsid w:val="006A631F"/>
    <w:rsid w:val="006B45D0"/>
    <w:rsid w:val="006C55C5"/>
    <w:rsid w:val="006C7251"/>
    <w:rsid w:val="006D0258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7EDC"/>
    <w:rsid w:val="00791794"/>
    <w:rsid w:val="007B690F"/>
    <w:rsid w:val="007D1376"/>
    <w:rsid w:val="007D2CEA"/>
    <w:rsid w:val="007E47BB"/>
    <w:rsid w:val="007E7808"/>
    <w:rsid w:val="007F0164"/>
    <w:rsid w:val="007F14F1"/>
    <w:rsid w:val="007F1E17"/>
    <w:rsid w:val="00803587"/>
    <w:rsid w:val="00811EB9"/>
    <w:rsid w:val="0082006B"/>
    <w:rsid w:val="00832621"/>
    <w:rsid w:val="00833583"/>
    <w:rsid w:val="00852776"/>
    <w:rsid w:val="0085298E"/>
    <w:rsid w:val="00852D79"/>
    <w:rsid w:val="008617BA"/>
    <w:rsid w:val="008715E9"/>
    <w:rsid w:val="0088409B"/>
    <w:rsid w:val="00884F1A"/>
    <w:rsid w:val="008B4EBA"/>
    <w:rsid w:val="008C0438"/>
    <w:rsid w:val="008D5C7A"/>
    <w:rsid w:val="008E71AB"/>
    <w:rsid w:val="00906DC8"/>
    <w:rsid w:val="00913DBA"/>
    <w:rsid w:val="009169D6"/>
    <w:rsid w:val="0093454E"/>
    <w:rsid w:val="00947218"/>
    <w:rsid w:val="009533F5"/>
    <w:rsid w:val="009616C0"/>
    <w:rsid w:val="00963B5F"/>
    <w:rsid w:val="00967CB3"/>
    <w:rsid w:val="00976E97"/>
    <w:rsid w:val="009874D0"/>
    <w:rsid w:val="0099764A"/>
    <w:rsid w:val="009A22DB"/>
    <w:rsid w:val="009B1A64"/>
    <w:rsid w:val="009C6267"/>
    <w:rsid w:val="009D7651"/>
    <w:rsid w:val="009F4C70"/>
    <w:rsid w:val="009F5F6E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19BD"/>
    <w:rsid w:val="00C73D10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279B5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C1EC3"/>
    <w:rsid w:val="00DD283D"/>
    <w:rsid w:val="00DF0E69"/>
    <w:rsid w:val="00DF7AB1"/>
    <w:rsid w:val="00E01DA0"/>
    <w:rsid w:val="00E022A9"/>
    <w:rsid w:val="00E056BF"/>
    <w:rsid w:val="00E060F7"/>
    <w:rsid w:val="00E12C53"/>
    <w:rsid w:val="00E1797E"/>
    <w:rsid w:val="00E20F44"/>
    <w:rsid w:val="00E22BFC"/>
    <w:rsid w:val="00E23BD0"/>
    <w:rsid w:val="00E343B1"/>
    <w:rsid w:val="00E36C7E"/>
    <w:rsid w:val="00E41A80"/>
    <w:rsid w:val="00E449CE"/>
    <w:rsid w:val="00E45610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A0B01"/>
    <w:rsid w:val="00ED57EA"/>
    <w:rsid w:val="00EF2E7A"/>
    <w:rsid w:val="00EF5E69"/>
    <w:rsid w:val="00F00897"/>
    <w:rsid w:val="00F03A08"/>
    <w:rsid w:val="00F13E05"/>
    <w:rsid w:val="00F173F7"/>
    <w:rsid w:val="00F17EF4"/>
    <w:rsid w:val="00F23A1A"/>
    <w:rsid w:val="00F260C3"/>
    <w:rsid w:val="00F276A6"/>
    <w:rsid w:val="00F34E43"/>
    <w:rsid w:val="00F3709F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CD43F-B27B-489C-9336-C02A27D8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13487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vasell</cp:lastModifiedBy>
  <cp:revision>14</cp:revision>
  <cp:lastPrinted>2016-12-27T06:15:00Z</cp:lastPrinted>
  <dcterms:created xsi:type="dcterms:W3CDTF">2018-10-15T09:16:00Z</dcterms:created>
  <dcterms:modified xsi:type="dcterms:W3CDTF">2019-02-17T12:47:00Z</dcterms:modified>
</cp:coreProperties>
</file>