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РЕСПУБЛИКА   КАРЕЛИЯ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МУНИЦИПАЛЬНОЕ ОБРАЗОВАНИЕ</w:t>
      </w:r>
    </w:p>
    <w:p w:rsidR="008359B5" w:rsidRDefault="00862087" w:rsidP="008359B5">
      <w:pPr>
        <w:ind w:left="-397"/>
        <w:jc w:val="center"/>
        <w:rPr>
          <w:b/>
        </w:rPr>
      </w:pPr>
      <w:r>
        <w:rPr>
          <w:b/>
        </w:rPr>
        <w:t>«РЕБОЛЬСКОЕ СЕЛЬСКОЕ</w:t>
      </w:r>
      <w:r w:rsidR="008359B5">
        <w:rPr>
          <w:b/>
        </w:rPr>
        <w:t xml:space="preserve"> ПОСЕЛЕНИЕ»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АДМИНИ</w:t>
      </w:r>
      <w:r w:rsidR="00862087">
        <w:rPr>
          <w:b/>
        </w:rPr>
        <w:t>СТРАЦИЯ  РЕБОЛЬСКОГО СЕЛЬСКОГО</w:t>
      </w:r>
      <w:r>
        <w:rPr>
          <w:b/>
        </w:rPr>
        <w:t xml:space="preserve">  ПОСЕЛЕНИЯ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Р А С П О Р Я Ж Е Н И Е</w:t>
      </w:r>
    </w:p>
    <w:p w:rsidR="008359B5" w:rsidRDefault="00332449" w:rsidP="008359B5">
      <w:pPr>
        <w:ind w:left="-397"/>
        <w:jc w:val="both"/>
        <w:rPr>
          <w:b/>
        </w:rPr>
      </w:pPr>
      <w:r>
        <w:rPr>
          <w:b/>
        </w:rPr>
        <w:t xml:space="preserve"> от  25 декабря   2024</w:t>
      </w:r>
      <w:r w:rsidR="008359B5">
        <w:rPr>
          <w:b/>
        </w:rPr>
        <w:t xml:space="preserve"> г.                                               </w:t>
      </w:r>
      <w:r w:rsidR="008165F1">
        <w:rPr>
          <w:b/>
        </w:rPr>
        <w:t xml:space="preserve">                            № 17</w:t>
      </w:r>
      <w:r w:rsidR="008359B5">
        <w:rPr>
          <w:b/>
        </w:rPr>
        <w:t xml:space="preserve">         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О запрете применения пиротехнических изделий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при проведении культурно-массовых мероприятий в период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Новогодних и Рождественских праздников</w:t>
      </w:r>
    </w:p>
    <w:p w:rsidR="008359B5" w:rsidRDefault="008359B5" w:rsidP="008359B5">
      <w:pPr>
        <w:shd w:val="clear" w:color="auto" w:fill="FFFFFF"/>
        <w:spacing w:line="264" w:lineRule="atLeast"/>
        <w:ind w:left="-397"/>
        <w:outlineLvl w:val="1"/>
        <w:rPr>
          <w:b/>
          <w:bCs/>
          <w:color w:val="000000"/>
        </w:rPr>
      </w:pP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предупреждения пожаров и травматизма при организации и проведении культурно-массовых  мероприятий в местах массового пребывания людей на т</w:t>
      </w:r>
      <w:r w:rsidR="00862087">
        <w:rPr>
          <w:color w:val="333333"/>
        </w:rPr>
        <w:t>ерритории Ребольского сельского</w:t>
      </w:r>
      <w:r>
        <w:rPr>
          <w:color w:val="333333"/>
        </w:rPr>
        <w:t xml:space="preserve"> поселения:</w:t>
      </w: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1. Запретить применение пиротехнических изделий в помещениях  объектов, задействованных в проведении массовых мероприятий в период Новогодних и Рождественских праздников.</w:t>
      </w:r>
      <w:r>
        <w:t xml:space="preserve">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2.  Запретить  использование  пиротехнических  изделий в период Новогодних и Рождественских п</w:t>
      </w:r>
      <w:r w:rsidR="00862087">
        <w:rPr>
          <w:color w:val="333333"/>
        </w:rPr>
        <w:t>раздников в  черте   Ребольского сельского</w:t>
      </w:r>
      <w:r>
        <w:rPr>
          <w:color w:val="333333"/>
        </w:rPr>
        <w:t xml:space="preserve"> поселения.        </w:t>
      </w: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ind w:left="-397" w:right="57"/>
        <w:jc w:val="both"/>
      </w:pPr>
      <w:r>
        <w:rPr>
          <w:color w:val="333333"/>
        </w:rPr>
        <w:t xml:space="preserve">     3.</w:t>
      </w:r>
      <w:r>
        <w:t xml:space="preserve"> Обнародовать настоящее распоряжение на досках объявлений, информационных стендах адми</w:t>
      </w:r>
      <w:r w:rsidR="00862087">
        <w:t>нистрации Ребольского сельского</w:t>
      </w:r>
      <w:r>
        <w:t xml:space="preserve"> поселения и разместить на официальном сайте администрации Муезерского муниципального района с адресом доступа </w:t>
      </w:r>
      <w:r>
        <w:rPr>
          <w:color w:val="000000"/>
          <w:spacing w:val="-12"/>
        </w:rPr>
        <w:t xml:space="preserve">: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muesersky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="00862087">
        <w:t xml:space="preserve"> (страница Ребольское сельское поселение </w:t>
      </w:r>
      <w:r>
        <w:t>).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4.</w:t>
      </w:r>
      <w:r>
        <w:rPr>
          <w:color w:val="000000"/>
          <w:spacing w:val="-12"/>
        </w:rPr>
        <w:t xml:space="preserve"> </w:t>
      </w:r>
      <w:r>
        <w:t xml:space="preserve"> Настоящее распоряжение  вступает в силу со дня его подписания.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5. Контроль за  исполнением настоящего распоряжения  оставляю за собой.</w:t>
      </w: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397" w:right="57"/>
        <w:jc w:val="both"/>
      </w:pP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62087" w:rsidP="008359B5">
      <w:pPr>
        <w:pStyle w:val="2"/>
        <w:ind w:left="-397"/>
        <w:rPr>
          <w:color w:val="333333"/>
        </w:rPr>
      </w:pPr>
      <w:r>
        <w:rPr>
          <w:color w:val="333333"/>
        </w:rPr>
        <w:t>Глава Ребольского сельского</w:t>
      </w:r>
      <w:r w:rsidR="008359B5">
        <w:rPr>
          <w:color w:val="333333"/>
        </w:rPr>
        <w:t xml:space="preserve"> поселения                     </w:t>
      </w:r>
      <w:r>
        <w:rPr>
          <w:color w:val="333333"/>
        </w:rPr>
        <w:t xml:space="preserve">                   М.А.Седлецкая</w:t>
      </w: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434495" w:rsidRDefault="008165F1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59B5"/>
    <w:rsid w:val="00021538"/>
    <w:rsid w:val="000E79A7"/>
    <w:rsid w:val="00115125"/>
    <w:rsid w:val="00332449"/>
    <w:rsid w:val="006D07F9"/>
    <w:rsid w:val="006F4FC8"/>
    <w:rsid w:val="0073197B"/>
    <w:rsid w:val="007A42D0"/>
    <w:rsid w:val="008165F1"/>
    <w:rsid w:val="008359B5"/>
    <w:rsid w:val="00854E93"/>
    <w:rsid w:val="00862087"/>
    <w:rsid w:val="00D731D0"/>
    <w:rsid w:val="00DA1814"/>
    <w:rsid w:val="00E357AD"/>
    <w:rsid w:val="00F8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9B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rsid w:val="008359B5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5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2022-12-16T08:24:00Z</dcterms:created>
  <dcterms:modified xsi:type="dcterms:W3CDTF">2024-12-20T09:40:00Z</dcterms:modified>
</cp:coreProperties>
</file>